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A18CA" w14:textId="77777777" w:rsidR="009C4556" w:rsidRPr="0008624F" w:rsidRDefault="009C4556" w:rsidP="009C4556">
      <w:pPr>
        <w:pStyle w:val="Bezproreda"/>
        <w:jc w:val="center"/>
        <w:rPr>
          <w:sz w:val="24"/>
          <w:szCs w:val="24"/>
        </w:rPr>
      </w:pPr>
      <w:r w:rsidRPr="0008624F">
        <w:rPr>
          <w:sz w:val="24"/>
          <w:szCs w:val="24"/>
        </w:rPr>
        <w:t>MJESEČNI IZVEDBENI PLAN</w:t>
      </w:r>
    </w:p>
    <w:p w14:paraId="3995E2E9" w14:textId="77777777" w:rsidR="009C4556" w:rsidRPr="0008624F" w:rsidRDefault="009C4556" w:rsidP="009C4556">
      <w:pPr>
        <w:pStyle w:val="Bezproreda"/>
        <w:rPr>
          <w:sz w:val="24"/>
          <w:szCs w:val="24"/>
        </w:rPr>
      </w:pPr>
    </w:p>
    <w:p w14:paraId="462EE347" w14:textId="4ED87D5E" w:rsidR="009C4556" w:rsidRPr="0008624F" w:rsidRDefault="009C4556" w:rsidP="009C4556">
      <w:pPr>
        <w:pStyle w:val="Bezproreda"/>
        <w:rPr>
          <w:sz w:val="24"/>
          <w:szCs w:val="24"/>
        </w:rPr>
      </w:pPr>
      <w:r w:rsidRPr="0008624F">
        <w:rPr>
          <w:sz w:val="24"/>
          <w:szCs w:val="24"/>
        </w:rPr>
        <w:t xml:space="preserve">Mjesec: </w:t>
      </w:r>
      <w:r>
        <w:rPr>
          <w:sz w:val="24"/>
          <w:szCs w:val="24"/>
        </w:rPr>
        <w:t>svibanj</w:t>
      </w:r>
      <w:r w:rsidRPr="0008624F">
        <w:rPr>
          <w:sz w:val="24"/>
          <w:szCs w:val="24"/>
        </w:rPr>
        <w:tab/>
      </w:r>
      <w:r w:rsidRPr="0008624F">
        <w:rPr>
          <w:sz w:val="24"/>
          <w:szCs w:val="24"/>
        </w:rPr>
        <w:tab/>
      </w:r>
      <w:r w:rsidRPr="0008624F">
        <w:rPr>
          <w:sz w:val="24"/>
          <w:szCs w:val="24"/>
        </w:rPr>
        <w:tab/>
      </w:r>
      <w:r w:rsidRPr="0008624F">
        <w:rPr>
          <w:sz w:val="24"/>
          <w:szCs w:val="24"/>
        </w:rPr>
        <w:tab/>
      </w:r>
      <w:r w:rsidRPr="0008624F">
        <w:rPr>
          <w:sz w:val="24"/>
          <w:szCs w:val="24"/>
        </w:rPr>
        <w:tab/>
      </w:r>
      <w:r w:rsidRPr="0008624F">
        <w:rPr>
          <w:sz w:val="24"/>
          <w:szCs w:val="24"/>
        </w:rPr>
        <w:tab/>
        <w:t>Školska godina: 2022./2023.</w:t>
      </w:r>
    </w:p>
    <w:p w14:paraId="0FD20472" w14:textId="77777777" w:rsidR="009C4556" w:rsidRPr="0008624F" w:rsidRDefault="009C4556" w:rsidP="009C4556">
      <w:pPr>
        <w:pStyle w:val="Bezproreda"/>
        <w:rPr>
          <w:sz w:val="24"/>
          <w:szCs w:val="24"/>
        </w:rPr>
      </w:pPr>
      <w:r w:rsidRPr="0008624F">
        <w:rPr>
          <w:sz w:val="24"/>
          <w:szCs w:val="24"/>
        </w:rPr>
        <w:t>Predmet: povijest</w:t>
      </w:r>
      <w:r w:rsidRPr="0008624F">
        <w:rPr>
          <w:sz w:val="24"/>
          <w:szCs w:val="24"/>
        </w:rPr>
        <w:tab/>
      </w:r>
      <w:r w:rsidRPr="0008624F">
        <w:rPr>
          <w:sz w:val="24"/>
          <w:szCs w:val="24"/>
        </w:rPr>
        <w:tab/>
      </w:r>
      <w:r w:rsidRPr="0008624F">
        <w:rPr>
          <w:sz w:val="24"/>
          <w:szCs w:val="24"/>
        </w:rPr>
        <w:tab/>
      </w:r>
      <w:r w:rsidRPr="0008624F">
        <w:rPr>
          <w:sz w:val="24"/>
          <w:szCs w:val="24"/>
        </w:rPr>
        <w:tab/>
      </w:r>
      <w:r w:rsidRPr="0008624F">
        <w:rPr>
          <w:sz w:val="24"/>
          <w:szCs w:val="24"/>
        </w:rPr>
        <w:tab/>
      </w:r>
      <w:r w:rsidRPr="0008624F">
        <w:rPr>
          <w:sz w:val="24"/>
          <w:szCs w:val="24"/>
        </w:rPr>
        <w:tab/>
        <w:t>Razred: 7.</w:t>
      </w:r>
      <w:r>
        <w:rPr>
          <w:sz w:val="24"/>
          <w:szCs w:val="24"/>
        </w:rPr>
        <w:t xml:space="preserve"> c, d</w:t>
      </w:r>
      <w:r w:rsidRPr="0008624F">
        <w:rPr>
          <w:sz w:val="24"/>
          <w:szCs w:val="24"/>
        </w:rPr>
        <w:tab/>
      </w:r>
      <w:r w:rsidRPr="0008624F">
        <w:rPr>
          <w:sz w:val="24"/>
          <w:szCs w:val="24"/>
        </w:rPr>
        <w:tab/>
      </w:r>
      <w:r w:rsidRPr="0008624F">
        <w:rPr>
          <w:sz w:val="24"/>
          <w:szCs w:val="24"/>
        </w:rPr>
        <w:tab/>
      </w:r>
      <w:r w:rsidRPr="0008624F">
        <w:rPr>
          <w:sz w:val="24"/>
          <w:szCs w:val="24"/>
        </w:rPr>
        <w:tab/>
      </w:r>
      <w:r w:rsidRPr="0008624F">
        <w:rPr>
          <w:sz w:val="24"/>
          <w:szCs w:val="24"/>
        </w:rPr>
        <w:tab/>
        <w:t>Učitelj: Željka Trupković</w:t>
      </w:r>
    </w:p>
    <w:p w14:paraId="0701413D" w14:textId="77777777" w:rsidR="009C4556" w:rsidRPr="0008624F" w:rsidRDefault="009C4556" w:rsidP="009C4556">
      <w:pPr>
        <w:rPr>
          <w:rFonts w:cstheme="minorHAnsi"/>
          <w:sz w:val="20"/>
          <w:szCs w:val="20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766"/>
        <w:gridCol w:w="2189"/>
        <w:gridCol w:w="2561"/>
        <w:gridCol w:w="1417"/>
        <w:gridCol w:w="2268"/>
        <w:gridCol w:w="3793"/>
      </w:tblGrid>
      <w:tr w:rsidR="009C4556" w:rsidRPr="0008624F" w14:paraId="4661B5B9" w14:textId="77777777" w:rsidTr="000D06CB">
        <w:tc>
          <w:tcPr>
            <w:tcW w:w="1766" w:type="dxa"/>
          </w:tcPr>
          <w:p w14:paraId="563080FF" w14:textId="77777777" w:rsidR="009C4556" w:rsidRPr="0008624F" w:rsidRDefault="009C4556" w:rsidP="000D06CB">
            <w:pPr>
              <w:rPr>
                <w:rFonts w:cstheme="minorHAnsi"/>
                <w:sz w:val="20"/>
                <w:szCs w:val="20"/>
              </w:rPr>
            </w:pPr>
            <w:r w:rsidRPr="0008624F">
              <w:rPr>
                <w:rFonts w:cstheme="minorHAnsi"/>
                <w:sz w:val="20"/>
                <w:szCs w:val="20"/>
              </w:rPr>
              <w:t>Tema</w:t>
            </w:r>
          </w:p>
        </w:tc>
        <w:tc>
          <w:tcPr>
            <w:tcW w:w="2189" w:type="dxa"/>
          </w:tcPr>
          <w:p w14:paraId="1DD1AD8D" w14:textId="77777777" w:rsidR="009C4556" w:rsidRPr="0008624F" w:rsidRDefault="009C4556" w:rsidP="000D06CB">
            <w:pPr>
              <w:rPr>
                <w:rFonts w:cstheme="minorHAnsi"/>
                <w:sz w:val="20"/>
                <w:szCs w:val="20"/>
              </w:rPr>
            </w:pPr>
            <w:r w:rsidRPr="0008624F">
              <w:rPr>
                <w:rFonts w:cstheme="minorHAnsi"/>
                <w:sz w:val="20"/>
                <w:szCs w:val="20"/>
              </w:rPr>
              <w:t>Predmetni ishod</w:t>
            </w:r>
          </w:p>
        </w:tc>
        <w:tc>
          <w:tcPr>
            <w:tcW w:w="2561" w:type="dxa"/>
          </w:tcPr>
          <w:p w14:paraId="0FFBB7D1" w14:textId="77777777" w:rsidR="009C4556" w:rsidRPr="0008624F" w:rsidRDefault="009C4556" w:rsidP="000D06CB">
            <w:pPr>
              <w:rPr>
                <w:rFonts w:cstheme="minorHAnsi"/>
                <w:sz w:val="20"/>
                <w:szCs w:val="20"/>
              </w:rPr>
            </w:pPr>
            <w:r w:rsidRPr="0008624F">
              <w:rPr>
                <w:rFonts w:cstheme="minorHAnsi"/>
                <w:sz w:val="20"/>
                <w:szCs w:val="20"/>
              </w:rPr>
              <w:t>Nastavna jedinica</w:t>
            </w:r>
          </w:p>
        </w:tc>
        <w:tc>
          <w:tcPr>
            <w:tcW w:w="1417" w:type="dxa"/>
          </w:tcPr>
          <w:p w14:paraId="46C78C3D" w14:textId="77777777" w:rsidR="009C4556" w:rsidRPr="0008624F" w:rsidRDefault="009C4556" w:rsidP="000D06CB">
            <w:pPr>
              <w:rPr>
                <w:rFonts w:cstheme="minorHAnsi"/>
                <w:sz w:val="20"/>
                <w:szCs w:val="20"/>
              </w:rPr>
            </w:pPr>
            <w:r w:rsidRPr="0008624F">
              <w:rPr>
                <w:rFonts w:cstheme="minorHAnsi"/>
                <w:sz w:val="20"/>
                <w:szCs w:val="20"/>
              </w:rPr>
              <w:t>Tip sata</w:t>
            </w:r>
          </w:p>
        </w:tc>
        <w:tc>
          <w:tcPr>
            <w:tcW w:w="2268" w:type="dxa"/>
          </w:tcPr>
          <w:p w14:paraId="705BECA7" w14:textId="77777777" w:rsidR="009C4556" w:rsidRPr="0008624F" w:rsidRDefault="009C4556" w:rsidP="000D06CB">
            <w:pPr>
              <w:rPr>
                <w:rFonts w:cstheme="minorHAnsi"/>
                <w:sz w:val="20"/>
                <w:szCs w:val="20"/>
              </w:rPr>
            </w:pPr>
            <w:r w:rsidRPr="0008624F">
              <w:rPr>
                <w:rFonts w:cstheme="minorHAnsi"/>
                <w:sz w:val="20"/>
                <w:szCs w:val="20"/>
              </w:rPr>
              <w:t xml:space="preserve">Ključne aktivnosti </w:t>
            </w:r>
          </w:p>
        </w:tc>
        <w:tc>
          <w:tcPr>
            <w:tcW w:w="3793" w:type="dxa"/>
          </w:tcPr>
          <w:p w14:paraId="1192C379" w14:textId="77777777" w:rsidR="009C4556" w:rsidRPr="0008624F" w:rsidRDefault="009C4556" w:rsidP="000D06CB">
            <w:pPr>
              <w:rPr>
                <w:rFonts w:cstheme="minorHAnsi"/>
                <w:sz w:val="20"/>
                <w:szCs w:val="20"/>
              </w:rPr>
            </w:pPr>
            <w:r w:rsidRPr="0008624F">
              <w:rPr>
                <w:rFonts w:cstheme="minorHAnsi"/>
                <w:sz w:val="20"/>
                <w:szCs w:val="20"/>
              </w:rPr>
              <w:t>MPT</w:t>
            </w:r>
          </w:p>
        </w:tc>
      </w:tr>
      <w:tr w:rsidR="009C4556" w:rsidRPr="0008624F" w14:paraId="5CF61D28" w14:textId="77777777" w:rsidTr="000D06CB">
        <w:tc>
          <w:tcPr>
            <w:tcW w:w="1766" w:type="dxa"/>
          </w:tcPr>
          <w:p w14:paraId="48168917" w14:textId="5A2227E0" w:rsidR="009C4556" w:rsidRPr="0008624F" w:rsidRDefault="009C4556" w:rsidP="009C455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ascii="Calibri" w:eastAsia="Calibri" w:hAnsi="Calibri" w:cs="F"/>
                <w:sz w:val="20"/>
                <w:szCs w:val="20"/>
              </w:rPr>
              <w:t>15. Prvi svjetski rat: izmjena granica u Europi</w:t>
            </w:r>
          </w:p>
        </w:tc>
        <w:tc>
          <w:tcPr>
            <w:tcW w:w="2189" w:type="dxa"/>
          </w:tcPr>
          <w:p w14:paraId="6B60A952" w14:textId="77777777" w:rsidR="009C4556" w:rsidRDefault="009C4556" w:rsidP="009C4556">
            <w:pPr>
              <w:pStyle w:val="Standard"/>
              <w:jc w:val="center"/>
              <w:rPr>
                <w:rFonts w:ascii="Calibri" w:eastAsia="Calibri" w:hAnsi="Calibri" w:cs="F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Calibri" w:eastAsia="Calibri" w:hAnsi="Calibri" w:cs="F"/>
                <w:kern w:val="0"/>
                <w:sz w:val="20"/>
                <w:szCs w:val="20"/>
                <w:lang w:eastAsia="en-US" w:bidi="ar-SA"/>
              </w:rPr>
              <w:t>POV OŠ D.7.1. Učenik analizira različita državna uređenja i politike sklapanja međudržavnih saveza od 18. stoljeća do početka 20. stoljeća.</w:t>
            </w:r>
          </w:p>
          <w:p w14:paraId="23962487" w14:textId="764C8CAC" w:rsidR="009C4556" w:rsidRPr="0008624F" w:rsidRDefault="009C4556" w:rsidP="009C455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ascii="Calibri" w:eastAsia="Calibri" w:hAnsi="Calibri" w:cs="F"/>
                <w:sz w:val="20"/>
                <w:szCs w:val="20"/>
              </w:rPr>
              <w:t>POV OŠ D.7.2. Učenik analizira utjecaj revolucija i ratova na preobrazbu državnog uređenja od 18. stoljeća do početka 20. stoljeća.</w:t>
            </w:r>
          </w:p>
        </w:tc>
        <w:tc>
          <w:tcPr>
            <w:tcW w:w="2561" w:type="dxa"/>
          </w:tcPr>
          <w:p w14:paraId="52041B78" w14:textId="3ECC1032" w:rsidR="009C4556" w:rsidRPr="0008624F" w:rsidRDefault="009C4556" w:rsidP="009C455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61. Ponavljanje</w:t>
            </w:r>
          </w:p>
        </w:tc>
        <w:tc>
          <w:tcPr>
            <w:tcW w:w="1417" w:type="dxa"/>
          </w:tcPr>
          <w:p w14:paraId="029EAEED" w14:textId="0142A8A2" w:rsidR="009C4556" w:rsidRPr="0008624F" w:rsidRDefault="009C4556" w:rsidP="009C455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Ponavljanje</w:t>
            </w:r>
          </w:p>
        </w:tc>
        <w:tc>
          <w:tcPr>
            <w:tcW w:w="2268" w:type="dxa"/>
          </w:tcPr>
          <w:p w14:paraId="1CA975E5" w14:textId="4B1CA1F8" w:rsidR="009C4556" w:rsidRPr="0008624F" w:rsidRDefault="00A4102D" w:rsidP="009C455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Rješavanje zadataka, rad na karti</w:t>
            </w:r>
          </w:p>
        </w:tc>
        <w:tc>
          <w:tcPr>
            <w:tcW w:w="3793" w:type="dxa"/>
          </w:tcPr>
          <w:p w14:paraId="6839CA1E" w14:textId="77777777" w:rsidR="009C4556" w:rsidRDefault="009C4556" w:rsidP="009C4556">
            <w:pPr>
              <w:pStyle w:val="Standard"/>
              <w:rPr>
                <w:rFonts w:ascii="Calibri" w:eastAsia="Calibri" w:hAnsi="Calibri" w:cs="F"/>
                <w:kern w:val="0"/>
                <w:sz w:val="16"/>
                <w:szCs w:val="16"/>
                <w:u w:val="single"/>
                <w:lang w:eastAsia="en-US" w:bidi="ar-SA"/>
              </w:rPr>
            </w:pPr>
            <w:r>
              <w:rPr>
                <w:rFonts w:ascii="Calibri" w:eastAsia="Calibri" w:hAnsi="Calibri" w:cs="F"/>
                <w:kern w:val="0"/>
                <w:sz w:val="16"/>
                <w:szCs w:val="16"/>
                <w:u w:val="single"/>
                <w:lang w:eastAsia="en-US" w:bidi="ar-SA"/>
              </w:rPr>
              <w:t>Učiti kako učiti</w:t>
            </w:r>
          </w:p>
          <w:p w14:paraId="0C0BC6F4" w14:textId="77777777" w:rsidR="009C4556" w:rsidRDefault="009C4556" w:rsidP="009C4556">
            <w:pPr>
              <w:pStyle w:val="Standard"/>
              <w:rPr>
                <w:rFonts w:ascii="Calibri" w:eastAsia="Calibri" w:hAnsi="Calibri" w:cs="F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ascii="Calibri" w:eastAsia="Calibri" w:hAnsi="Calibri" w:cs="F"/>
                <w:kern w:val="0"/>
                <w:sz w:val="16"/>
                <w:szCs w:val="16"/>
                <w:lang w:eastAsia="en-US" w:bidi="ar-SA"/>
              </w:rPr>
              <w:t>uku A.3.1. Učenik samostalno traži nove informacije iz različitih izvora, transformira ih u novo znanje i uspješno primjenjuje pri rješavanju problema.</w:t>
            </w:r>
          </w:p>
          <w:p w14:paraId="3ADC4141" w14:textId="77777777" w:rsidR="009C4556" w:rsidRDefault="009C4556" w:rsidP="009C4556">
            <w:pPr>
              <w:pStyle w:val="Standard"/>
              <w:rPr>
                <w:rFonts w:ascii="Calibri" w:eastAsia="Calibri" w:hAnsi="Calibri" w:cs="F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ascii="Calibri" w:eastAsia="Calibri" w:hAnsi="Calibri" w:cs="F"/>
                <w:kern w:val="0"/>
                <w:sz w:val="16"/>
                <w:szCs w:val="16"/>
                <w:lang w:eastAsia="en-US" w:bidi="ar-SA"/>
              </w:rPr>
              <w:t>uku A.3.2. Učenik se koristi različitim strategijama učenja i primjenjuje ih u ostvarivanju ciljeva učenja i rješavanju problema u svim područjima učenja uz povremeno praćenje učitelja.</w:t>
            </w:r>
          </w:p>
          <w:p w14:paraId="2EC02073" w14:textId="77777777" w:rsidR="009C4556" w:rsidRDefault="009C4556" w:rsidP="009C4556">
            <w:pPr>
              <w:pStyle w:val="Standard"/>
              <w:rPr>
                <w:rFonts w:ascii="Calibri" w:eastAsia="Calibri" w:hAnsi="Calibri" w:cs="F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ascii="Calibri" w:eastAsia="Calibri" w:hAnsi="Calibri" w:cs="F"/>
                <w:kern w:val="0"/>
                <w:sz w:val="16"/>
                <w:szCs w:val="16"/>
                <w:lang w:eastAsia="en-US" w:bidi="ar-SA"/>
              </w:rPr>
              <w:t>uku D.3.2. Učenik ostvaruje dobru komunikaciju s drugima, uspješno surađuje u različitim situacijama i spreman je zatražiti i ponuditi pomoć.</w:t>
            </w:r>
          </w:p>
          <w:p w14:paraId="1BA99A58" w14:textId="77777777" w:rsidR="009C4556" w:rsidRDefault="009C4556" w:rsidP="009C4556">
            <w:pPr>
              <w:pStyle w:val="Standard"/>
              <w:rPr>
                <w:rFonts w:ascii="Calibri" w:eastAsia="Calibri" w:hAnsi="Calibri" w:cs="F"/>
                <w:kern w:val="0"/>
                <w:sz w:val="16"/>
                <w:szCs w:val="16"/>
                <w:u w:val="single"/>
                <w:lang w:eastAsia="en-US" w:bidi="ar-SA"/>
              </w:rPr>
            </w:pPr>
            <w:r>
              <w:rPr>
                <w:rFonts w:ascii="Calibri" w:eastAsia="Calibri" w:hAnsi="Calibri" w:cs="F"/>
                <w:kern w:val="0"/>
                <w:sz w:val="16"/>
                <w:szCs w:val="16"/>
                <w:u w:val="single"/>
                <w:lang w:eastAsia="en-US" w:bidi="ar-SA"/>
              </w:rPr>
              <w:t>Upotreba IKT-a</w:t>
            </w:r>
          </w:p>
          <w:p w14:paraId="2C1C83B9" w14:textId="5492EF25" w:rsidR="009C4556" w:rsidRPr="0008624F" w:rsidRDefault="009C4556" w:rsidP="009C455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ascii="Calibri" w:eastAsia="Calibri" w:hAnsi="Calibri" w:cs="F"/>
                <w:sz w:val="16"/>
                <w:szCs w:val="16"/>
              </w:rPr>
              <w:t>ikt C.3.3. Učenik samostalno ili uz manju pomoć učitelja procjenjuje i odabire potrebne među pronađenim informacijama.</w:t>
            </w:r>
          </w:p>
        </w:tc>
      </w:tr>
      <w:tr w:rsidR="00A4102D" w:rsidRPr="0008624F" w14:paraId="7C33979C" w14:textId="77777777" w:rsidTr="000D06CB">
        <w:tc>
          <w:tcPr>
            <w:tcW w:w="1766" w:type="dxa"/>
            <w:vMerge w:val="restart"/>
          </w:tcPr>
          <w:p w14:paraId="62D98F81" w14:textId="2319672F" w:rsidR="00A4102D" w:rsidRPr="0008624F" w:rsidRDefault="00A4102D" w:rsidP="000D06C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16. Odrazi Prvog svjetskog rata na hrvatskim prostorima – izborna tema</w:t>
            </w:r>
          </w:p>
        </w:tc>
        <w:tc>
          <w:tcPr>
            <w:tcW w:w="2189" w:type="dxa"/>
            <w:vMerge w:val="restart"/>
          </w:tcPr>
          <w:p w14:paraId="4F634106" w14:textId="3366023A" w:rsidR="00A4102D" w:rsidRPr="0008624F" w:rsidRDefault="00A4102D" w:rsidP="000D06C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ascii="Calibri" w:eastAsia="Calibri" w:hAnsi="Calibri" w:cs="T3Font_2"/>
                <w:sz w:val="20"/>
                <w:szCs w:val="20"/>
              </w:rPr>
              <w:t>POV OŠ D.7.2. Učenik analizira utjecaj revolucija i ratova na preobrazbu državnoga uređenja od 18. stoljeća do početka 20. stoljeća.</w:t>
            </w:r>
          </w:p>
        </w:tc>
        <w:tc>
          <w:tcPr>
            <w:tcW w:w="2561" w:type="dxa"/>
          </w:tcPr>
          <w:p w14:paraId="2DC25201" w14:textId="113BDBFD" w:rsidR="00A4102D" w:rsidRPr="0008624F" w:rsidRDefault="00A4102D" w:rsidP="000D06C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62. Rat na bojištu i kod kuće</w:t>
            </w:r>
          </w:p>
        </w:tc>
        <w:tc>
          <w:tcPr>
            <w:tcW w:w="1417" w:type="dxa"/>
          </w:tcPr>
          <w:p w14:paraId="12D0CD81" w14:textId="5B4FE60B" w:rsidR="00A4102D" w:rsidRPr="0008624F" w:rsidRDefault="00A4102D" w:rsidP="000D06C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Obrada </w:t>
            </w:r>
          </w:p>
        </w:tc>
        <w:tc>
          <w:tcPr>
            <w:tcW w:w="2268" w:type="dxa"/>
          </w:tcPr>
          <w:p w14:paraId="6F6878DF" w14:textId="2F430F52" w:rsidR="00A4102D" w:rsidRPr="0008624F" w:rsidRDefault="00A4102D" w:rsidP="000D06C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Rad na tekstu, analiza slikovnih izvora, rad na karti</w:t>
            </w:r>
          </w:p>
        </w:tc>
        <w:tc>
          <w:tcPr>
            <w:tcW w:w="3793" w:type="dxa"/>
            <w:vMerge w:val="restart"/>
          </w:tcPr>
          <w:p w14:paraId="17C58EB4" w14:textId="77777777" w:rsidR="00A4102D" w:rsidRDefault="00A4102D" w:rsidP="009C4556">
            <w:pPr>
              <w:pStyle w:val="Standard"/>
              <w:rPr>
                <w:rFonts w:ascii="Calibri" w:eastAsia="Calibri" w:hAnsi="Calibri" w:cs="F"/>
                <w:kern w:val="0"/>
                <w:sz w:val="16"/>
                <w:szCs w:val="16"/>
                <w:u w:val="single"/>
                <w:lang w:eastAsia="en-US" w:bidi="ar-SA"/>
              </w:rPr>
            </w:pPr>
            <w:r>
              <w:rPr>
                <w:rFonts w:ascii="Calibri" w:eastAsia="Calibri" w:hAnsi="Calibri" w:cs="F"/>
                <w:kern w:val="0"/>
                <w:sz w:val="16"/>
                <w:szCs w:val="16"/>
                <w:u w:val="single"/>
                <w:lang w:eastAsia="en-US" w:bidi="ar-SA"/>
              </w:rPr>
              <w:t>Učiti kako učiti</w:t>
            </w:r>
          </w:p>
          <w:p w14:paraId="11004FD5" w14:textId="77777777" w:rsidR="00A4102D" w:rsidRDefault="00A4102D" w:rsidP="009C4556">
            <w:pPr>
              <w:pStyle w:val="Standard"/>
              <w:rPr>
                <w:rFonts w:ascii="Calibri" w:eastAsia="Calibri" w:hAnsi="Calibri" w:cs="F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ascii="Calibri" w:eastAsia="Calibri" w:hAnsi="Calibri" w:cs="F"/>
                <w:kern w:val="0"/>
                <w:sz w:val="16"/>
                <w:szCs w:val="16"/>
                <w:lang w:eastAsia="en-US" w:bidi="ar-SA"/>
              </w:rPr>
              <w:t>uku A.3.1. Učenik samostalno traži nove informacije iz različitih izvora, transformira ih u novo znanje i uspješno primjenjuje pri rješavanju problema.</w:t>
            </w:r>
          </w:p>
          <w:p w14:paraId="540359F2" w14:textId="77777777" w:rsidR="00A4102D" w:rsidRDefault="00A4102D" w:rsidP="009C4556">
            <w:pPr>
              <w:pStyle w:val="Standard"/>
              <w:rPr>
                <w:rFonts w:ascii="Calibri" w:eastAsia="Calibri" w:hAnsi="Calibri" w:cs="F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ascii="Calibri" w:eastAsia="Calibri" w:hAnsi="Calibri" w:cs="F"/>
                <w:kern w:val="0"/>
                <w:sz w:val="16"/>
                <w:szCs w:val="16"/>
                <w:lang w:eastAsia="en-US" w:bidi="ar-SA"/>
              </w:rPr>
              <w:t>uku A.3.2. Učenik se koristi različitim strategijama učenja i primjenjuje ih u ostvarivanju ciljeva učenja i rješavanju problema u svim područjima učenja uz povremeno praćenje učitelja.</w:t>
            </w:r>
          </w:p>
          <w:p w14:paraId="1F9E8244" w14:textId="77777777" w:rsidR="00A4102D" w:rsidRDefault="00A4102D" w:rsidP="009C4556">
            <w:pPr>
              <w:pStyle w:val="Standard"/>
              <w:rPr>
                <w:rFonts w:ascii="Calibri" w:eastAsia="Calibri" w:hAnsi="Calibri" w:cs="F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ascii="Calibri" w:eastAsia="Calibri" w:hAnsi="Calibri" w:cs="F"/>
                <w:kern w:val="0"/>
                <w:sz w:val="16"/>
                <w:szCs w:val="16"/>
                <w:lang w:eastAsia="en-US" w:bidi="ar-SA"/>
              </w:rPr>
              <w:t>uku D.3.2. Učenik ostvaruje dobru komunikaciju s drugima, uspješno surađuje u različitim situacijama i spreman je zatražiti i ponuditi pomoć.</w:t>
            </w:r>
          </w:p>
          <w:p w14:paraId="1EF82D04" w14:textId="77777777" w:rsidR="00A4102D" w:rsidRDefault="00A4102D" w:rsidP="009C4556">
            <w:pPr>
              <w:pStyle w:val="Standard"/>
              <w:rPr>
                <w:rFonts w:ascii="Calibri" w:eastAsia="Calibri" w:hAnsi="Calibri" w:cs="F"/>
                <w:kern w:val="0"/>
                <w:sz w:val="16"/>
                <w:szCs w:val="16"/>
                <w:u w:val="single"/>
                <w:lang w:eastAsia="en-US" w:bidi="ar-SA"/>
              </w:rPr>
            </w:pPr>
            <w:r>
              <w:rPr>
                <w:rFonts w:ascii="Calibri" w:eastAsia="Calibri" w:hAnsi="Calibri" w:cs="F"/>
                <w:kern w:val="0"/>
                <w:sz w:val="16"/>
                <w:szCs w:val="16"/>
                <w:u w:val="single"/>
                <w:lang w:eastAsia="en-US" w:bidi="ar-SA"/>
              </w:rPr>
              <w:t>Upotreba IKT-a</w:t>
            </w:r>
          </w:p>
          <w:p w14:paraId="31E3C2C7" w14:textId="77777777" w:rsidR="00A4102D" w:rsidRDefault="00A4102D" w:rsidP="009C4556">
            <w:pPr>
              <w:pStyle w:val="Standard"/>
              <w:rPr>
                <w:rFonts w:ascii="Calibri" w:eastAsia="Calibri" w:hAnsi="Calibri" w:cs="F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ascii="Calibri" w:eastAsia="Calibri" w:hAnsi="Calibri" w:cs="F"/>
                <w:kern w:val="0"/>
                <w:sz w:val="16"/>
                <w:szCs w:val="16"/>
                <w:lang w:eastAsia="en-US" w:bidi="ar-SA"/>
              </w:rPr>
              <w:t>ikt C.3.3. Učenik samostalno ili uz manju pomoć učitelja procjenjuje i odabire potrebne među pronađenim informacijama.</w:t>
            </w:r>
          </w:p>
          <w:p w14:paraId="09B41B59" w14:textId="77777777" w:rsidR="00A4102D" w:rsidRDefault="00A4102D" w:rsidP="009C4556">
            <w:pPr>
              <w:pStyle w:val="Standard"/>
            </w:pPr>
            <w:r>
              <w:rPr>
                <w:rFonts w:ascii="Calibri" w:eastAsia="Calibri" w:hAnsi="Calibri" w:cs="F"/>
                <w:kern w:val="0"/>
                <w:sz w:val="16"/>
                <w:szCs w:val="16"/>
                <w:lang w:eastAsia="en-US" w:bidi="ar-SA"/>
              </w:rPr>
              <w:t>O</w:t>
            </w:r>
            <w:r>
              <w:rPr>
                <w:rFonts w:ascii="Calibri" w:eastAsia="Calibri" w:hAnsi="Calibri" w:cs="F"/>
                <w:kern w:val="0"/>
                <w:sz w:val="16"/>
                <w:szCs w:val="16"/>
                <w:u w:val="single"/>
                <w:lang w:eastAsia="en-US" w:bidi="ar-SA"/>
              </w:rPr>
              <w:t>sobni razvoj</w:t>
            </w:r>
          </w:p>
          <w:p w14:paraId="15F1E6E5" w14:textId="5D89CAA5" w:rsidR="00A4102D" w:rsidRPr="0008624F" w:rsidRDefault="00A4102D" w:rsidP="009C455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ascii="Calibri" w:eastAsia="Calibri" w:hAnsi="Calibri" w:cs="F"/>
                <w:sz w:val="16"/>
                <w:szCs w:val="16"/>
              </w:rPr>
              <w:t>osr B 3.4. Suradnički uči i radi u timu.</w:t>
            </w:r>
          </w:p>
        </w:tc>
      </w:tr>
      <w:tr w:rsidR="00A4102D" w:rsidRPr="0008624F" w14:paraId="6F4B7436" w14:textId="77777777" w:rsidTr="009C4556">
        <w:trPr>
          <w:trHeight w:val="696"/>
        </w:trPr>
        <w:tc>
          <w:tcPr>
            <w:tcW w:w="1766" w:type="dxa"/>
            <w:vMerge/>
          </w:tcPr>
          <w:p w14:paraId="06F88F70" w14:textId="77777777" w:rsidR="00A4102D" w:rsidRPr="0008624F" w:rsidRDefault="00A4102D" w:rsidP="000D06C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89" w:type="dxa"/>
            <w:vMerge/>
          </w:tcPr>
          <w:p w14:paraId="08A36880" w14:textId="77777777" w:rsidR="00A4102D" w:rsidRPr="0008624F" w:rsidRDefault="00A4102D" w:rsidP="000D06C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61" w:type="dxa"/>
          </w:tcPr>
          <w:p w14:paraId="7FEC9B70" w14:textId="09D4B01F" w:rsidR="00A4102D" w:rsidRPr="0008624F" w:rsidRDefault="00A4102D" w:rsidP="000D06C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63. Stvaranje zajedničke države Slovenaca, Hrvata i Srba</w:t>
            </w:r>
          </w:p>
        </w:tc>
        <w:tc>
          <w:tcPr>
            <w:tcW w:w="1417" w:type="dxa"/>
          </w:tcPr>
          <w:p w14:paraId="33140695" w14:textId="6B037B04" w:rsidR="00A4102D" w:rsidRPr="0008624F" w:rsidRDefault="00A4102D" w:rsidP="000D06C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Obrada</w:t>
            </w:r>
          </w:p>
        </w:tc>
        <w:tc>
          <w:tcPr>
            <w:tcW w:w="2268" w:type="dxa"/>
          </w:tcPr>
          <w:p w14:paraId="224D5560" w14:textId="15A89079" w:rsidR="00A4102D" w:rsidRPr="0008624F" w:rsidRDefault="00A4102D" w:rsidP="000D06C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Rad na karti, rad na tekstu, usmeno izlaganje</w:t>
            </w:r>
          </w:p>
        </w:tc>
        <w:tc>
          <w:tcPr>
            <w:tcW w:w="3793" w:type="dxa"/>
            <w:vMerge/>
          </w:tcPr>
          <w:p w14:paraId="0BD11626" w14:textId="77777777" w:rsidR="00A4102D" w:rsidRPr="0008624F" w:rsidRDefault="00A4102D" w:rsidP="000D06C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4102D" w:rsidRPr="0008624F" w14:paraId="03C84907" w14:textId="77777777" w:rsidTr="009C4556">
        <w:trPr>
          <w:trHeight w:val="224"/>
        </w:trPr>
        <w:tc>
          <w:tcPr>
            <w:tcW w:w="1766" w:type="dxa"/>
            <w:vMerge/>
          </w:tcPr>
          <w:p w14:paraId="50359373" w14:textId="77777777" w:rsidR="00A4102D" w:rsidRPr="0008624F" w:rsidRDefault="00A4102D" w:rsidP="000D06C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89" w:type="dxa"/>
            <w:vMerge/>
          </w:tcPr>
          <w:p w14:paraId="3266933F" w14:textId="77777777" w:rsidR="00A4102D" w:rsidRPr="0008624F" w:rsidRDefault="00A4102D" w:rsidP="000D06C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61" w:type="dxa"/>
          </w:tcPr>
          <w:p w14:paraId="242BA404" w14:textId="6629B150" w:rsidR="00A4102D" w:rsidRDefault="00A4102D" w:rsidP="000D06C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64. Ponavljanje</w:t>
            </w:r>
          </w:p>
        </w:tc>
        <w:tc>
          <w:tcPr>
            <w:tcW w:w="1417" w:type="dxa"/>
          </w:tcPr>
          <w:p w14:paraId="393FF5E9" w14:textId="7687D2E3" w:rsidR="00A4102D" w:rsidRPr="0008624F" w:rsidRDefault="00A4102D" w:rsidP="000D06C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Ponavljanje </w:t>
            </w:r>
          </w:p>
        </w:tc>
        <w:tc>
          <w:tcPr>
            <w:tcW w:w="2268" w:type="dxa"/>
          </w:tcPr>
          <w:p w14:paraId="65C9B7EB" w14:textId="6170B2D2" w:rsidR="00A4102D" w:rsidRPr="0008624F" w:rsidRDefault="00A4102D" w:rsidP="000D06C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Pisanje, razgovor</w:t>
            </w:r>
          </w:p>
        </w:tc>
        <w:tc>
          <w:tcPr>
            <w:tcW w:w="3793" w:type="dxa"/>
            <w:vMerge/>
          </w:tcPr>
          <w:p w14:paraId="06A1AF21" w14:textId="77777777" w:rsidR="00A4102D" w:rsidRPr="0008624F" w:rsidRDefault="00A4102D" w:rsidP="000D06C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4102D" w:rsidRPr="0008624F" w14:paraId="4C97797D" w14:textId="77777777" w:rsidTr="004B6C40">
        <w:trPr>
          <w:trHeight w:val="2602"/>
        </w:trPr>
        <w:tc>
          <w:tcPr>
            <w:tcW w:w="1766" w:type="dxa"/>
            <w:vMerge/>
            <w:tcBorders>
              <w:bottom w:val="single" w:sz="4" w:space="0" w:color="auto"/>
            </w:tcBorders>
          </w:tcPr>
          <w:p w14:paraId="447A5E91" w14:textId="77777777" w:rsidR="00A4102D" w:rsidRPr="0008624F" w:rsidRDefault="00A4102D" w:rsidP="000D06C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89" w:type="dxa"/>
            <w:vMerge/>
            <w:tcBorders>
              <w:bottom w:val="single" w:sz="4" w:space="0" w:color="auto"/>
            </w:tcBorders>
          </w:tcPr>
          <w:p w14:paraId="258AC71B" w14:textId="77777777" w:rsidR="00A4102D" w:rsidRPr="0008624F" w:rsidRDefault="00A4102D" w:rsidP="000D06C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61" w:type="dxa"/>
            <w:tcBorders>
              <w:bottom w:val="single" w:sz="4" w:space="0" w:color="auto"/>
            </w:tcBorders>
          </w:tcPr>
          <w:p w14:paraId="580515E6" w14:textId="77777777" w:rsidR="00A4102D" w:rsidRDefault="00A4102D" w:rsidP="000D06C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65. Pisana  provjera znanja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5625F025" w14:textId="40CDEC78" w:rsidR="00A4102D" w:rsidRPr="0008624F" w:rsidRDefault="00A4102D" w:rsidP="000D06C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Pisana provjera znanja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087AA23F" w14:textId="64A740C5" w:rsidR="00A4102D" w:rsidRPr="0008624F" w:rsidRDefault="00A4102D" w:rsidP="000D06C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Pisanje </w:t>
            </w:r>
          </w:p>
        </w:tc>
        <w:tc>
          <w:tcPr>
            <w:tcW w:w="3793" w:type="dxa"/>
            <w:vMerge/>
            <w:tcBorders>
              <w:bottom w:val="single" w:sz="4" w:space="0" w:color="auto"/>
            </w:tcBorders>
          </w:tcPr>
          <w:p w14:paraId="63AF0674" w14:textId="77777777" w:rsidR="00A4102D" w:rsidRPr="0008624F" w:rsidRDefault="00A4102D" w:rsidP="000D06C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C4556" w:rsidRPr="0008624F" w14:paraId="44AE9ED4" w14:textId="77777777" w:rsidTr="000D06CB">
        <w:tc>
          <w:tcPr>
            <w:tcW w:w="1766" w:type="dxa"/>
            <w:vMerge w:val="restart"/>
          </w:tcPr>
          <w:p w14:paraId="44BB10A9" w14:textId="5C30E4EF" w:rsidR="009C4556" w:rsidRPr="0008624F" w:rsidRDefault="009C4556" w:rsidP="009C455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ascii="Calibri" w:eastAsia="Calibri" w:hAnsi="Calibri" w:cs="F"/>
                <w:sz w:val="20"/>
                <w:szCs w:val="20"/>
              </w:rPr>
              <w:lastRenderedPageBreak/>
              <w:t>17. Umjetnost modernog doba – slikarstvo, glazba i književnost</w:t>
            </w:r>
          </w:p>
        </w:tc>
        <w:tc>
          <w:tcPr>
            <w:tcW w:w="2189" w:type="dxa"/>
            <w:vMerge w:val="restart"/>
          </w:tcPr>
          <w:p w14:paraId="577AEDCC" w14:textId="5ACB8EB2" w:rsidR="009C4556" w:rsidRPr="0008624F" w:rsidRDefault="009C4556" w:rsidP="009C455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ascii="Calibri" w:eastAsia="Calibri" w:hAnsi="Calibri" w:cs="F"/>
                <w:sz w:val="20"/>
                <w:szCs w:val="20"/>
              </w:rPr>
              <w:t>POV OŠ E.7.1. Učenik analizira ideje, ideologije i umjetničke dosege od 18. stoljeća do početka 20. stoljeća.</w:t>
            </w:r>
          </w:p>
        </w:tc>
        <w:tc>
          <w:tcPr>
            <w:tcW w:w="2561" w:type="dxa"/>
          </w:tcPr>
          <w:p w14:paraId="2201931D" w14:textId="78A85BB0" w:rsidR="009C4556" w:rsidRPr="0008624F" w:rsidRDefault="009C4556" w:rsidP="009C455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66. Umjetnost modernog doba</w:t>
            </w:r>
          </w:p>
        </w:tc>
        <w:tc>
          <w:tcPr>
            <w:tcW w:w="1417" w:type="dxa"/>
          </w:tcPr>
          <w:p w14:paraId="31757782" w14:textId="663F5363" w:rsidR="009C4556" w:rsidRPr="0008624F" w:rsidRDefault="009C4556" w:rsidP="009C455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Obrada </w:t>
            </w:r>
          </w:p>
        </w:tc>
        <w:tc>
          <w:tcPr>
            <w:tcW w:w="2268" w:type="dxa"/>
          </w:tcPr>
          <w:p w14:paraId="02768402" w14:textId="4B6C35AB" w:rsidR="009C4556" w:rsidRPr="0008624F" w:rsidRDefault="00A4102D" w:rsidP="009C455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Analiza slika, rad na tekstu, dokumentarni isječak</w:t>
            </w:r>
          </w:p>
        </w:tc>
        <w:tc>
          <w:tcPr>
            <w:tcW w:w="3793" w:type="dxa"/>
            <w:vMerge w:val="restart"/>
          </w:tcPr>
          <w:p w14:paraId="2BA9BDA3" w14:textId="77777777" w:rsidR="009C4556" w:rsidRDefault="009C4556" w:rsidP="009C4556">
            <w:pPr>
              <w:pStyle w:val="Standard"/>
              <w:rPr>
                <w:rFonts w:ascii="Calibri" w:eastAsia="Calibri" w:hAnsi="Calibri" w:cs="F"/>
                <w:kern w:val="0"/>
                <w:sz w:val="16"/>
                <w:szCs w:val="16"/>
                <w:u w:val="single"/>
                <w:lang w:eastAsia="en-US" w:bidi="ar-SA"/>
              </w:rPr>
            </w:pPr>
            <w:r>
              <w:rPr>
                <w:rFonts w:ascii="Calibri" w:eastAsia="Calibri" w:hAnsi="Calibri" w:cs="F"/>
                <w:kern w:val="0"/>
                <w:sz w:val="16"/>
                <w:szCs w:val="16"/>
                <w:u w:val="single"/>
                <w:lang w:eastAsia="en-US" w:bidi="ar-SA"/>
              </w:rPr>
              <w:t>Učiti kako učiti</w:t>
            </w:r>
          </w:p>
          <w:p w14:paraId="29DCF1A1" w14:textId="77777777" w:rsidR="009C4556" w:rsidRDefault="009C4556" w:rsidP="009C4556">
            <w:pPr>
              <w:pStyle w:val="Standard"/>
              <w:rPr>
                <w:rFonts w:ascii="Calibri" w:eastAsia="Calibri" w:hAnsi="Calibri" w:cs="F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ascii="Calibri" w:eastAsia="Calibri" w:hAnsi="Calibri" w:cs="F"/>
                <w:kern w:val="0"/>
                <w:sz w:val="16"/>
                <w:szCs w:val="16"/>
                <w:lang w:eastAsia="en-US" w:bidi="ar-SA"/>
              </w:rPr>
              <w:t>uku A.3.1. Učenik samostalno traži nove informacije iz različitih izvora, transformira ih u novo znanje i uspješno primjenjuje pri rješavanju problema.</w:t>
            </w:r>
          </w:p>
          <w:p w14:paraId="1C2E780B" w14:textId="77777777" w:rsidR="009C4556" w:rsidRDefault="009C4556" w:rsidP="009C4556">
            <w:pPr>
              <w:pStyle w:val="Standard"/>
              <w:rPr>
                <w:rFonts w:ascii="Calibri" w:eastAsia="Calibri" w:hAnsi="Calibri" w:cs="F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ascii="Calibri" w:eastAsia="Calibri" w:hAnsi="Calibri" w:cs="F"/>
                <w:kern w:val="0"/>
                <w:sz w:val="16"/>
                <w:szCs w:val="16"/>
                <w:lang w:eastAsia="en-US" w:bidi="ar-SA"/>
              </w:rPr>
              <w:t>uku A.3.2. Učenik se koristi različitim strategijama učenja i primjenjuje ih u ostvarivanju ciljeva učenja i rješavanju problema u svim područjima učenja uz povremeno praćenje učitelja.</w:t>
            </w:r>
          </w:p>
          <w:p w14:paraId="3DC00D92" w14:textId="77777777" w:rsidR="009C4556" w:rsidRDefault="009C4556" w:rsidP="009C4556">
            <w:pPr>
              <w:pStyle w:val="Standard"/>
              <w:rPr>
                <w:rFonts w:ascii="Calibri" w:eastAsia="Calibri" w:hAnsi="Calibri" w:cs="F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ascii="Calibri" w:eastAsia="Calibri" w:hAnsi="Calibri" w:cs="F"/>
                <w:kern w:val="0"/>
                <w:sz w:val="16"/>
                <w:szCs w:val="16"/>
                <w:lang w:eastAsia="en-US" w:bidi="ar-SA"/>
              </w:rPr>
              <w:t>uku D.3.2. Učenik ostvaruje dobru komunikaciju s drugima, uspješno surađuje u različitim situacijama i spreman je zatražiti i ponuditi pomoć.</w:t>
            </w:r>
          </w:p>
          <w:p w14:paraId="0BD57023" w14:textId="77777777" w:rsidR="009C4556" w:rsidRDefault="009C4556" w:rsidP="009C4556">
            <w:pPr>
              <w:pStyle w:val="Standard"/>
              <w:rPr>
                <w:rFonts w:ascii="Calibri" w:eastAsia="Calibri" w:hAnsi="Calibri" w:cs="F"/>
                <w:kern w:val="0"/>
                <w:sz w:val="16"/>
                <w:szCs w:val="16"/>
                <w:u w:val="single"/>
                <w:lang w:eastAsia="en-US" w:bidi="ar-SA"/>
              </w:rPr>
            </w:pPr>
            <w:r>
              <w:rPr>
                <w:rFonts w:ascii="Calibri" w:eastAsia="Calibri" w:hAnsi="Calibri" w:cs="F"/>
                <w:kern w:val="0"/>
                <w:sz w:val="16"/>
                <w:szCs w:val="16"/>
                <w:u w:val="single"/>
                <w:lang w:eastAsia="en-US" w:bidi="ar-SA"/>
              </w:rPr>
              <w:t>Upotreba IKT-a</w:t>
            </w:r>
          </w:p>
          <w:p w14:paraId="163B96E1" w14:textId="77777777" w:rsidR="009C4556" w:rsidRDefault="009C4556" w:rsidP="009C4556">
            <w:pPr>
              <w:pStyle w:val="Standard"/>
              <w:rPr>
                <w:rFonts w:ascii="Calibri" w:eastAsia="Calibri" w:hAnsi="Calibri" w:cs="F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ascii="Calibri" w:eastAsia="Calibri" w:hAnsi="Calibri" w:cs="F"/>
                <w:kern w:val="0"/>
                <w:sz w:val="16"/>
                <w:szCs w:val="16"/>
                <w:lang w:eastAsia="en-US" w:bidi="ar-SA"/>
              </w:rPr>
              <w:t>ikt C.3.3. Učenik samostalno ili uz manju pomoć učitelja procjenjuje i odabire potrebne među pronađenim informacijama.</w:t>
            </w:r>
          </w:p>
          <w:p w14:paraId="0717F701" w14:textId="77777777" w:rsidR="009C4556" w:rsidRDefault="009C4556" w:rsidP="009C4556">
            <w:pPr>
              <w:pStyle w:val="Standard"/>
              <w:rPr>
                <w:rFonts w:ascii="Calibri" w:eastAsia="Calibri" w:hAnsi="Calibri" w:cs="F"/>
                <w:kern w:val="0"/>
                <w:sz w:val="16"/>
                <w:szCs w:val="16"/>
                <w:u w:val="single"/>
                <w:lang w:eastAsia="en-US" w:bidi="ar-SA"/>
              </w:rPr>
            </w:pPr>
            <w:r>
              <w:rPr>
                <w:rFonts w:ascii="Calibri" w:eastAsia="Calibri" w:hAnsi="Calibri" w:cs="F"/>
                <w:kern w:val="0"/>
                <w:sz w:val="16"/>
                <w:szCs w:val="16"/>
                <w:u w:val="single"/>
                <w:lang w:eastAsia="en-US" w:bidi="ar-SA"/>
              </w:rPr>
              <w:t>Osobni razvoj</w:t>
            </w:r>
          </w:p>
          <w:p w14:paraId="17B2E2AC" w14:textId="3D6B9CDB" w:rsidR="009C4556" w:rsidRPr="0008624F" w:rsidRDefault="009C4556" w:rsidP="009C455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ascii="Calibri" w:eastAsia="Calibri" w:hAnsi="Calibri" w:cs="F"/>
                <w:sz w:val="16"/>
                <w:szCs w:val="16"/>
              </w:rPr>
              <w:t>osr C.3.4. Razvija nacionalni i kulturni identitet.</w:t>
            </w:r>
          </w:p>
        </w:tc>
      </w:tr>
      <w:tr w:rsidR="009C4556" w:rsidRPr="0008624F" w14:paraId="234E464E" w14:textId="77777777" w:rsidTr="000D06CB">
        <w:tc>
          <w:tcPr>
            <w:tcW w:w="1766" w:type="dxa"/>
            <w:vMerge/>
          </w:tcPr>
          <w:p w14:paraId="614F7339" w14:textId="77777777" w:rsidR="009C4556" w:rsidRPr="0008624F" w:rsidRDefault="009C4556" w:rsidP="000D06C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89" w:type="dxa"/>
            <w:vMerge/>
          </w:tcPr>
          <w:p w14:paraId="40042D1F" w14:textId="77777777" w:rsidR="009C4556" w:rsidRPr="0008624F" w:rsidRDefault="009C4556" w:rsidP="000D06C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61" w:type="dxa"/>
          </w:tcPr>
          <w:p w14:paraId="7B43C8D0" w14:textId="12591108" w:rsidR="009C4556" w:rsidRPr="0008624F" w:rsidRDefault="009C4556" w:rsidP="000D06C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67. Analiza pisane provjere znanja. Umjetnost modernog doba</w:t>
            </w:r>
          </w:p>
        </w:tc>
        <w:tc>
          <w:tcPr>
            <w:tcW w:w="1417" w:type="dxa"/>
          </w:tcPr>
          <w:p w14:paraId="727BC97F" w14:textId="23178C36" w:rsidR="009C4556" w:rsidRPr="0008624F" w:rsidRDefault="009C4556" w:rsidP="000D06C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Obrada </w:t>
            </w:r>
          </w:p>
        </w:tc>
        <w:tc>
          <w:tcPr>
            <w:tcW w:w="2268" w:type="dxa"/>
          </w:tcPr>
          <w:p w14:paraId="11EE09BF" w14:textId="2CAA3D02" w:rsidR="009C4556" w:rsidRPr="0008624F" w:rsidRDefault="00A4102D" w:rsidP="000D06C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Analiza slika, rad na tekstu, dokumentarni isječak</w:t>
            </w:r>
          </w:p>
        </w:tc>
        <w:tc>
          <w:tcPr>
            <w:tcW w:w="3793" w:type="dxa"/>
            <w:vMerge/>
          </w:tcPr>
          <w:p w14:paraId="73F89A8F" w14:textId="77777777" w:rsidR="009C4556" w:rsidRPr="0008624F" w:rsidRDefault="009C4556" w:rsidP="000D06C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C4556" w:rsidRPr="0008624F" w14:paraId="667E6AC9" w14:textId="77777777" w:rsidTr="000D06CB">
        <w:tc>
          <w:tcPr>
            <w:tcW w:w="1766" w:type="dxa"/>
            <w:vMerge w:val="restart"/>
          </w:tcPr>
          <w:p w14:paraId="0F938F72" w14:textId="1B3B0B6D" w:rsidR="009C4556" w:rsidRPr="0008624F" w:rsidRDefault="009C4556" w:rsidP="009C455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18. Razvoj sporta i olimpijski pokret – izborna tema</w:t>
            </w:r>
          </w:p>
        </w:tc>
        <w:tc>
          <w:tcPr>
            <w:tcW w:w="2189" w:type="dxa"/>
            <w:vMerge w:val="restart"/>
          </w:tcPr>
          <w:p w14:paraId="2AF2CE8C" w14:textId="433203E1" w:rsidR="009C4556" w:rsidRPr="0008624F" w:rsidRDefault="009C4556" w:rsidP="009C455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ascii="Calibri" w:eastAsia="Calibri" w:hAnsi="Calibri" w:cs="T3Font_2"/>
                <w:sz w:val="20"/>
                <w:szCs w:val="20"/>
              </w:rPr>
              <w:t>POV OŠ E.7.1. Učenik analizira ideje, ideologije i umjetničke dosege od 18. stoljeća do početka 20. stoljeća.</w:t>
            </w:r>
          </w:p>
        </w:tc>
        <w:tc>
          <w:tcPr>
            <w:tcW w:w="2561" w:type="dxa"/>
          </w:tcPr>
          <w:p w14:paraId="3FEAAB4C" w14:textId="30A9881E" w:rsidR="009C4556" w:rsidRPr="0008624F" w:rsidRDefault="009C4556" w:rsidP="009C455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68. Razvoj sporta i olimpijski pokret</w:t>
            </w:r>
          </w:p>
        </w:tc>
        <w:tc>
          <w:tcPr>
            <w:tcW w:w="1417" w:type="dxa"/>
          </w:tcPr>
          <w:p w14:paraId="28BA65AB" w14:textId="40217023" w:rsidR="009C4556" w:rsidRPr="0008624F" w:rsidRDefault="009C4556" w:rsidP="009C455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Obrada </w:t>
            </w:r>
          </w:p>
        </w:tc>
        <w:tc>
          <w:tcPr>
            <w:tcW w:w="2268" w:type="dxa"/>
          </w:tcPr>
          <w:p w14:paraId="11DB098C" w14:textId="254201DC" w:rsidR="009C4556" w:rsidRPr="0008624F" w:rsidRDefault="00A4102D" w:rsidP="009C455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Rad na tekstu, razgovor, analiza povijesnih izvora</w:t>
            </w:r>
          </w:p>
        </w:tc>
        <w:tc>
          <w:tcPr>
            <w:tcW w:w="3793" w:type="dxa"/>
            <w:vMerge w:val="restart"/>
          </w:tcPr>
          <w:p w14:paraId="3E59038A" w14:textId="77777777" w:rsidR="009C4556" w:rsidRDefault="009C4556" w:rsidP="009C4556">
            <w:pPr>
              <w:pStyle w:val="Standard"/>
              <w:rPr>
                <w:rFonts w:ascii="Calibri" w:eastAsia="Calibri" w:hAnsi="Calibri" w:cs="F"/>
                <w:kern w:val="0"/>
                <w:sz w:val="16"/>
                <w:szCs w:val="16"/>
                <w:u w:val="single"/>
                <w:lang w:eastAsia="en-US" w:bidi="ar-SA"/>
              </w:rPr>
            </w:pPr>
            <w:r>
              <w:rPr>
                <w:rFonts w:ascii="Calibri" w:eastAsia="Calibri" w:hAnsi="Calibri" w:cs="F"/>
                <w:kern w:val="0"/>
                <w:sz w:val="16"/>
                <w:szCs w:val="16"/>
                <w:u w:val="single"/>
                <w:lang w:eastAsia="en-US" w:bidi="ar-SA"/>
              </w:rPr>
              <w:t>Učiti kako učiti</w:t>
            </w:r>
          </w:p>
          <w:p w14:paraId="77E9A6C3" w14:textId="77777777" w:rsidR="009C4556" w:rsidRDefault="009C4556" w:rsidP="009C4556">
            <w:pPr>
              <w:pStyle w:val="Standard"/>
              <w:rPr>
                <w:rFonts w:ascii="Calibri" w:eastAsia="Calibri" w:hAnsi="Calibri" w:cs="F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ascii="Calibri" w:eastAsia="Calibri" w:hAnsi="Calibri" w:cs="F"/>
                <w:kern w:val="0"/>
                <w:sz w:val="16"/>
                <w:szCs w:val="16"/>
                <w:lang w:eastAsia="en-US" w:bidi="ar-SA"/>
              </w:rPr>
              <w:t>uku A.3.1. Učenik samostalno traži nove informacije iz različitih izvora, transformira ih u novo znanje i uspješno primjenjuje pri rješavanju problema.</w:t>
            </w:r>
          </w:p>
          <w:p w14:paraId="59AF7AAE" w14:textId="77777777" w:rsidR="009C4556" w:rsidRDefault="009C4556" w:rsidP="009C4556">
            <w:pPr>
              <w:pStyle w:val="Standard"/>
              <w:rPr>
                <w:rFonts w:ascii="Calibri" w:eastAsia="Calibri" w:hAnsi="Calibri" w:cs="F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ascii="Calibri" w:eastAsia="Calibri" w:hAnsi="Calibri" w:cs="F"/>
                <w:kern w:val="0"/>
                <w:sz w:val="16"/>
                <w:szCs w:val="16"/>
                <w:lang w:eastAsia="en-US" w:bidi="ar-SA"/>
              </w:rPr>
              <w:t>uku A.3.2. Učenik se koristi različitim strategijama učenja i primjenjuje ih u ostvarivanju ciljeva učenja i rješavanju problema u svim područjima učenja uz povremeno praćenje učitelja.</w:t>
            </w:r>
          </w:p>
          <w:p w14:paraId="3C023828" w14:textId="77777777" w:rsidR="009C4556" w:rsidRDefault="009C4556" w:rsidP="009C4556">
            <w:pPr>
              <w:pStyle w:val="Standard"/>
              <w:rPr>
                <w:rFonts w:ascii="Calibri" w:eastAsia="Calibri" w:hAnsi="Calibri" w:cs="F"/>
                <w:kern w:val="0"/>
                <w:sz w:val="16"/>
                <w:szCs w:val="16"/>
                <w:u w:val="single"/>
                <w:lang w:eastAsia="en-US" w:bidi="ar-SA"/>
              </w:rPr>
            </w:pPr>
            <w:r>
              <w:rPr>
                <w:rFonts w:ascii="Calibri" w:eastAsia="Calibri" w:hAnsi="Calibri" w:cs="F"/>
                <w:kern w:val="0"/>
                <w:sz w:val="16"/>
                <w:szCs w:val="16"/>
                <w:u w:val="single"/>
                <w:lang w:eastAsia="en-US" w:bidi="ar-SA"/>
              </w:rPr>
              <w:t>Upotreba IKT-a</w:t>
            </w:r>
          </w:p>
          <w:p w14:paraId="3C31334B" w14:textId="77777777" w:rsidR="009C4556" w:rsidRDefault="009C4556" w:rsidP="009C4556">
            <w:pPr>
              <w:pStyle w:val="Standard"/>
            </w:pPr>
            <w:r>
              <w:rPr>
                <w:rFonts w:ascii="Calibri" w:eastAsia="Calibri" w:hAnsi="Calibri" w:cs="F"/>
                <w:kern w:val="0"/>
                <w:sz w:val="16"/>
                <w:szCs w:val="16"/>
                <w:lang w:eastAsia="en-US" w:bidi="ar-SA"/>
              </w:rPr>
              <w:t>ikt A. 3. 2. Učenik se samostalno koristi njemu poznatim uređajima i programima.</w:t>
            </w:r>
          </w:p>
          <w:p w14:paraId="46899924" w14:textId="77777777" w:rsidR="009C4556" w:rsidRDefault="009C4556" w:rsidP="009C4556">
            <w:pPr>
              <w:pStyle w:val="Standard"/>
              <w:rPr>
                <w:rFonts w:ascii="Calibri" w:eastAsia="Calibri" w:hAnsi="Calibri" w:cs="F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ascii="Calibri" w:eastAsia="Calibri" w:hAnsi="Calibri" w:cs="F"/>
                <w:kern w:val="0"/>
                <w:sz w:val="16"/>
                <w:szCs w:val="16"/>
                <w:lang w:eastAsia="en-US" w:bidi="ar-SA"/>
              </w:rPr>
              <w:t>ikt C.3.2. Učenik samostalno i djelotvorno provodi jednostavno pretraživanje, a uz učiteljevu pomoć složeno pretraživanje informacija u digitalnome okružju.</w:t>
            </w:r>
          </w:p>
          <w:p w14:paraId="27C4CC34" w14:textId="77777777" w:rsidR="009C4556" w:rsidRDefault="009C4556" w:rsidP="009C4556">
            <w:pPr>
              <w:pStyle w:val="Standard"/>
              <w:rPr>
                <w:rFonts w:ascii="Calibri" w:eastAsia="Calibri" w:hAnsi="Calibri" w:cs="F"/>
                <w:kern w:val="0"/>
                <w:sz w:val="16"/>
                <w:szCs w:val="16"/>
                <w:u w:val="single"/>
                <w:lang w:eastAsia="en-US" w:bidi="ar-SA"/>
              </w:rPr>
            </w:pPr>
            <w:r>
              <w:rPr>
                <w:rFonts w:ascii="Calibri" w:eastAsia="Calibri" w:hAnsi="Calibri" w:cs="F"/>
                <w:kern w:val="0"/>
                <w:sz w:val="16"/>
                <w:szCs w:val="16"/>
                <w:u w:val="single"/>
                <w:lang w:eastAsia="en-US" w:bidi="ar-SA"/>
              </w:rPr>
              <w:t>Zdravlje</w:t>
            </w:r>
          </w:p>
          <w:p w14:paraId="1B09EAB9" w14:textId="43DA9D5D" w:rsidR="009C4556" w:rsidRPr="0008624F" w:rsidRDefault="009C4556" w:rsidP="009C455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ascii="Calibri" w:eastAsia="Calibri" w:hAnsi="Calibri" w:cs="F"/>
                <w:sz w:val="16"/>
                <w:szCs w:val="16"/>
              </w:rPr>
              <w:t>A.3.2.D Opisuje važnost redovitoga tjelesnog vježbanja kao važnoga čimbenika regulacije tjelesne mase.</w:t>
            </w:r>
          </w:p>
        </w:tc>
      </w:tr>
      <w:tr w:rsidR="009C4556" w:rsidRPr="0008624F" w14:paraId="4130AC2C" w14:textId="77777777" w:rsidTr="000D06CB">
        <w:tc>
          <w:tcPr>
            <w:tcW w:w="1766" w:type="dxa"/>
            <w:vMerge/>
          </w:tcPr>
          <w:p w14:paraId="65C822C2" w14:textId="77777777" w:rsidR="009C4556" w:rsidRPr="0008624F" w:rsidRDefault="009C4556" w:rsidP="000D06C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89" w:type="dxa"/>
            <w:vMerge/>
          </w:tcPr>
          <w:p w14:paraId="49EA5AFF" w14:textId="77777777" w:rsidR="009C4556" w:rsidRPr="0008624F" w:rsidRDefault="009C4556" w:rsidP="000D06C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61" w:type="dxa"/>
          </w:tcPr>
          <w:p w14:paraId="3EB1BF67" w14:textId="4C806E98" w:rsidR="009C4556" w:rsidRPr="0008624F" w:rsidRDefault="009C4556" w:rsidP="000D06C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69. Ponavljanje </w:t>
            </w:r>
          </w:p>
        </w:tc>
        <w:tc>
          <w:tcPr>
            <w:tcW w:w="1417" w:type="dxa"/>
          </w:tcPr>
          <w:p w14:paraId="4408B94B" w14:textId="7CB6BE58" w:rsidR="009C4556" w:rsidRPr="0008624F" w:rsidRDefault="009C4556" w:rsidP="000D06C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Ponavljanje</w:t>
            </w:r>
          </w:p>
        </w:tc>
        <w:tc>
          <w:tcPr>
            <w:tcW w:w="2268" w:type="dxa"/>
          </w:tcPr>
          <w:p w14:paraId="1DB95B26" w14:textId="578C5D78" w:rsidR="009C4556" w:rsidRPr="0008624F" w:rsidRDefault="00A4102D" w:rsidP="000D06C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Razgovor, rješavanje zadataka</w:t>
            </w:r>
          </w:p>
        </w:tc>
        <w:tc>
          <w:tcPr>
            <w:tcW w:w="3793" w:type="dxa"/>
            <w:vMerge/>
          </w:tcPr>
          <w:p w14:paraId="6AEA7FAB" w14:textId="77777777" w:rsidR="009C4556" w:rsidRPr="0008624F" w:rsidRDefault="009C4556" w:rsidP="000D06C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C4556" w:rsidRPr="0008624F" w14:paraId="277FD731" w14:textId="77777777" w:rsidTr="000D06CB">
        <w:tc>
          <w:tcPr>
            <w:tcW w:w="1766" w:type="dxa"/>
            <w:vMerge/>
          </w:tcPr>
          <w:p w14:paraId="72BF2F6C" w14:textId="77777777" w:rsidR="009C4556" w:rsidRPr="0008624F" w:rsidRDefault="009C4556" w:rsidP="000D06C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89" w:type="dxa"/>
            <w:vMerge/>
          </w:tcPr>
          <w:p w14:paraId="2B8B346D" w14:textId="77777777" w:rsidR="009C4556" w:rsidRPr="0008624F" w:rsidRDefault="009C4556" w:rsidP="000D06C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61" w:type="dxa"/>
          </w:tcPr>
          <w:p w14:paraId="16670C8C" w14:textId="0D309965" w:rsidR="009C4556" w:rsidRPr="0008624F" w:rsidRDefault="009C4556" w:rsidP="000D06C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70. Ponavljanje </w:t>
            </w:r>
          </w:p>
        </w:tc>
        <w:tc>
          <w:tcPr>
            <w:tcW w:w="1417" w:type="dxa"/>
          </w:tcPr>
          <w:p w14:paraId="0A590D43" w14:textId="6D77EB70" w:rsidR="009C4556" w:rsidRPr="0008624F" w:rsidRDefault="009C4556" w:rsidP="000D06C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Ponavljanje </w:t>
            </w:r>
          </w:p>
        </w:tc>
        <w:tc>
          <w:tcPr>
            <w:tcW w:w="2268" w:type="dxa"/>
          </w:tcPr>
          <w:p w14:paraId="155E71E0" w14:textId="4CAB11AD" w:rsidR="009C4556" w:rsidRPr="0008624F" w:rsidRDefault="00A4102D" w:rsidP="000D06C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Razgovor, rješavanje zadataka</w:t>
            </w:r>
          </w:p>
        </w:tc>
        <w:tc>
          <w:tcPr>
            <w:tcW w:w="3793" w:type="dxa"/>
          </w:tcPr>
          <w:p w14:paraId="63434A22" w14:textId="77777777" w:rsidR="009C4556" w:rsidRPr="0008624F" w:rsidRDefault="009C4556" w:rsidP="000D06CB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27A94DE9" w14:textId="77777777" w:rsidR="00F166F1" w:rsidRDefault="00F166F1"/>
    <w:sectPr w:rsidR="00F166F1" w:rsidSect="009C4556">
      <w:pgSz w:w="16838" w:h="11906" w:orient="landscape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">
    <w:charset w:val="00"/>
    <w:family w:val="auto"/>
    <w:pitch w:val="variable"/>
  </w:font>
  <w:font w:name="T3Font_2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556"/>
    <w:rsid w:val="004F2AB5"/>
    <w:rsid w:val="009C4556"/>
    <w:rsid w:val="00A4102D"/>
    <w:rsid w:val="00F16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20FAA"/>
  <w15:chartTrackingRefBased/>
  <w15:docId w15:val="{9398BF1D-E26A-4710-BC76-A4F73CF35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55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9C45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9C4556"/>
    <w:pPr>
      <w:spacing w:after="0" w:line="240" w:lineRule="auto"/>
    </w:pPr>
  </w:style>
  <w:style w:type="paragraph" w:customStyle="1" w:styleId="Standard">
    <w:name w:val="Standard"/>
    <w:rsid w:val="009C4556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691</Words>
  <Characters>3942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Željka Trupković</dc:creator>
  <cp:keywords/>
  <dc:description/>
  <cp:lastModifiedBy>Željka Trupković</cp:lastModifiedBy>
  <cp:revision>2</cp:revision>
  <dcterms:created xsi:type="dcterms:W3CDTF">2023-05-03T07:02:00Z</dcterms:created>
  <dcterms:modified xsi:type="dcterms:W3CDTF">2023-05-03T07:19:00Z</dcterms:modified>
</cp:coreProperties>
</file>