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B4F" w:rsidRPr="0008624F" w:rsidRDefault="00601B4F" w:rsidP="00601B4F">
      <w:pPr>
        <w:pStyle w:val="Bezproreda"/>
        <w:jc w:val="center"/>
        <w:rPr>
          <w:sz w:val="24"/>
          <w:szCs w:val="24"/>
        </w:rPr>
      </w:pPr>
      <w:r w:rsidRPr="0008624F">
        <w:rPr>
          <w:sz w:val="24"/>
          <w:szCs w:val="24"/>
        </w:rPr>
        <w:t>MJESEČNI IZVEDBENI PLAN</w:t>
      </w:r>
    </w:p>
    <w:p w:rsidR="00601B4F" w:rsidRPr="0008624F" w:rsidRDefault="00601B4F" w:rsidP="00601B4F">
      <w:pPr>
        <w:pStyle w:val="Bezproreda"/>
        <w:rPr>
          <w:sz w:val="24"/>
          <w:szCs w:val="24"/>
        </w:rPr>
      </w:pPr>
    </w:p>
    <w:p w:rsidR="00601B4F" w:rsidRPr="0008624F" w:rsidRDefault="00601B4F" w:rsidP="00601B4F">
      <w:pPr>
        <w:pStyle w:val="Bezproreda"/>
        <w:rPr>
          <w:sz w:val="24"/>
          <w:szCs w:val="24"/>
        </w:rPr>
      </w:pPr>
      <w:r w:rsidRPr="0008624F">
        <w:rPr>
          <w:sz w:val="24"/>
          <w:szCs w:val="24"/>
        </w:rPr>
        <w:t xml:space="preserve">Mjesec: </w:t>
      </w:r>
      <w:r>
        <w:rPr>
          <w:sz w:val="24"/>
          <w:szCs w:val="24"/>
        </w:rPr>
        <w:t>studeni</w:t>
      </w:r>
      <w:r w:rsidRPr="0008624F">
        <w:rPr>
          <w:sz w:val="24"/>
          <w:szCs w:val="24"/>
        </w:rPr>
        <w:tab/>
      </w:r>
      <w:r w:rsidRPr="0008624F">
        <w:rPr>
          <w:sz w:val="24"/>
          <w:szCs w:val="24"/>
        </w:rPr>
        <w:tab/>
      </w:r>
      <w:r w:rsidRPr="0008624F">
        <w:rPr>
          <w:sz w:val="24"/>
          <w:szCs w:val="24"/>
        </w:rPr>
        <w:tab/>
      </w:r>
      <w:r w:rsidRPr="0008624F">
        <w:rPr>
          <w:sz w:val="24"/>
          <w:szCs w:val="24"/>
        </w:rPr>
        <w:tab/>
      </w:r>
      <w:r w:rsidRPr="0008624F">
        <w:rPr>
          <w:sz w:val="24"/>
          <w:szCs w:val="24"/>
        </w:rPr>
        <w:tab/>
      </w:r>
      <w:r w:rsidRPr="0008624F">
        <w:rPr>
          <w:sz w:val="24"/>
          <w:szCs w:val="24"/>
        </w:rPr>
        <w:tab/>
        <w:t>Školska godina: 2022./2023.</w:t>
      </w:r>
    </w:p>
    <w:p w:rsidR="00601B4F" w:rsidRPr="0008624F" w:rsidRDefault="00601B4F" w:rsidP="00601B4F">
      <w:pPr>
        <w:pStyle w:val="Bezproreda"/>
        <w:rPr>
          <w:sz w:val="24"/>
          <w:szCs w:val="24"/>
        </w:rPr>
      </w:pPr>
      <w:r w:rsidRPr="0008624F">
        <w:rPr>
          <w:sz w:val="24"/>
          <w:szCs w:val="24"/>
        </w:rPr>
        <w:t>Predmet: povijest</w:t>
      </w:r>
      <w:r w:rsidRPr="0008624F">
        <w:rPr>
          <w:sz w:val="24"/>
          <w:szCs w:val="24"/>
        </w:rPr>
        <w:tab/>
      </w:r>
      <w:r w:rsidRPr="0008624F">
        <w:rPr>
          <w:sz w:val="24"/>
          <w:szCs w:val="24"/>
        </w:rPr>
        <w:tab/>
      </w:r>
      <w:r w:rsidRPr="0008624F">
        <w:rPr>
          <w:sz w:val="24"/>
          <w:szCs w:val="24"/>
        </w:rPr>
        <w:tab/>
      </w:r>
      <w:r w:rsidRPr="0008624F">
        <w:rPr>
          <w:sz w:val="24"/>
          <w:szCs w:val="24"/>
        </w:rPr>
        <w:tab/>
      </w:r>
      <w:r w:rsidRPr="0008624F">
        <w:rPr>
          <w:sz w:val="24"/>
          <w:szCs w:val="24"/>
        </w:rPr>
        <w:tab/>
      </w:r>
      <w:r w:rsidRPr="0008624F">
        <w:rPr>
          <w:sz w:val="24"/>
          <w:szCs w:val="24"/>
        </w:rPr>
        <w:tab/>
        <w:t>Razred: 7.d</w:t>
      </w:r>
      <w:r w:rsidRPr="0008624F">
        <w:rPr>
          <w:sz w:val="24"/>
          <w:szCs w:val="24"/>
        </w:rPr>
        <w:tab/>
      </w:r>
      <w:r w:rsidRPr="0008624F">
        <w:rPr>
          <w:sz w:val="24"/>
          <w:szCs w:val="24"/>
        </w:rPr>
        <w:tab/>
      </w:r>
      <w:r w:rsidRPr="0008624F">
        <w:rPr>
          <w:sz w:val="24"/>
          <w:szCs w:val="24"/>
        </w:rPr>
        <w:tab/>
      </w:r>
      <w:r w:rsidRPr="0008624F">
        <w:rPr>
          <w:sz w:val="24"/>
          <w:szCs w:val="24"/>
        </w:rPr>
        <w:tab/>
      </w:r>
      <w:r w:rsidRPr="0008624F">
        <w:rPr>
          <w:sz w:val="24"/>
          <w:szCs w:val="24"/>
        </w:rPr>
        <w:tab/>
        <w:t>Učitelj: Željka Trupković</w:t>
      </w:r>
    </w:p>
    <w:p w:rsidR="00601B4F" w:rsidRPr="0008624F" w:rsidRDefault="00601B4F" w:rsidP="00601B4F">
      <w:pPr>
        <w:rPr>
          <w:rFonts w:cstheme="minorHAnsi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1"/>
        <w:gridCol w:w="2226"/>
        <w:gridCol w:w="2900"/>
        <w:gridCol w:w="1438"/>
        <w:gridCol w:w="2446"/>
        <w:gridCol w:w="3293"/>
      </w:tblGrid>
      <w:tr w:rsidR="00601B4F" w:rsidRPr="0008624F" w:rsidTr="005F6B2A">
        <w:tc>
          <w:tcPr>
            <w:tcW w:w="1696" w:type="dxa"/>
          </w:tcPr>
          <w:p w:rsidR="00601B4F" w:rsidRPr="0008624F" w:rsidRDefault="00601B4F" w:rsidP="005F6B2A">
            <w:pPr>
              <w:rPr>
                <w:rFonts w:cstheme="minorHAnsi"/>
                <w:sz w:val="20"/>
                <w:szCs w:val="20"/>
              </w:rPr>
            </w:pPr>
            <w:r w:rsidRPr="0008624F">
              <w:rPr>
                <w:rFonts w:cstheme="minorHAnsi"/>
                <w:sz w:val="20"/>
                <w:szCs w:val="20"/>
              </w:rPr>
              <w:t>Tema</w:t>
            </w:r>
          </w:p>
        </w:tc>
        <w:tc>
          <w:tcPr>
            <w:tcW w:w="2250" w:type="dxa"/>
          </w:tcPr>
          <w:p w:rsidR="00601B4F" w:rsidRPr="0008624F" w:rsidRDefault="00601B4F" w:rsidP="005F6B2A">
            <w:pPr>
              <w:rPr>
                <w:rFonts w:cstheme="minorHAnsi"/>
                <w:sz w:val="20"/>
                <w:szCs w:val="20"/>
              </w:rPr>
            </w:pPr>
            <w:r w:rsidRPr="0008624F">
              <w:rPr>
                <w:rFonts w:cstheme="minorHAnsi"/>
                <w:sz w:val="20"/>
                <w:szCs w:val="20"/>
              </w:rPr>
              <w:t>Predmetni ishod</w:t>
            </w:r>
          </w:p>
        </w:tc>
        <w:tc>
          <w:tcPr>
            <w:tcW w:w="2950" w:type="dxa"/>
          </w:tcPr>
          <w:p w:rsidR="00601B4F" w:rsidRPr="0008624F" w:rsidRDefault="00601B4F" w:rsidP="005F6B2A">
            <w:pPr>
              <w:rPr>
                <w:rFonts w:cstheme="minorHAnsi"/>
                <w:sz w:val="20"/>
                <w:szCs w:val="20"/>
              </w:rPr>
            </w:pPr>
            <w:r w:rsidRPr="0008624F">
              <w:rPr>
                <w:rFonts w:cstheme="minorHAnsi"/>
                <w:sz w:val="20"/>
                <w:szCs w:val="20"/>
              </w:rPr>
              <w:t>Nastavna jedinica</w:t>
            </w:r>
          </w:p>
        </w:tc>
        <w:tc>
          <w:tcPr>
            <w:tcW w:w="1253" w:type="dxa"/>
          </w:tcPr>
          <w:p w:rsidR="00601B4F" w:rsidRPr="0008624F" w:rsidRDefault="00601B4F" w:rsidP="005F6B2A">
            <w:pPr>
              <w:rPr>
                <w:rFonts w:cstheme="minorHAnsi"/>
                <w:sz w:val="20"/>
                <w:szCs w:val="20"/>
              </w:rPr>
            </w:pPr>
            <w:r w:rsidRPr="0008624F">
              <w:rPr>
                <w:rFonts w:cstheme="minorHAnsi"/>
                <w:sz w:val="20"/>
                <w:szCs w:val="20"/>
              </w:rPr>
              <w:t>Tip sata</w:t>
            </w:r>
          </w:p>
        </w:tc>
        <w:tc>
          <w:tcPr>
            <w:tcW w:w="2478" w:type="dxa"/>
          </w:tcPr>
          <w:p w:rsidR="00601B4F" w:rsidRPr="0008624F" w:rsidRDefault="00601B4F" w:rsidP="005F6B2A">
            <w:pPr>
              <w:rPr>
                <w:rFonts w:cstheme="minorHAnsi"/>
                <w:sz w:val="20"/>
                <w:szCs w:val="20"/>
              </w:rPr>
            </w:pPr>
            <w:r w:rsidRPr="0008624F">
              <w:rPr>
                <w:rFonts w:cstheme="minorHAnsi"/>
                <w:sz w:val="20"/>
                <w:szCs w:val="20"/>
              </w:rPr>
              <w:t xml:space="preserve">Ključne aktivnosti </w:t>
            </w:r>
          </w:p>
        </w:tc>
        <w:tc>
          <w:tcPr>
            <w:tcW w:w="3367" w:type="dxa"/>
          </w:tcPr>
          <w:p w:rsidR="00601B4F" w:rsidRPr="0008624F" w:rsidRDefault="00601B4F" w:rsidP="005F6B2A">
            <w:pPr>
              <w:rPr>
                <w:rFonts w:cstheme="minorHAnsi"/>
                <w:sz w:val="20"/>
                <w:szCs w:val="20"/>
              </w:rPr>
            </w:pPr>
            <w:r w:rsidRPr="0008624F">
              <w:rPr>
                <w:rFonts w:cstheme="minorHAnsi"/>
                <w:sz w:val="20"/>
                <w:szCs w:val="20"/>
              </w:rPr>
              <w:t>MPT</w:t>
            </w:r>
          </w:p>
        </w:tc>
      </w:tr>
      <w:tr w:rsidR="00251C7B" w:rsidRPr="0008624F" w:rsidTr="005F6B2A">
        <w:tc>
          <w:tcPr>
            <w:tcW w:w="1696" w:type="dxa"/>
          </w:tcPr>
          <w:p w:rsidR="00251C7B" w:rsidRPr="0008624F" w:rsidRDefault="00251C7B" w:rsidP="00251C7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 Industrijske revolucije – razvoj gradova i radničko pitanje; industrijalizacija Hrvatske</w:t>
            </w:r>
          </w:p>
        </w:tc>
        <w:tc>
          <w:tcPr>
            <w:tcW w:w="2250" w:type="dxa"/>
          </w:tcPr>
          <w:p w:rsidR="00251C7B" w:rsidRPr="0008624F" w:rsidRDefault="00251C7B" w:rsidP="00251C7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F"/>
                <w:sz w:val="20"/>
                <w:szCs w:val="20"/>
              </w:rPr>
              <w:t>POV OŠ A.7.1. Učenik analizira dinamiku i odnose pojedinaca i različitih društvenih skupina u 18. i 19. stoljeću.</w:t>
            </w:r>
          </w:p>
        </w:tc>
        <w:tc>
          <w:tcPr>
            <w:tcW w:w="2950" w:type="dxa"/>
          </w:tcPr>
          <w:p w:rsidR="00251C7B" w:rsidRPr="0008624F" w:rsidRDefault="00251C7B" w:rsidP="00251C7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 Radničko pitanje</w:t>
            </w:r>
          </w:p>
        </w:tc>
        <w:tc>
          <w:tcPr>
            <w:tcW w:w="1253" w:type="dxa"/>
          </w:tcPr>
          <w:p w:rsidR="00251C7B" w:rsidRPr="0008624F" w:rsidRDefault="00251C7B" w:rsidP="00251C7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Obrada</w:t>
            </w:r>
          </w:p>
        </w:tc>
        <w:tc>
          <w:tcPr>
            <w:tcW w:w="2478" w:type="dxa"/>
          </w:tcPr>
          <w:p w:rsidR="00251C7B" w:rsidRPr="0008624F" w:rsidRDefault="00251C7B" w:rsidP="00251C7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Rad na tekstu, analiza povijesnih izvora, razgovor</w:t>
            </w:r>
          </w:p>
        </w:tc>
        <w:tc>
          <w:tcPr>
            <w:tcW w:w="3367" w:type="dxa"/>
          </w:tcPr>
          <w:p w:rsidR="00251C7B" w:rsidRDefault="00251C7B" w:rsidP="00251C7B">
            <w:pPr>
              <w:pStyle w:val="Standard"/>
              <w:rPr>
                <w:rFonts w:ascii="Calibri" w:eastAsia="Calibri" w:hAnsi="Calibri" w:cs="F"/>
                <w:kern w:val="0"/>
                <w:sz w:val="16"/>
                <w:szCs w:val="16"/>
                <w:u w:val="single"/>
                <w:lang w:eastAsia="en-US" w:bidi="ar-SA"/>
              </w:rPr>
            </w:pPr>
            <w:r>
              <w:rPr>
                <w:rFonts w:ascii="Calibri" w:eastAsia="Calibri" w:hAnsi="Calibri" w:cs="F"/>
                <w:kern w:val="0"/>
                <w:sz w:val="16"/>
                <w:szCs w:val="16"/>
                <w:u w:val="single"/>
                <w:lang w:eastAsia="en-US" w:bidi="ar-SA"/>
              </w:rPr>
              <w:t>Učiti kako učiti</w:t>
            </w:r>
          </w:p>
          <w:p w:rsidR="00251C7B" w:rsidRDefault="00251C7B" w:rsidP="00251C7B">
            <w:pPr>
              <w:pStyle w:val="Standard"/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</w:pPr>
            <w:proofErr w:type="spellStart"/>
            <w:r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  <w:t>uku</w:t>
            </w:r>
            <w:proofErr w:type="spellEnd"/>
            <w:r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  <w:t xml:space="preserve"> A.3.1. Učenik samostalno traži nove informacije iz različitih izvora, transformira ih u novo znanje i uspješno primjenjuje pri rješavanju problema.</w:t>
            </w:r>
          </w:p>
          <w:p w:rsidR="00251C7B" w:rsidRDefault="00251C7B" w:rsidP="00251C7B">
            <w:pPr>
              <w:pStyle w:val="Standard"/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</w:pPr>
            <w:proofErr w:type="spellStart"/>
            <w:r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  <w:t>uku</w:t>
            </w:r>
            <w:proofErr w:type="spellEnd"/>
            <w:r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  <w:t xml:space="preserve"> B.3.4. Učenik </w:t>
            </w:r>
            <w:proofErr w:type="spellStart"/>
            <w:r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  <w:t>samovrednuje</w:t>
            </w:r>
            <w:proofErr w:type="spellEnd"/>
            <w:r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  <w:t xml:space="preserve"> proces učenja i svoje rezultate, procjenjuje ostvareni napredak te na temelju toga planira buduće učenje.</w:t>
            </w:r>
          </w:p>
          <w:p w:rsidR="00251C7B" w:rsidRDefault="00251C7B" w:rsidP="00251C7B">
            <w:pPr>
              <w:pStyle w:val="Standard"/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</w:pPr>
            <w:proofErr w:type="spellStart"/>
            <w:r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  <w:t>uku</w:t>
            </w:r>
            <w:proofErr w:type="spellEnd"/>
            <w:r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  <w:t xml:space="preserve"> D.3.2. Učenik ostvaruje dobru komunikaciju s drugima, uspješno surađuje u različitim situacijama i spreman je zatražiti i ponuditi pomoć.</w:t>
            </w:r>
          </w:p>
          <w:p w:rsidR="00251C7B" w:rsidRDefault="00251C7B" w:rsidP="00251C7B">
            <w:pPr>
              <w:pStyle w:val="Standard"/>
              <w:rPr>
                <w:rFonts w:ascii="Calibri" w:eastAsia="Calibri" w:hAnsi="Calibri" w:cs="F"/>
                <w:kern w:val="0"/>
                <w:sz w:val="16"/>
                <w:szCs w:val="16"/>
                <w:u w:val="single"/>
                <w:lang w:eastAsia="en-US" w:bidi="ar-SA"/>
              </w:rPr>
            </w:pPr>
            <w:r>
              <w:rPr>
                <w:rFonts w:ascii="Calibri" w:eastAsia="Calibri" w:hAnsi="Calibri" w:cs="F"/>
                <w:kern w:val="0"/>
                <w:sz w:val="16"/>
                <w:szCs w:val="16"/>
                <w:u w:val="single"/>
                <w:lang w:eastAsia="en-US" w:bidi="ar-SA"/>
              </w:rPr>
              <w:t>Upotreba IKT-a</w:t>
            </w:r>
          </w:p>
          <w:p w:rsidR="00251C7B" w:rsidRDefault="00251C7B" w:rsidP="00251C7B">
            <w:pPr>
              <w:pStyle w:val="Standard"/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</w:pPr>
            <w:proofErr w:type="spellStart"/>
            <w:r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  <w:t>ikt</w:t>
            </w:r>
            <w:proofErr w:type="spellEnd"/>
            <w:r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  <w:t xml:space="preserve"> A. 3. 2. Učenik se samostalno koristi njemu poznatim uređajima i programima.</w:t>
            </w:r>
          </w:p>
          <w:p w:rsidR="00251C7B" w:rsidRDefault="00251C7B" w:rsidP="00251C7B">
            <w:pPr>
              <w:pStyle w:val="Standard"/>
              <w:rPr>
                <w:rFonts w:ascii="Calibri" w:eastAsia="Calibri" w:hAnsi="Calibri" w:cs="F"/>
                <w:kern w:val="0"/>
                <w:sz w:val="16"/>
                <w:szCs w:val="16"/>
                <w:u w:val="single"/>
                <w:lang w:eastAsia="en-US" w:bidi="ar-SA"/>
              </w:rPr>
            </w:pPr>
            <w:r>
              <w:rPr>
                <w:rFonts w:ascii="Calibri" w:eastAsia="Calibri" w:hAnsi="Calibri" w:cs="F"/>
                <w:kern w:val="0"/>
                <w:sz w:val="16"/>
                <w:szCs w:val="16"/>
                <w:u w:val="single"/>
                <w:lang w:eastAsia="en-US" w:bidi="ar-SA"/>
              </w:rPr>
              <w:t>GOO</w:t>
            </w:r>
          </w:p>
          <w:p w:rsidR="00251C7B" w:rsidRPr="0008624F" w:rsidRDefault="00251C7B" w:rsidP="00251C7B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F"/>
                <w:sz w:val="16"/>
                <w:szCs w:val="16"/>
              </w:rPr>
              <w:t>goo</w:t>
            </w:r>
            <w:proofErr w:type="spellEnd"/>
            <w:r>
              <w:rPr>
                <w:rFonts w:ascii="Calibri" w:eastAsia="Calibri" w:hAnsi="Calibri" w:cs="F"/>
                <w:sz w:val="16"/>
                <w:szCs w:val="16"/>
              </w:rPr>
              <w:t xml:space="preserve"> A.3.3. Promiče pravo na obrazovanje i pravo na rad.</w:t>
            </w:r>
          </w:p>
        </w:tc>
      </w:tr>
      <w:tr w:rsidR="00447418" w:rsidRPr="0008624F" w:rsidTr="005F6B2A">
        <w:tc>
          <w:tcPr>
            <w:tcW w:w="1696" w:type="dxa"/>
            <w:vMerge w:val="restart"/>
          </w:tcPr>
          <w:p w:rsidR="00447418" w:rsidRPr="0008624F" w:rsidRDefault="00251C7B" w:rsidP="005F6B2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 Trijumf znanosti i tehnologije i njihova primjena u kapitalizmu</w:t>
            </w:r>
          </w:p>
        </w:tc>
        <w:tc>
          <w:tcPr>
            <w:tcW w:w="2250" w:type="dxa"/>
            <w:vMerge w:val="restart"/>
          </w:tcPr>
          <w:p w:rsidR="00447418" w:rsidRPr="0008624F" w:rsidRDefault="00251C7B" w:rsidP="005F6B2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F"/>
                <w:sz w:val="20"/>
                <w:szCs w:val="20"/>
              </w:rPr>
              <w:t>POV OŠ C.7.1. Učenik analizira važnost širenja izuma i tehnologija od 18. stoljeća do početka 20. stoljeća</w:t>
            </w:r>
          </w:p>
        </w:tc>
        <w:tc>
          <w:tcPr>
            <w:tcW w:w="2950" w:type="dxa"/>
          </w:tcPr>
          <w:p w:rsidR="00447418" w:rsidRPr="0008624F" w:rsidRDefault="00447418" w:rsidP="005F6B2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 Trijumf znanost i tehnologije</w:t>
            </w:r>
          </w:p>
        </w:tc>
        <w:tc>
          <w:tcPr>
            <w:tcW w:w="1253" w:type="dxa"/>
          </w:tcPr>
          <w:p w:rsidR="00447418" w:rsidRPr="0008624F" w:rsidRDefault="00251C7B" w:rsidP="005F6B2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Obrada</w:t>
            </w:r>
          </w:p>
        </w:tc>
        <w:tc>
          <w:tcPr>
            <w:tcW w:w="2478" w:type="dxa"/>
          </w:tcPr>
          <w:p w:rsidR="00447418" w:rsidRPr="0008624F" w:rsidRDefault="00251C7B" w:rsidP="005F6B2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Analiza slika, rad na tekstu, gledanje animacija, razgovor</w:t>
            </w:r>
          </w:p>
        </w:tc>
        <w:tc>
          <w:tcPr>
            <w:tcW w:w="3367" w:type="dxa"/>
            <w:vMerge w:val="restart"/>
          </w:tcPr>
          <w:p w:rsidR="00251C7B" w:rsidRDefault="00251C7B" w:rsidP="00251C7B">
            <w:pPr>
              <w:pStyle w:val="Standard"/>
              <w:rPr>
                <w:rFonts w:ascii="Calibri" w:hAnsi="Calibri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sz w:val="16"/>
                <w:szCs w:val="16"/>
                <w:u w:val="single"/>
              </w:rPr>
              <w:t>Učiti kako učiti</w:t>
            </w:r>
          </w:p>
          <w:p w:rsidR="00251C7B" w:rsidRDefault="00251C7B" w:rsidP="00251C7B">
            <w:pPr>
              <w:pStyle w:val="Standard"/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uku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A.3.1. Učenik samostalno traži nove informacije iz različitih izvora, transformira ih u novo znanje i uspješno primjenjuje pri rješavanju problema.</w:t>
            </w:r>
          </w:p>
          <w:p w:rsidR="00251C7B" w:rsidRDefault="00251C7B" w:rsidP="00251C7B">
            <w:pPr>
              <w:pStyle w:val="Standard"/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uku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C.3.1. Učenik može objasniti vrijednost učenja za svoj život.</w:t>
            </w:r>
          </w:p>
          <w:p w:rsidR="00251C7B" w:rsidRDefault="00251C7B" w:rsidP="00251C7B">
            <w:pPr>
              <w:pStyle w:val="Standard"/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uku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B.3.4. Učenik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samovrednuje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proces učenja i svoje rezultate, procjenjuje ostvareni napredak te na temelju toga planira buduće učenje.</w:t>
            </w:r>
          </w:p>
          <w:p w:rsidR="00251C7B" w:rsidRDefault="00251C7B" w:rsidP="00251C7B">
            <w:pPr>
              <w:pStyle w:val="Standard"/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uku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D.3.2. Učenik ostvaruje dobru komunikaciju s drugima, uspješno surađuje u različitim situacijama i spreman je zatražiti i ponuditi pomoć.</w:t>
            </w:r>
          </w:p>
          <w:p w:rsidR="00251C7B" w:rsidRDefault="00251C7B" w:rsidP="00251C7B">
            <w:pPr>
              <w:pStyle w:val="Standard"/>
              <w:rPr>
                <w:rFonts w:ascii="Calibri" w:hAnsi="Calibri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sz w:val="16"/>
                <w:szCs w:val="16"/>
                <w:u w:val="single"/>
              </w:rPr>
              <w:t>Upotreba IKT-a</w:t>
            </w:r>
          </w:p>
          <w:p w:rsidR="00251C7B" w:rsidRDefault="00251C7B" w:rsidP="00251C7B">
            <w:pPr>
              <w:pStyle w:val="Standard"/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ikt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A. 3. 2. Učenik se samostalno koristi njemu poznatim uređajima i programima.</w:t>
            </w:r>
          </w:p>
          <w:p w:rsidR="00251C7B" w:rsidRDefault="00251C7B" w:rsidP="00251C7B">
            <w:pPr>
              <w:pStyle w:val="Standard"/>
              <w:rPr>
                <w:rFonts w:ascii="Calibri" w:hAnsi="Calibri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sz w:val="16"/>
                <w:szCs w:val="16"/>
                <w:u w:val="single"/>
              </w:rPr>
              <w:lastRenderedPageBreak/>
              <w:t>Zdravlje</w:t>
            </w:r>
          </w:p>
          <w:p w:rsidR="00447418" w:rsidRPr="0008624F" w:rsidRDefault="00251C7B" w:rsidP="00251C7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/>
                <w:sz w:val="16"/>
                <w:szCs w:val="16"/>
              </w:rPr>
              <w:t>C.3.3.A Objašnjava važnost cijepljenja te sistematskih i preventivnih pregleda u školskoj dobi.</w:t>
            </w:r>
          </w:p>
        </w:tc>
      </w:tr>
      <w:tr w:rsidR="00447418" w:rsidRPr="0008624F" w:rsidTr="005F6B2A">
        <w:tc>
          <w:tcPr>
            <w:tcW w:w="1696" w:type="dxa"/>
            <w:vMerge/>
          </w:tcPr>
          <w:p w:rsidR="00447418" w:rsidRPr="0008624F" w:rsidRDefault="00447418" w:rsidP="005F6B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447418" w:rsidRPr="0008624F" w:rsidRDefault="00447418" w:rsidP="005F6B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50" w:type="dxa"/>
          </w:tcPr>
          <w:p w:rsidR="00447418" w:rsidRPr="0008624F" w:rsidRDefault="00447418" w:rsidP="005F6B2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 Trijumf znanost i tehnologije</w:t>
            </w:r>
          </w:p>
        </w:tc>
        <w:tc>
          <w:tcPr>
            <w:tcW w:w="1253" w:type="dxa"/>
          </w:tcPr>
          <w:p w:rsidR="00447418" w:rsidRPr="0008624F" w:rsidRDefault="00251C7B" w:rsidP="005F6B2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Obrada</w:t>
            </w:r>
          </w:p>
        </w:tc>
        <w:tc>
          <w:tcPr>
            <w:tcW w:w="2478" w:type="dxa"/>
          </w:tcPr>
          <w:p w:rsidR="00447418" w:rsidRPr="0008624F" w:rsidRDefault="00251C7B" w:rsidP="005F6B2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Gledanje dokumentarnog isječka, rad na tekstu, analiza slika</w:t>
            </w:r>
          </w:p>
        </w:tc>
        <w:tc>
          <w:tcPr>
            <w:tcW w:w="3367" w:type="dxa"/>
            <w:vMerge/>
          </w:tcPr>
          <w:p w:rsidR="00447418" w:rsidRPr="0008624F" w:rsidRDefault="00447418" w:rsidP="005F6B2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47418" w:rsidRPr="0008624F" w:rsidTr="005F6B2A">
        <w:tc>
          <w:tcPr>
            <w:tcW w:w="1696" w:type="dxa"/>
            <w:vMerge/>
          </w:tcPr>
          <w:p w:rsidR="00447418" w:rsidRPr="0008624F" w:rsidRDefault="00447418" w:rsidP="005F6B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447418" w:rsidRPr="0008624F" w:rsidRDefault="00447418" w:rsidP="005F6B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50" w:type="dxa"/>
          </w:tcPr>
          <w:p w:rsidR="00447418" w:rsidRPr="0008624F" w:rsidRDefault="00447418" w:rsidP="005F6B2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 Ponavljanje</w:t>
            </w:r>
          </w:p>
        </w:tc>
        <w:tc>
          <w:tcPr>
            <w:tcW w:w="1253" w:type="dxa"/>
          </w:tcPr>
          <w:p w:rsidR="00447418" w:rsidRPr="0008624F" w:rsidRDefault="00251C7B" w:rsidP="005F6B2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Ponavljanje</w:t>
            </w:r>
          </w:p>
        </w:tc>
        <w:tc>
          <w:tcPr>
            <w:tcW w:w="2478" w:type="dxa"/>
          </w:tcPr>
          <w:p w:rsidR="00447418" w:rsidRPr="0008624F" w:rsidRDefault="00251C7B" w:rsidP="005F6B2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Rad na karti, izreda lente vremena</w:t>
            </w:r>
          </w:p>
        </w:tc>
        <w:tc>
          <w:tcPr>
            <w:tcW w:w="3367" w:type="dxa"/>
            <w:vMerge/>
          </w:tcPr>
          <w:p w:rsidR="00447418" w:rsidRPr="0008624F" w:rsidRDefault="00447418" w:rsidP="005F6B2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51C7B" w:rsidRPr="0008624F" w:rsidTr="005F6B2A">
        <w:tc>
          <w:tcPr>
            <w:tcW w:w="1696" w:type="dxa"/>
            <w:vMerge w:val="restart"/>
          </w:tcPr>
          <w:p w:rsidR="00251C7B" w:rsidRDefault="00251C7B" w:rsidP="00251C7B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 Industrijske revolucije – razvoj gradova</w:t>
            </w:r>
          </w:p>
        </w:tc>
        <w:tc>
          <w:tcPr>
            <w:tcW w:w="2250" w:type="dxa"/>
            <w:vMerge w:val="restart"/>
          </w:tcPr>
          <w:p w:rsidR="00251C7B" w:rsidRDefault="00251C7B" w:rsidP="00251C7B">
            <w:pPr>
              <w:pStyle w:val="Standard"/>
              <w:jc w:val="center"/>
              <w:rPr>
                <w:rFonts w:ascii="Calibri" w:eastAsia="Calibri" w:hAnsi="Calibri" w:cs="F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 w:cs="F"/>
                <w:kern w:val="0"/>
                <w:sz w:val="20"/>
                <w:szCs w:val="20"/>
                <w:lang w:eastAsia="en-US" w:bidi="ar-SA"/>
              </w:rPr>
              <w:t>POV OŠ B.7.1. Učenik analizira prosvijećeni apsolutizam i industrijalizaciju u smislu modernizacije i jačanja gospodarstva.</w:t>
            </w:r>
          </w:p>
        </w:tc>
        <w:tc>
          <w:tcPr>
            <w:tcW w:w="2950" w:type="dxa"/>
          </w:tcPr>
          <w:p w:rsidR="00251C7B" w:rsidRPr="0008624F" w:rsidRDefault="00251C7B" w:rsidP="00251C7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 Industrijske revolucije – razvoj gradova</w:t>
            </w:r>
          </w:p>
        </w:tc>
        <w:tc>
          <w:tcPr>
            <w:tcW w:w="1253" w:type="dxa"/>
          </w:tcPr>
          <w:p w:rsidR="00251C7B" w:rsidRPr="0008624F" w:rsidRDefault="00251C7B" w:rsidP="00251C7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Obrada</w:t>
            </w:r>
          </w:p>
        </w:tc>
        <w:tc>
          <w:tcPr>
            <w:tcW w:w="2478" w:type="dxa"/>
          </w:tcPr>
          <w:p w:rsidR="00251C7B" w:rsidRPr="0008624F" w:rsidRDefault="00000B61" w:rsidP="00251C7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Analiza slika, rad na tekstu, gledanje dokumentarnog isječka</w:t>
            </w:r>
          </w:p>
        </w:tc>
        <w:tc>
          <w:tcPr>
            <w:tcW w:w="3367" w:type="dxa"/>
            <w:vMerge w:val="restart"/>
          </w:tcPr>
          <w:p w:rsidR="00251C7B" w:rsidRDefault="00251C7B" w:rsidP="00251C7B">
            <w:pPr>
              <w:pStyle w:val="Standard"/>
              <w:rPr>
                <w:rFonts w:ascii="Calibri" w:eastAsia="Calibri" w:hAnsi="Calibri" w:cs="F"/>
                <w:kern w:val="0"/>
                <w:sz w:val="16"/>
                <w:szCs w:val="16"/>
                <w:u w:val="single"/>
                <w:lang w:eastAsia="en-US" w:bidi="ar-SA"/>
              </w:rPr>
            </w:pPr>
            <w:r>
              <w:rPr>
                <w:rFonts w:ascii="Calibri" w:eastAsia="Calibri" w:hAnsi="Calibri" w:cs="F"/>
                <w:kern w:val="0"/>
                <w:sz w:val="16"/>
                <w:szCs w:val="16"/>
                <w:u w:val="single"/>
                <w:lang w:eastAsia="en-US" w:bidi="ar-SA"/>
              </w:rPr>
              <w:t>Učiti kako učiti</w:t>
            </w:r>
          </w:p>
          <w:p w:rsidR="00251C7B" w:rsidRDefault="00251C7B" w:rsidP="00251C7B">
            <w:pPr>
              <w:pStyle w:val="Standard"/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</w:pPr>
            <w:proofErr w:type="spellStart"/>
            <w:r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  <w:t>uku</w:t>
            </w:r>
            <w:proofErr w:type="spellEnd"/>
            <w:r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  <w:t xml:space="preserve"> A.3.1. Učenik samostalno traži nove informacije iz različitih izvora, transformira ih u novo znanje i uspješno primjenjuje pri rješavanju problema.</w:t>
            </w:r>
          </w:p>
          <w:p w:rsidR="00251C7B" w:rsidRDefault="00251C7B" w:rsidP="00251C7B">
            <w:pPr>
              <w:pStyle w:val="Standard"/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</w:pPr>
            <w:proofErr w:type="spellStart"/>
            <w:r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  <w:t>uku</w:t>
            </w:r>
            <w:proofErr w:type="spellEnd"/>
            <w:r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  <w:t xml:space="preserve"> B.3.4. Učenik </w:t>
            </w:r>
            <w:proofErr w:type="spellStart"/>
            <w:r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  <w:t>samovrednuje</w:t>
            </w:r>
            <w:proofErr w:type="spellEnd"/>
            <w:r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  <w:t xml:space="preserve"> proces učenja i svoje rezultate, procjenjuje ostvareni napredak te na temelju toga planira buduće učenje.</w:t>
            </w:r>
          </w:p>
          <w:p w:rsidR="00251C7B" w:rsidRDefault="00251C7B" w:rsidP="00251C7B">
            <w:pPr>
              <w:pStyle w:val="Standard"/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</w:pPr>
            <w:proofErr w:type="spellStart"/>
            <w:r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  <w:t>uku</w:t>
            </w:r>
            <w:proofErr w:type="spellEnd"/>
            <w:r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  <w:t xml:space="preserve"> D.3.2.  Učenik ostvaruje dobru komunikaciju s drugima, uspješno surađuje u različitim situacijama i spreman je zatražiti i ponuditi pomoć.</w:t>
            </w:r>
          </w:p>
          <w:p w:rsidR="00251C7B" w:rsidRDefault="00251C7B" w:rsidP="00251C7B">
            <w:pPr>
              <w:pStyle w:val="Standard"/>
              <w:rPr>
                <w:rFonts w:ascii="Calibri" w:eastAsia="Calibri" w:hAnsi="Calibri" w:cs="F"/>
                <w:kern w:val="0"/>
                <w:sz w:val="16"/>
                <w:szCs w:val="16"/>
                <w:u w:val="single"/>
                <w:lang w:eastAsia="en-US" w:bidi="ar-SA"/>
              </w:rPr>
            </w:pPr>
            <w:r>
              <w:rPr>
                <w:rFonts w:ascii="Calibri" w:eastAsia="Calibri" w:hAnsi="Calibri" w:cs="F"/>
                <w:kern w:val="0"/>
                <w:sz w:val="16"/>
                <w:szCs w:val="16"/>
                <w:u w:val="single"/>
                <w:lang w:eastAsia="en-US" w:bidi="ar-SA"/>
              </w:rPr>
              <w:t>Upotreba IKT-a</w:t>
            </w:r>
          </w:p>
          <w:p w:rsidR="00251C7B" w:rsidRDefault="00251C7B" w:rsidP="00251C7B">
            <w:pPr>
              <w:pStyle w:val="Standard"/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</w:pPr>
            <w:proofErr w:type="spellStart"/>
            <w:r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  <w:t>ikt</w:t>
            </w:r>
            <w:proofErr w:type="spellEnd"/>
            <w:r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  <w:t xml:space="preserve"> A. 3. 2. Učenik se samostalno koristi njemu poznatim uređajima i programima.</w:t>
            </w:r>
          </w:p>
          <w:p w:rsidR="00251C7B" w:rsidRDefault="00251C7B" w:rsidP="00251C7B">
            <w:pPr>
              <w:pStyle w:val="Standard"/>
              <w:rPr>
                <w:rFonts w:ascii="Calibri" w:eastAsia="Calibri" w:hAnsi="Calibri" w:cs="F"/>
                <w:kern w:val="0"/>
                <w:sz w:val="16"/>
                <w:szCs w:val="16"/>
                <w:u w:val="single"/>
                <w:lang w:eastAsia="en-US" w:bidi="ar-SA"/>
              </w:rPr>
            </w:pPr>
            <w:r>
              <w:rPr>
                <w:rFonts w:ascii="Calibri" w:eastAsia="Calibri" w:hAnsi="Calibri" w:cs="F"/>
                <w:kern w:val="0"/>
                <w:sz w:val="16"/>
                <w:szCs w:val="16"/>
                <w:u w:val="single"/>
                <w:lang w:eastAsia="en-US" w:bidi="ar-SA"/>
              </w:rPr>
              <w:t>Održivi razvoj</w:t>
            </w:r>
          </w:p>
          <w:p w:rsidR="00251C7B" w:rsidRDefault="00251C7B" w:rsidP="00251C7B">
            <w:pPr>
              <w:pStyle w:val="Standard"/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</w:pPr>
            <w:proofErr w:type="spellStart"/>
            <w:r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  <w:t>odr</w:t>
            </w:r>
            <w:proofErr w:type="spellEnd"/>
            <w:r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  <w:t xml:space="preserve"> A.3.4. Objašnjava povezanost ekonomskih aktivnosti sa stanjem u okolišu i društvu.</w:t>
            </w:r>
          </w:p>
        </w:tc>
      </w:tr>
      <w:tr w:rsidR="00251C7B" w:rsidRPr="0008624F" w:rsidTr="005F6B2A">
        <w:tc>
          <w:tcPr>
            <w:tcW w:w="1696" w:type="dxa"/>
            <w:vMerge/>
          </w:tcPr>
          <w:p w:rsidR="00251C7B" w:rsidRPr="0008624F" w:rsidRDefault="00251C7B" w:rsidP="00251C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251C7B" w:rsidRPr="0008624F" w:rsidRDefault="00251C7B" w:rsidP="00251C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50" w:type="dxa"/>
          </w:tcPr>
          <w:p w:rsidR="00251C7B" w:rsidRPr="0008624F" w:rsidRDefault="00251C7B" w:rsidP="00251C7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 Industrijske revolucije – razvoj gradova - Ponavljanje</w:t>
            </w:r>
          </w:p>
        </w:tc>
        <w:tc>
          <w:tcPr>
            <w:tcW w:w="1253" w:type="dxa"/>
          </w:tcPr>
          <w:p w:rsidR="00251C7B" w:rsidRPr="0008624F" w:rsidRDefault="00251C7B" w:rsidP="00251C7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Obrada / ponavljanje</w:t>
            </w:r>
          </w:p>
        </w:tc>
        <w:tc>
          <w:tcPr>
            <w:tcW w:w="2478" w:type="dxa"/>
          </w:tcPr>
          <w:p w:rsidR="00251C7B" w:rsidRPr="0008624F" w:rsidRDefault="00251C7B" w:rsidP="00251C7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Izrada zadatka argumentacije</w:t>
            </w:r>
          </w:p>
        </w:tc>
        <w:tc>
          <w:tcPr>
            <w:tcW w:w="3367" w:type="dxa"/>
            <w:vMerge/>
          </w:tcPr>
          <w:p w:rsidR="00251C7B" w:rsidRPr="0008624F" w:rsidRDefault="00251C7B" w:rsidP="00251C7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51C7B" w:rsidRPr="0008624F" w:rsidTr="005F6B2A">
        <w:tc>
          <w:tcPr>
            <w:tcW w:w="1696" w:type="dxa"/>
            <w:vMerge w:val="restart"/>
          </w:tcPr>
          <w:p w:rsidR="00251C7B" w:rsidRDefault="00251C7B" w:rsidP="00251C7B">
            <w:pPr>
              <w:pStyle w:val="Standard"/>
              <w:jc w:val="center"/>
            </w:pPr>
            <w:r>
              <w:rPr>
                <w:rFonts w:ascii="Calibri" w:eastAsia="Calibri" w:hAnsi="Calibri" w:cs="F"/>
                <w:kern w:val="0"/>
                <w:sz w:val="20"/>
                <w:szCs w:val="20"/>
                <w:lang w:eastAsia="en-US" w:bidi="ar-SA"/>
              </w:rPr>
              <w:t>7. Ideologije 19. stoljeća s osobitim osvrtom na oblikovanje hrvatske nacije</w:t>
            </w:r>
          </w:p>
        </w:tc>
        <w:tc>
          <w:tcPr>
            <w:tcW w:w="2250" w:type="dxa"/>
            <w:vMerge w:val="restart"/>
          </w:tcPr>
          <w:p w:rsidR="00251C7B" w:rsidRDefault="00251C7B" w:rsidP="00251C7B">
            <w:pPr>
              <w:pStyle w:val="Standard"/>
              <w:jc w:val="center"/>
              <w:rPr>
                <w:rFonts w:ascii="Calibri" w:eastAsia="Calibri" w:hAnsi="Calibri" w:cs="F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 w:cs="F"/>
                <w:kern w:val="0"/>
                <w:sz w:val="20"/>
                <w:szCs w:val="20"/>
                <w:lang w:eastAsia="en-US" w:bidi="ar-SA"/>
              </w:rPr>
              <w:t>POV OŠ E.7.1. Učenik analizira ideje, ideologije i umjetničke dosege od 18. stoljeća do početka 20. stoljeća.</w:t>
            </w:r>
            <w:bookmarkStart w:id="0" w:name="_GoBack"/>
            <w:bookmarkEnd w:id="0"/>
          </w:p>
        </w:tc>
        <w:tc>
          <w:tcPr>
            <w:tcW w:w="2950" w:type="dxa"/>
          </w:tcPr>
          <w:p w:rsidR="00251C7B" w:rsidRPr="0008624F" w:rsidRDefault="00251C7B" w:rsidP="00251C7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 Ideologije 19.st.</w:t>
            </w:r>
          </w:p>
        </w:tc>
        <w:tc>
          <w:tcPr>
            <w:tcW w:w="1253" w:type="dxa"/>
          </w:tcPr>
          <w:p w:rsidR="00251C7B" w:rsidRPr="0008624F" w:rsidRDefault="00251C7B" w:rsidP="00251C7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Obrada</w:t>
            </w:r>
          </w:p>
        </w:tc>
        <w:tc>
          <w:tcPr>
            <w:tcW w:w="2478" w:type="dxa"/>
          </w:tcPr>
          <w:p w:rsidR="00251C7B" w:rsidRPr="0008624F" w:rsidRDefault="00000B61" w:rsidP="00251C7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Rad na tekstu, usmeno izlaganje</w:t>
            </w:r>
            <w:r w:rsidR="003F1D55">
              <w:rPr>
                <w:rFonts w:cstheme="minorHAnsi"/>
                <w:sz w:val="20"/>
                <w:szCs w:val="20"/>
              </w:rPr>
              <w:t>, razgovor</w:t>
            </w:r>
          </w:p>
        </w:tc>
        <w:tc>
          <w:tcPr>
            <w:tcW w:w="3367" w:type="dxa"/>
            <w:vMerge w:val="restart"/>
          </w:tcPr>
          <w:p w:rsidR="00251C7B" w:rsidRDefault="00251C7B" w:rsidP="00251C7B">
            <w:pPr>
              <w:pStyle w:val="Standard"/>
              <w:rPr>
                <w:rFonts w:ascii="Calibri" w:eastAsia="Calibri" w:hAnsi="Calibri" w:cs="F"/>
                <w:kern w:val="0"/>
                <w:sz w:val="16"/>
                <w:szCs w:val="16"/>
                <w:u w:val="single"/>
                <w:lang w:eastAsia="en-US" w:bidi="ar-SA"/>
              </w:rPr>
            </w:pPr>
            <w:r>
              <w:rPr>
                <w:rFonts w:ascii="Calibri" w:eastAsia="Calibri" w:hAnsi="Calibri" w:cs="F"/>
                <w:kern w:val="0"/>
                <w:sz w:val="16"/>
                <w:szCs w:val="16"/>
                <w:u w:val="single"/>
                <w:lang w:eastAsia="en-US" w:bidi="ar-SA"/>
              </w:rPr>
              <w:t>Učiti kako učiti</w:t>
            </w:r>
          </w:p>
          <w:p w:rsidR="00251C7B" w:rsidRDefault="00251C7B" w:rsidP="00251C7B">
            <w:pPr>
              <w:pStyle w:val="Standard"/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</w:pPr>
            <w:proofErr w:type="spellStart"/>
            <w:r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  <w:t>uku</w:t>
            </w:r>
            <w:proofErr w:type="spellEnd"/>
            <w:r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  <w:t xml:space="preserve"> A.3.1. Učenik samostalno traži nove informacije iz različitih izvora, transformira ih u novo znanje i uspješno primjenjuje pri rješavanju problema.</w:t>
            </w:r>
          </w:p>
          <w:p w:rsidR="00251C7B" w:rsidRDefault="00251C7B" w:rsidP="00251C7B">
            <w:pPr>
              <w:pStyle w:val="Standard"/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</w:pPr>
            <w:proofErr w:type="spellStart"/>
            <w:r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  <w:t>uku</w:t>
            </w:r>
            <w:proofErr w:type="spellEnd"/>
            <w:r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  <w:t xml:space="preserve"> B.3.4. Učenik </w:t>
            </w:r>
            <w:proofErr w:type="spellStart"/>
            <w:r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  <w:t>samovrednuje</w:t>
            </w:r>
            <w:proofErr w:type="spellEnd"/>
            <w:r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  <w:t xml:space="preserve"> proces učenja i svoje rezultate, procjenjuje ostvareni napredak te na temelju toga planira buduće učenje.</w:t>
            </w:r>
          </w:p>
          <w:p w:rsidR="00251C7B" w:rsidRDefault="00251C7B" w:rsidP="00251C7B">
            <w:pPr>
              <w:pStyle w:val="Standard"/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</w:pPr>
            <w:proofErr w:type="spellStart"/>
            <w:r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  <w:t>uku</w:t>
            </w:r>
            <w:proofErr w:type="spellEnd"/>
            <w:r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  <w:t xml:space="preserve"> D.3.2.  Učenik ostvaruje dobru komunikaciju s drugima, uspješno surađuje u različitim situacijama i spreman je zatražiti i ponuditi pomoć.</w:t>
            </w:r>
          </w:p>
          <w:p w:rsidR="00251C7B" w:rsidRDefault="00251C7B" w:rsidP="00251C7B">
            <w:pPr>
              <w:pStyle w:val="Standard"/>
              <w:rPr>
                <w:rFonts w:ascii="Calibri" w:eastAsia="Calibri" w:hAnsi="Calibri" w:cs="F"/>
                <w:kern w:val="0"/>
                <w:sz w:val="16"/>
                <w:szCs w:val="16"/>
                <w:u w:val="single"/>
                <w:lang w:eastAsia="en-US" w:bidi="ar-SA"/>
              </w:rPr>
            </w:pPr>
            <w:r>
              <w:rPr>
                <w:rFonts w:ascii="Calibri" w:eastAsia="Calibri" w:hAnsi="Calibri" w:cs="F"/>
                <w:kern w:val="0"/>
                <w:sz w:val="16"/>
                <w:szCs w:val="16"/>
                <w:u w:val="single"/>
                <w:lang w:eastAsia="en-US" w:bidi="ar-SA"/>
              </w:rPr>
              <w:t>Upotreba IKT-a</w:t>
            </w:r>
          </w:p>
          <w:p w:rsidR="00251C7B" w:rsidRDefault="00251C7B" w:rsidP="00251C7B">
            <w:pPr>
              <w:pStyle w:val="Standard"/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</w:pPr>
            <w:proofErr w:type="spellStart"/>
            <w:r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  <w:t>ikt</w:t>
            </w:r>
            <w:proofErr w:type="spellEnd"/>
            <w:r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  <w:t xml:space="preserve"> A. 3. 2. Učenik se samostalno koristi njemu poznatim uređajima i programima.</w:t>
            </w:r>
          </w:p>
          <w:p w:rsidR="00251C7B" w:rsidRDefault="00251C7B" w:rsidP="00251C7B">
            <w:pPr>
              <w:pStyle w:val="Standard"/>
              <w:rPr>
                <w:rFonts w:ascii="Calibri" w:eastAsia="Calibri" w:hAnsi="Calibri" w:cs="F"/>
                <w:kern w:val="0"/>
                <w:sz w:val="16"/>
                <w:szCs w:val="16"/>
                <w:u w:val="single"/>
                <w:lang w:eastAsia="en-US" w:bidi="ar-SA"/>
              </w:rPr>
            </w:pPr>
            <w:r>
              <w:rPr>
                <w:rFonts w:ascii="Calibri" w:eastAsia="Calibri" w:hAnsi="Calibri" w:cs="F"/>
                <w:kern w:val="0"/>
                <w:sz w:val="16"/>
                <w:szCs w:val="16"/>
                <w:u w:val="single"/>
                <w:lang w:eastAsia="en-US" w:bidi="ar-SA"/>
              </w:rPr>
              <w:t>GOO</w:t>
            </w:r>
          </w:p>
          <w:p w:rsidR="00251C7B" w:rsidRDefault="00251C7B" w:rsidP="00251C7B">
            <w:pPr>
              <w:pStyle w:val="Standard"/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</w:pPr>
            <w:proofErr w:type="spellStart"/>
            <w:r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  <w:t>goo</w:t>
            </w:r>
            <w:proofErr w:type="spellEnd"/>
            <w:r>
              <w:rPr>
                <w:rFonts w:ascii="Calibri" w:eastAsia="Calibri" w:hAnsi="Calibri" w:cs="F"/>
                <w:kern w:val="0"/>
                <w:sz w:val="16"/>
                <w:szCs w:val="16"/>
                <w:lang w:eastAsia="en-US" w:bidi="ar-SA"/>
              </w:rPr>
              <w:t xml:space="preserve"> A.3.1. Promišlja o razvoju ljudskih prava.</w:t>
            </w:r>
          </w:p>
          <w:p w:rsidR="00251C7B" w:rsidRDefault="00251C7B" w:rsidP="00251C7B">
            <w:pPr>
              <w:pStyle w:val="Standard"/>
              <w:rPr>
                <w:rFonts w:ascii="Calibri" w:eastAsia="Calibri" w:hAnsi="Calibri" w:cs="F"/>
                <w:kern w:val="0"/>
                <w:sz w:val="16"/>
                <w:szCs w:val="16"/>
                <w:u w:val="single"/>
                <w:lang w:eastAsia="en-US" w:bidi="ar-SA"/>
              </w:rPr>
            </w:pPr>
            <w:r>
              <w:rPr>
                <w:rFonts w:ascii="Calibri" w:eastAsia="Calibri" w:hAnsi="Calibri" w:cs="F"/>
                <w:kern w:val="0"/>
                <w:sz w:val="16"/>
                <w:szCs w:val="16"/>
                <w:u w:val="single"/>
                <w:lang w:eastAsia="en-US" w:bidi="ar-SA"/>
              </w:rPr>
              <w:t>Održivi razvoj</w:t>
            </w:r>
          </w:p>
          <w:p w:rsidR="00251C7B" w:rsidRPr="0008624F" w:rsidRDefault="00251C7B" w:rsidP="00251C7B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F"/>
                <w:sz w:val="16"/>
                <w:szCs w:val="16"/>
              </w:rPr>
              <w:t>odr</w:t>
            </w:r>
            <w:proofErr w:type="spellEnd"/>
            <w:r>
              <w:rPr>
                <w:rFonts w:ascii="Calibri" w:eastAsia="Calibri" w:hAnsi="Calibri" w:cs="F"/>
                <w:sz w:val="16"/>
                <w:szCs w:val="16"/>
              </w:rPr>
              <w:t xml:space="preserve"> C.3.4. Procjenjuje važnost pravednosti u društvu</w:t>
            </w:r>
          </w:p>
        </w:tc>
      </w:tr>
      <w:tr w:rsidR="00251C7B" w:rsidRPr="0008624F" w:rsidTr="005F6B2A">
        <w:tc>
          <w:tcPr>
            <w:tcW w:w="1696" w:type="dxa"/>
            <w:vMerge/>
          </w:tcPr>
          <w:p w:rsidR="00251C7B" w:rsidRPr="0008624F" w:rsidRDefault="00251C7B" w:rsidP="00251C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251C7B" w:rsidRPr="0008624F" w:rsidRDefault="00251C7B" w:rsidP="00251C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50" w:type="dxa"/>
          </w:tcPr>
          <w:p w:rsidR="00251C7B" w:rsidRPr="0008624F" w:rsidRDefault="00251C7B" w:rsidP="00251C7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24. Ideologije 19.st. / ponavljanje</w:t>
            </w:r>
          </w:p>
        </w:tc>
        <w:tc>
          <w:tcPr>
            <w:tcW w:w="1253" w:type="dxa"/>
          </w:tcPr>
          <w:p w:rsidR="00251C7B" w:rsidRPr="0008624F" w:rsidRDefault="00251C7B" w:rsidP="00251C7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Obrada</w:t>
            </w:r>
          </w:p>
        </w:tc>
        <w:tc>
          <w:tcPr>
            <w:tcW w:w="2478" w:type="dxa"/>
          </w:tcPr>
          <w:p w:rsidR="00251C7B" w:rsidRPr="0008624F" w:rsidRDefault="003F1D55" w:rsidP="00251C7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Rad na tekstu, izrada usporedne tablice</w:t>
            </w:r>
          </w:p>
        </w:tc>
        <w:tc>
          <w:tcPr>
            <w:tcW w:w="3367" w:type="dxa"/>
            <w:vMerge/>
          </w:tcPr>
          <w:p w:rsidR="00251C7B" w:rsidRPr="0008624F" w:rsidRDefault="00251C7B" w:rsidP="00251C7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51C7B" w:rsidRPr="0008624F" w:rsidTr="005F6B2A">
        <w:tc>
          <w:tcPr>
            <w:tcW w:w="1696" w:type="dxa"/>
            <w:vMerge/>
          </w:tcPr>
          <w:p w:rsidR="00251C7B" w:rsidRPr="0008624F" w:rsidRDefault="00251C7B" w:rsidP="00251C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251C7B" w:rsidRPr="0008624F" w:rsidRDefault="00251C7B" w:rsidP="00251C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50" w:type="dxa"/>
          </w:tcPr>
          <w:p w:rsidR="00251C7B" w:rsidRPr="0008624F" w:rsidRDefault="00251C7B" w:rsidP="00251C7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25. Ponavljanje</w:t>
            </w:r>
          </w:p>
        </w:tc>
        <w:tc>
          <w:tcPr>
            <w:tcW w:w="1253" w:type="dxa"/>
          </w:tcPr>
          <w:p w:rsidR="00251C7B" w:rsidRPr="0008624F" w:rsidRDefault="00251C7B" w:rsidP="00251C7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Ponavljanje</w:t>
            </w:r>
          </w:p>
        </w:tc>
        <w:tc>
          <w:tcPr>
            <w:tcW w:w="2478" w:type="dxa"/>
          </w:tcPr>
          <w:p w:rsidR="00251C7B" w:rsidRPr="0008624F" w:rsidRDefault="003F1D55" w:rsidP="00251C7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Rješavanje zadataka, razgovor</w:t>
            </w:r>
          </w:p>
        </w:tc>
        <w:tc>
          <w:tcPr>
            <w:tcW w:w="3367" w:type="dxa"/>
            <w:vMerge/>
          </w:tcPr>
          <w:p w:rsidR="00251C7B" w:rsidRPr="0008624F" w:rsidRDefault="00251C7B" w:rsidP="00251C7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51C7B" w:rsidRPr="0008624F" w:rsidTr="005F6B2A">
        <w:tc>
          <w:tcPr>
            <w:tcW w:w="1696" w:type="dxa"/>
            <w:vMerge/>
          </w:tcPr>
          <w:p w:rsidR="00251C7B" w:rsidRPr="0008624F" w:rsidRDefault="00251C7B" w:rsidP="00251C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251C7B" w:rsidRPr="0008624F" w:rsidRDefault="00251C7B" w:rsidP="00251C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50" w:type="dxa"/>
          </w:tcPr>
          <w:p w:rsidR="00251C7B" w:rsidRPr="0008624F" w:rsidRDefault="00251C7B" w:rsidP="00251C7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26. Usustavljivanje gradiva</w:t>
            </w:r>
          </w:p>
        </w:tc>
        <w:tc>
          <w:tcPr>
            <w:tcW w:w="1253" w:type="dxa"/>
          </w:tcPr>
          <w:p w:rsidR="00251C7B" w:rsidRPr="0008624F" w:rsidRDefault="00251C7B" w:rsidP="00251C7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Usustavljivanje gradiva</w:t>
            </w:r>
          </w:p>
        </w:tc>
        <w:tc>
          <w:tcPr>
            <w:tcW w:w="2478" w:type="dxa"/>
          </w:tcPr>
          <w:p w:rsidR="00251C7B" w:rsidRPr="0008624F" w:rsidRDefault="003F1D55" w:rsidP="00251C7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Rješavanje problemskog zadatka</w:t>
            </w:r>
          </w:p>
        </w:tc>
        <w:tc>
          <w:tcPr>
            <w:tcW w:w="3367" w:type="dxa"/>
            <w:vMerge/>
          </w:tcPr>
          <w:p w:rsidR="00251C7B" w:rsidRPr="0008624F" w:rsidRDefault="00251C7B" w:rsidP="00251C7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CE7D55" w:rsidRDefault="00CE7D55" w:rsidP="003F1D55"/>
    <w:sectPr w:rsidR="00CE7D55" w:rsidSect="003F1D55"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4F"/>
    <w:rsid w:val="00000B61"/>
    <w:rsid w:val="00251C7B"/>
    <w:rsid w:val="003F1D55"/>
    <w:rsid w:val="00447418"/>
    <w:rsid w:val="00601B4F"/>
    <w:rsid w:val="00CE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B1EA"/>
  <w15:chartTrackingRefBased/>
  <w15:docId w15:val="{0859E6E9-E90E-48F7-9765-E8B2271A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B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0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601B4F"/>
    <w:pPr>
      <w:spacing w:after="0" w:line="240" w:lineRule="auto"/>
    </w:pPr>
  </w:style>
  <w:style w:type="paragraph" w:customStyle="1" w:styleId="Standard">
    <w:name w:val="Standard"/>
    <w:rsid w:val="0044741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51C7B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Trupković</dc:creator>
  <cp:keywords/>
  <dc:description/>
  <cp:lastModifiedBy>Željka Trupković</cp:lastModifiedBy>
  <cp:revision>3</cp:revision>
  <dcterms:created xsi:type="dcterms:W3CDTF">2022-10-31T12:40:00Z</dcterms:created>
  <dcterms:modified xsi:type="dcterms:W3CDTF">2022-10-31T14:14:00Z</dcterms:modified>
</cp:coreProperties>
</file>