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31D29" w14:textId="77777777" w:rsidR="000F7F7C" w:rsidRDefault="000F7F7C" w:rsidP="000F7F7C">
      <w:pPr>
        <w:rPr>
          <w:b/>
        </w:rPr>
      </w:pPr>
      <w:r>
        <w:rPr>
          <w:b/>
        </w:rPr>
        <w:t>OŠ NEDELIŠĆE</w:t>
      </w:r>
    </w:p>
    <w:p w14:paraId="62628004" w14:textId="77777777" w:rsidR="000F7F7C" w:rsidRDefault="000F7F7C" w:rsidP="000F7F7C">
      <w:pPr>
        <w:rPr>
          <w:b/>
        </w:rPr>
      </w:pPr>
    </w:p>
    <w:p w14:paraId="77D5F649" w14:textId="359EC1D8" w:rsidR="000F7F7C" w:rsidRDefault="000F7F7C" w:rsidP="000F7F7C">
      <w:pPr>
        <w:rPr>
          <w:b/>
        </w:rPr>
      </w:pPr>
      <w:r>
        <w:rPr>
          <w:b/>
        </w:rPr>
        <w:t>GODIŠNJI IZVEDBENI PLAN ZA KEMIJU U OSMOM  RAZREDU, ŠK. GOD. 202</w:t>
      </w:r>
      <w:r w:rsidR="003D4430">
        <w:rPr>
          <w:b/>
        </w:rPr>
        <w:t>6</w:t>
      </w:r>
      <w:r>
        <w:rPr>
          <w:b/>
        </w:rPr>
        <w:t>./202</w:t>
      </w:r>
      <w:r w:rsidR="003D4430">
        <w:rPr>
          <w:b/>
        </w:rPr>
        <w:t>7</w:t>
      </w:r>
      <w:r>
        <w:rPr>
          <w:b/>
        </w:rPr>
        <w:t>.</w:t>
      </w:r>
    </w:p>
    <w:p w14:paraId="665650BE" w14:textId="77777777" w:rsidR="000F7F7C" w:rsidRDefault="000F7F7C" w:rsidP="000F7F7C">
      <w:pPr>
        <w:rPr>
          <w:b/>
        </w:rPr>
      </w:pPr>
    </w:p>
    <w:p w14:paraId="18647D8A" w14:textId="77777777" w:rsidR="000F7F7C" w:rsidRDefault="000F7F7C" w:rsidP="000F7F7C">
      <w:pPr>
        <w:rPr>
          <w:b/>
        </w:rPr>
      </w:pPr>
      <w:r>
        <w:rPr>
          <w:b/>
        </w:rPr>
        <w:t>Učiteljica: Irena Zagoracz</w:t>
      </w:r>
    </w:p>
    <w:p w14:paraId="126077B2" w14:textId="29BD2BD5" w:rsidR="000F7F7C" w:rsidRDefault="000F7F7C"/>
    <w:tbl>
      <w:tblPr>
        <w:tblW w:w="14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1134"/>
        <w:gridCol w:w="851"/>
        <w:gridCol w:w="3827"/>
        <w:gridCol w:w="3118"/>
        <w:gridCol w:w="3987"/>
      </w:tblGrid>
      <w:tr w:rsidR="000F7F7C" w:rsidRPr="00637B17" w14:paraId="483DFD75" w14:textId="77777777" w:rsidTr="0030682F">
        <w:tc>
          <w:tcPr>
            <w:tcW w:w="1838" w:type="dxa"/>
          </w:tcPr>
          <w:p w14:paraId="63872C40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637B17">
              <w:rPr>
                <w:rFonts w:ascii="Calibri" w:eastAsia="Calibri" w:hAnsi="Calibri" w:cs="Calibri"/>
                <w:b/>
                <w:color w:val="000000" w:themeColor="text1"/>
              </w:rPr>
              <w:t>tematska cjelina</w:t>
            </w:r>
          </w:p>
        </w:tc>
        <w:tc>
          <w:tcPr>
            <w:tcW w:w="1134" w:type="dxa"/>
          </w:tcPr>
          <w:p w14:paraId="53B97BA0" w14:textId="77777777" w:rsidR="000F7F7C" w:rsidRPr="00637B17" w:rsidRDefault="000F7F7C" w:rsidP="0030682F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</w:rPr>
              <w:t xml:space="preserve"> mjesec</w:t>
            </w:r>
          </w:p>
        </w:tc>
        <w:tc>
          <w:tcPr>
            <w:tcW w:w="851" w:type="dxa"/>
          </w:tcPr>
          <w:p w14:paraId="0DC883F1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637B17">
              <w:rPr>
                <w:rFonts w:ascii="Calibri" w:eastAsia="Calibri" w:hAnsi="Calibri" w:cs="Calibri"/>
                <w:b/>
                <w:color w:val="000000" w:themeColor="text1"/>
              </w:rPr>
              <w:t>broj sati</w:t>
            </w:r>
          </w:p>
        </w:tc>
        <w:tc>
          <w:tcPr>
            <w:tcW w:w="3827" w:type="dxa"/>
          </w:tcPr>
          <w:p w14:paraId="607A6DB8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637B17">
              <w:rPr>
                <w:rFonts w:ascii="Calibri" w:eastAsia="Calibri" w:hAnsi="Calibri" w:cs="Calibri"/>
                <w:b/>
                <w:color w:val="000000" w:themeColor="text1"/>
              </w:rPr>
              <w:t>odgojno-obrazovni ishodi</w:t>
            </w:r>
          </w:p>
          <w:p w14:paraId="53D01C63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637B17">
              <w:rPr>
                <w:rFonts w:ascii="Calibri" w:eastAsia="Calibri" w:hAnsi="Calibri" w:cs="Calibri"/>
                <w:b/>
                <w:color w:val="000000" w:themeColor="text1"/>
              </w:rPr>
              <w:t>za nastavni predmet kemije</w:t>
            </w:r>
          </w:p>
        </w:tc>
        <w:tc>
          <w:tcPr>
            <w:tcW w:w="3118" w:type="dxa"/>
          </w:tcPr>
          <w:p w14:paraId="71DDD50F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637B17">
              <w:rPr>
                <w:rFonts w:ascii="Calibri" w:eastAsia="Calibri" w:hAnsi="Calibri" w:cs="Calibri"/>
                <w:b/>
                <w:color w:val="000000" w:themeColor="text1"/>
              </w:rPr>
              <w:t>ishodi korelacije</w:t>
            </w:r>
          </w:p>
        </w:tc>
        <w:tc>
          <w:tcPr>
            <w:tcW w:w="3987" w:type="dxa"/>
          </w:tcPr>
          <w:p w14:paraId="66438B25" w14:textId="77777777" w:rsidR="000F7F7C" w:rsidRPr="00014FB7" w:rsidRDefault="000F7F7C" w:rsidP="0030682F">
            <w:pPr>
              <w:jc w:val="center"/>
              <w:rPr>
                <w:rFonts w:asciiTheme="majorHAnsi" w:eastAsia="Calibr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014FB7">
              <w:rPr>
                <w:rFonts w:asciiTheme="majorHAnsi" w:eastAsia="Calibri" w:hAnsiTheme="majorHAnsi" w:cstheme="majorHAnsi"/>
                <w:b/>
                <w:color w:val="000000" w:themeColor="text1"/>
                <w:sz w:val="20"/>
                <w:szCs w:val="20"/>
              </w:rPr>
              <w:t>očekivanja međupredmetnih tema</w:t>
            </w:r>
          </w:p>
        </w:tc>
      </w:tr>
      <w:tr w:rsidR="000F7F7C" w:rsidRPr="00637B17" w14:paraId="3420441F" w14:textId="77777777" w:rsidTr="0030682F">
        <w:tc>
          <w:tcPr>
            <w:tcW w:w="1838" w:type="dxa"/>
          </w:tcPr>
          <w:p w14:paraId="0D314461" w14:textId="77777777" w:rsidR="000F7F7C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  <w:p w14:paraId="3618ECAB" w14:textId="77777777" w:rsidR="000F7F7C" w:rsidRPr="00637B17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59" w:lineRule="auto"/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637B17">
              <w:rPr>
                <w:rFonts w:ascii="Calibri" w:eastAsia="Calibri" w:hAnsi="Calibri" w:cs="Calibri"/>
                <w:b/>
                <w:color w:val="000000" w:themeColor="text1"/>
              </w:rPr>
              <w:t xml:space="preserve">1. </w:t>
            </w:r>
            <w:r>
              <w:rPr>
                <w:rFonts w:ascii="Calibri" w:eastAsia="Calibri" w:hAnsi="Calibri" w:cs="Calibri"/>
                <w:b/>
                <w:color w:val="000000" w:themeColor="text1"/>
              </w:rPr>
              <w:t>Elementarne tvari i spojevi</w:t>
            </w:r>
          </w:p>
          <w:p w14:paraId="753C3522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21CF5177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2974FC4D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7FFE70C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7F4F7F5D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27D601FB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5816C2F0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7C415956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720D2483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7D3EA18F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66C8E169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437C59BA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148B1395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367AFAE5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26F7ECC6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104329A5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7BA15DE1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789B70C1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7E418B3A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33873EA9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667BA658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30A96CB7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6EBC6DC9" w14:textId="77777777" w:rsidR="000F7F7C" w:rsidRPr="00637B17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637B17">
              <w:rPr>
                <w:rFonts w:ascii="Calibri" w:eastAsia="Calibri" w:hAnsi="Calibri" w:cs="Calibri"/>
                <w:b/>
                <w:color w:val="000000" w:themeColor="text1"/>
              </w:rPr>
              <w:t xml:space="preserve">2. </w:t>
            </w:r>
            <w:r>
              <w:rPr>
                <w:rFonts w:ascii="Calibri" w:eastAsia="Calibri" w:hAnsi="Calibri" w:cs="Calibri"/>
                <w:b/>
                <w:color w:val="000000" w:themeColor="text1"/>
              </w:rPr>
              <w:t>Soli i maseni udio elemenata u spoju</w:t>
            </w:r>
          </w:p>
          <w:p w14:paraId="4DCCB8E5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41DE1337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7F93FFA4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6BC32E89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39DD36A1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768597E0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7E2060F6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3B34AF7C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6F3CF419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106D4AF0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4BE0835F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7F1CB776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BB735E9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E9BF1DB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F9A199B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25D507E2" w14:textId="77777777" w:rsidR="000F7F7C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  <w:p w14:paraId="789C21E5" w14:textId="77777777" w:rsidR="000F7F7C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  <w:p w14:paraId="18CD4242" w14:textId="77777777" w:rsidR="000F7F7C" w:rsidRPr="00637B17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637B17">
              <w:rPr>
                <w:rFonts w:ascii="Calibri" w:eastAsia="Calibri" w:hAnsi="Calibri" w:cs="Calibri"/>
                <w:b/>
                <w:color w:val="000000" w:themeColor="text1"/>
              </w:rPr>
              <w:t>3</w:t>
            </w:r>
            <w:r>
              <w:rPr>
                <w:rFonts w:ascii="Calibri" w:eastAsia="Calibri" w:hAnsi="Calibri" w:cs="Calibri"/>
                <w:b/>
                <w:color w:val="000000" w:themeColor="text1"/>
              </w:rPr>
              <w:t>. Ugljik i njegovi spojevi</w:t>
            </w:r>
          </w:p>
          <w:p w14:paraId="15739F64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FB688C3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68A9549D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431FF895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3C903509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34F69FF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18A2194E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1DB18BA0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3F462BC7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20A430B" w14:textId="77777777" w:rsidR="000F7F7C" w:rsidRPr="00637B17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  <w:p w14:paraId="5EBAB6FD" w14:textId="77777777" w:rsidR="000F7F7C" w:rsidRPr="00637B17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  <w:p w14:paraId="3C0AF861" w14:textId="77777777" w:rsidR="000F7F7C" w:rsidRPr="00637B17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  <w:p w14:paraId="0BE7845F" w14:textId="77777777" w:rsidR="000F7F7C" w:rsidRPr="00637B17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  <w:p w14:paraId="4BCDEFE7" w14:textId="77777777" w:rsidR="000F7F7C" w:rsidRPr="00637B17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  <w:p w14:paraId="36793E05" w14:textId="77777777" w:rsidR="000F7F7C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  <w:p w14:paraId="644D1C22" w14:textId="77777777" w:rsidR="000F7F7C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  <w:p w14:paraId="7D3D27C7" w14:textId="77777777" w:rsidR="000F7F7C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  <w:p w14:paraId="2E2BFEEC" w14:textId="77777777" w:rsidR="000F7F7C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  <w:p w14:paraId="68DF6080" w14:textId="77777777" w:rsidR="000F7F7C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  <w:p w14:paraId="5C85F440" w14:textId="77777777" w:rsidR="000F7F7C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  <w:p w14:paraId="19F82EB8" w14:textId="77777777" w:rsidR="000F7F7C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  <w:p w14:paraId="6124F8CC" w14:textId="77777777" w:rsidR="000F7F7C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  <w:p w14:paraId="62698D8A" w14:textId="77777777" w:rsidR="000F7F7C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  <w:p w14:paraId="0667C266" w14:textId="77777777" w:rsidR="000F7F7C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  <w:p w14:paraId="55997FAC" w14:textId="77777777" w:rsidR="000F7F7C" w:rsidRPr="00637B17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637B17">
              <w:rPr>
                <w:rFonts w:ascii="Calibri" w:eastAsia="Calibri" w:hAnsi="Calibri" w:cs="Calibri"/>
                <w:b/>
                <w:color w:val="000000" w:themeColor="text1"/>
              </w:rPr>
              <w:lastRenderedPageBreak/>
              <w:t xml:space="preserve">4. </w:t>
            </w:r>
            <w:r>
              <w:rPr>
                <w:rFonts w:ascii="Calibri" w:eastAsia="Calibri" w:hAnsi="Calibri" w:cs="Calibri"/>
                <w:b/>
                <w:color w:val="000000" w:themeColor="text1"/>
              </w:rPr>
              <w:t>Ugljikovodici</w:t>
            </w:r>
          </w:p>
          <w:p w14:paraId="7CC3C14C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7CDB7C50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B3D0513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3EF84EB1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56EFBD42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463C6877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16806EC1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5825AD91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38806A25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3174D872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6AA0606F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25A0660E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1577F7DD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366C856B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7C47332F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52837FB2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19C69F9D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73E61C9A" w14:textId="77777777" w:rsidR="000F7F7C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  <w:p w14:paraId="5DE44697" w14:textId="77777777" w:rsidR="000F7F7C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00637B17">
              <w:rPr>
                <w:rFonts w:ascii="Calibri" w:eastAsia="Calibri" w:hAnsi="Calibri" w:cs="Calibri"/>
                <w:b/>
                <w:color w:val="000000" w:themeColor="text1"/>
              </w:rPr>
              <w:t xml:space="preserve">5. </w:t>
            </w:r>
            <w:r>
              <w:rPr>
                <w:rFonts w:ascii="Calibri" w:eastAsia="Calibri" w:hAnsi="Calibri" w:cs="Calibri"/>
                <w:b/>
                <w:color w:val="000000" w:themeColor="text1"/>
              </w:rPr>
              <w:t>Neki organski spojevi s kisikom</w:t>
            </w:r>
          </w:p>
          <w:p w14:paraId="1974F86F" w14:textId="77777777" w:rsidR="000F7F7C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  <w:p w14:paraId="376B6B2E" w14:textId="77777777" w:rsidR="000F7F7C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  <w:p w14:paraId="2EFB87AC" w14:textId="77777777" w:rsidR="000F7F7C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  <w:p w14:paraId="0290A1A9" w14:textId="77777777" w:rsidR="000F7F7C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  <w:p w14:paraId="01969183" w14:textId="77777777" w:rsidR="000F7F7C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  <w:p w14:paraId="0858FC27" w14:textId="77777777" w:rsidR="000F7F7C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  <w:p w14:paraId="58CE190F" w14:textId="77777777" w:rsidR="000F7F7C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  <w:p w14:paraId="75A44AAA" w14:textId="77777777" w:rsidR="000F7F7C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  <w:p w14:paraId="3AD15598" w14:textId="77777777" w:rsidR="000F7F7C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  <w:p w14:paraId="0BCD692F" w14:textId="77777777" w:rsidR="000F7F7C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  <w:p w14:paraId="6248F60E" w14:textId="77777777" w:rsidR="000F7F7C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  <w:p w14:paraId="241469F4" w14:textId="77777777" w:rsidR="000F7F7C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  <w:p w14:paraId="3E317A93" w14:textId="77777777" w:rsidR="000F7F7C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  <w:p w14:paraId="0B383771" w14:textId="77777777" w:rsidR="000F7F7C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  <w:p w14:paraId="06B39BF5" w14:textId="77777777" w:rsidR="000F7F7C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  <w:p w14:paraId="3372B86F" w14:textId="77777777" w:rsidR="000F7F7C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  <w:p w14:paraId="531A372A" w14:textId="77777777" w:rsidR="000F7F7C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  <w:p w14:paraId="2FC332FB" w14:textId="77777777" w:rsidR="000F7F7C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libri" w:eastAsia="Calibri" w:hAnsi="Calibri" w:cs="Calibri"/>
                <w:b/>
                <w:color w:val="000000" w:themeColor="text1"/>
              </w:rPr>
            </w:pPr>
          </w:p>
          <w:p w14:paraId="6E879029" w14:textId="77777777" w:rsidR="000F7F7C" w:rsidRPr="00637B17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b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color w:val="000000" w:themeColor="text1"/>
              </w:rPr>
              <w:t>6. Brzina kemijske reakcije</w:t>
            </w:r>
          </w:p>
        </w:tc>
        <w:tc>
          <w:tcPr>
            <w:tcW w:w="1134" w:type="dxa"/>
          </w:tcPr>
          <w:p w14:paraId="61B271F3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15CA5743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rujan/</w:t>
            </w:r>
          </w:p>
          <w:p w14:paraId="0E8272F8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listopad/</w:t>
            </w:r>
          </w:p>
          <w:p w14:paraId="3D814E77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studeni</w:t>
            </w:r>
          </w:p>
          <w:p w14:paraId="24ABF1D1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73689672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0E60841C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27B8E0D8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7A967A8F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79E8B3B6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6F433F61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01E36C98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0CC9BC8B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3252D241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2E58C319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1E416938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4E6E3DFB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764CA3F4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753AC106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6A0BE6E8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65A6497D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375E403D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35D3395B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034C1FB2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1A6895A8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39420508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34C7DAD3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72229F19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studeni/</w:t>
            </w:r>
          </w:p>
          <w:p w14:paraId="353E891B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prosinac</w:t>
            </w:r>
          </w:p>
          <w:p w14:paraId="3B1E9093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1E9D20FC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0D072543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662D3A47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7021A5CF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55E2E53E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7C815CDA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09D41587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284A991C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50E0A26F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54C45F4E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0C890B28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007DAC84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704FF328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46303001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41AE8016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5E74B125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3DBCBA86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C4C779B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6C952F60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32476D50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siječanj/</w:t>
            </w:r>
          </w:p>
          <w:p w14:paraId="7BC414D1" w14:textId="77777777" w:rsidR="008A205D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veljača</w:t>
            </w:r>
            <w:r w:rsidR="008A205D">
              <w:rPr>
                <w:rFonts w:ascii="Calibri" w:eastAsia="Calibri" w:hAnsi="Calibri" w:cs="Calibri"/>
                <w:color w:val="000000" w:themeColor="text1"/>
              </w:rPr>
              <w:t>/</w:t>
            </w:r>
          </w:p>
          <w:p w14:paraId="79395E37" w14:textId="302E501C" w:rsidR="000F7F7C" w:rsidRDefault="008A205D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ožujak</w:t>
            </w:r>
          </w:p>
          <w:p w14:paraId="28E0611D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42FA5633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18C9B301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0CE4E3FD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440B2458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7A7E3016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5607C051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0269B4E0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2C4CB9DC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16830784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3BC40E39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6B626E2E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3A29D3DF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71B1E0E9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500E2EC0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4B244900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4A116941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18FFBDCE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26213D7D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644099FB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1D602D85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DBEFA0C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728B50B5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65A4325A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672C979C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34C1319C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729903C3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733244BA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6A837B32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511A0F18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6FC1F511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2C98FF61" w14:textId="77777777" w:rsidR="008A205D" w:rsidRDefault="008A205D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5454159F" w14:textId="528DFFBE" w:rsidR="008A205D" w:rsidRDefault="008A205D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o</w:t>
            </w:r>
            <w:r w:rsidR="000F7F7C">
              <w:rPr>
                <w:rFonts w:ascii="Calibri" w:eastAsia="Calibri" w:hAnsi="Calibri" w:cs="Calibri"/>
                <w:color w:val="000000" w:themeColor="text1"/>
              </w:rPr>
              <w:t>žujak</w:t>
            </w:r>
            <w:r>
              <w:rPr>
                <w:rFonts w:ascii="Calibri" w:eastAsia="Calibri" w:hAnsi="Calibri" w:cs="Calibri"/>
                <w:color w:val="000000" w:themeColor="text1"/>
              </w:rPr>
              <w:t>/</w:t>
            </w:r>
          </w:p>
          <w:p w14:paraId="0D2F60B3" w14:textId="7E21089B" w:rsidR="000F7F7C" w:rsidRDefault="008A205D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travanj</w:t>
            </w:r>
          </w:p>
          <w:p w14:paraId="6D9D75F0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4CC259E5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56FF7AA2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22108DE4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70203306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1E526D29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5B327AA9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3A988B26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91EFDE9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4FF839A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59686803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156B165B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48455DAD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4E582C78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travanj/</w:t>
            </w:r>
          </w:p>
          <w:p w14:paraId="27AECC57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svibanj</w:t>
            </w:r>
          </w:p>
          <w:p w14:paraId="77E1E9CA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30D2CF76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226DBD0F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66FA9E19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37900105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2A83F1C9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22DF851D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74025BE2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198BEFB4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287796F2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0EE6917E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3E683E81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4032A963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72992297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77D0DCB5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22B014A6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5814F8BF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3797AC6D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50BEA0CC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3C2B8BB9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6D9C1B56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18D197FF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3BC0DEE3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71338EB7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61F70408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5C6282FE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4A482D2E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4DFA0E8F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53ABD45C" w14:textId="77777777" w:rsidR="000F7F7C" w:rsidRDefault="000F7F7C" w:rsidP="008A205D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lipanj</w:t>
            </w:r>
          </w:p>
          <w:p w14:paraId="01FEB37A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851" w:type="dxa"/>
          </w:tcPr>
          <w:p w14:paraId="233811EF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3914C3A9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20</w:t>
            </w:r>
          </w:p>
          <w:p w14:paraId="6CA2FFF6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44426AD7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4309984A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62243515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22155D8B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28B25B17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5D5D40AB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5D86CC9E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1764A3D7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0AEE2BCD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6E130FE4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6C559569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2A51D974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210FF7CE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7CA26A4E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7DD535AF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77796472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70F5C95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735F7AA5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30F106D3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299FA24C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6C2208AF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70B421EC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498660C8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433BB0D9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63FC46A7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637B17">
              <w:rPr>
                <w:rFonts w:ascii="Calibri" w:eastAsia="Calibri" w:hAnsi="Calibri" w:cs="Calibri"/>
                <w:color w:val="000000" w:themeColor="text1"/>
              </w:rPr>
              <w:t>1</w:t>
            </w:r>
            <w:r>
              <w:rPr>
                <w:rFonts w:ascii="Calibri" w:eastAsia="Calibri" w:hAnsi="Calibri" w:cs="Calibri"/>
                <w:color w:val="000000" w:themeColor="text1"/>
              </w:rPr>
              <w:t>0</w:t>
            </w:r>
          </w:p>
          <w:p w14:paraId="602F5BFE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13E90B9F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6E6F9F43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4B3DB8A3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19E12341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6D122683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6C5C6EBE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3111524E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008F47BE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13BFE97E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446D335B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2C581253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49C3B74B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745B9A79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7942192D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77CCD20C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07A31C8F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178B59B7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57FD8B0F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34CCA687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2A1D47FC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405F5834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637B17">
              <w:rPr>
                <w:rFonts w:ascii="Calibri" w:eastAsia="Calibri" w:hAnsi="Calibri" w:cs="Calibri"/>
                <w:color w:val="000000" w:themeColor="text1"/>
              </w:rPr>
              <w:t>1</w:t>
            </w:r>
            <w:r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  <w:p w14:paraId="24C78B93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16424139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06CCF1BD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7F62A4D1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0659D8DF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3FE188B3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4A4622E1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7FB4E222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59542EBB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D91A9DB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282DFBF2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7272E09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51DCED0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6393B63C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34C3103D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3A52B1FA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1182980B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5A0F97C4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233E15C5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1FD5D8B2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69E6EBFE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5AF86C7A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766722B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0369A0A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49C030DF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6D1FC08A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762A5B13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51F4EC4D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3C1A1E50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5109C2D2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7E83D15F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2204169C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11E42422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784AEE6F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34D0AD7E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10</w:t>
            </w:r>
          </w:p>
          <w:p w14:paraId="449C8D1F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44DEA9A4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2D1EC814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10EE7665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2740ACFA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7738B3B5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55530C22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6E05450C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5B36CF40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60B9A7AF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4D62D1D2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631838AF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334371C9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3D70E830" w14:textId="77777777" w:rsidR="000F7F7C" w:rsidRPr="00637B17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2F884DCF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1B1DC5E8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3C02CD62" w14:textId="77777777" w:rsidR="008A205D" w:rsidRDefault="008A205D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77D21D90" w14:textId="03C1C72D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10</w:t>
            </w:r>
          </w:p>
          <w:p w14:paraId="52C50EE7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6CD99BD7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733C84D5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73C0D7C9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48233653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09E7F52F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22B5B630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301B0610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17C45740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6253F802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4A5E42B0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1D312B3D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025479B6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7DCDF795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619FFF5F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5214D42D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041C9513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578F9B65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3B4952F3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07000547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26D735D5" w14:textId="77777777" w:rsidR="000F7F7C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2938F955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09C1FA43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71AAA1A5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3A0837D2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685236F2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3512E2F1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30990926" w14:textId="77777777" w:rsidR="000F7F7C" w:rsidRDefault="000F7F7C" w:rsidP="0030682F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</w:p>
          <w:p w14:paraId="23D339DE" w14:textId="60CF176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6</w:t>
            </w:r>
          </w:p>
        </w:tc>
        <w:tc>
          <w:tcPr>
            <w:tcW w:w="3827" w:type="dxa"/>
          </w:tcPr>
          <w:p w14:paraId="795FC519" w14:textId="77777777" w:rsidR="000F7F7C" w:rsidRPr="00637B17" w:rsidRDefault="000F7F7C" w:rsidP="0030682F">
            <w:pPr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</w:p>
          <w:p w14:paraId="6A194CE9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lang w:val="hr-HR"/>
              </w:rPr>
            </w:pPr>
            <w:r w:rsidRPr="003B2A57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lang w:val="hr-HR"/>
              </w:rPr>
              <w:t xml:space="preserve">KEM OŠ A.8.1. </w:t>
            </w:r>
            <w:r w:rsidRPr="003B2A57">
              <w:rPr>
                <w:rFonts w:asciiTheme="majorHAnsi" w:hAnsiTheme="majorHAnsi" w:cstheme="majorHAnsi"/>
                <w:color w:val="231F20"/>
                <w:sz w:val="20"/>
                <w:szCs w:val="20"/>
                <w:lang w:val="hr-HR"/>
              </w:rPr>
              <w:t>Primjenjuje kemijsko nazivlje i simboliku za opisivanje sastava tvari.</w:t>
            </w:r>
          </w:p>
          <w:p w14:paraId="67A87829" w14:textId="77777777" w:rsidR="000F7F7C" w:rsidRPr="00924B92" w:rsidRDefault="000F7F7C" w:rsidP="0030682F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924B92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shd w:val="clear" w:color="auto" w:fill="FFFFFF"/>
              </w:rPr>
              <w:t>KEM OŠ A.8.2.</w:t>
            </w:r>
            <w:r w:rsidRPr="00924B92"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  <w:t xml:space="preserve"> Povezuje građu tvari s njihovim svojstvima.</w:t>
            </w:r>
          </w:p>
          <w:p w14:paraId="45169DDA" w14:textId="77777777" w:rsidR="000F7F7C" w:rsidRPr="00924B92" w:rsidRDefault="000F7F7C" w:rsidP="0030682F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924B92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shd w:val="clear" w:color="auto" w:fill="FFFFFF"/>
              </w:rPr>
              <w:t>KEM OŠ A.8.3</w:t>
            </w:r>
            <w:r w:rsidRPr="00924B92"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  <w:t>. Kritički razmatra upotrebu tvari i njihov utjecaj na čovjekovo zdravlje i okoliš.</w:t>
            </w:r>
          </w:p>
          <w:p w14:paraId="0FB28FB0" w14:textId="77777777" w:rsidR="000F7F7C" w:rsidRPr="00924B92" w:rsidRDefault="000F7F7C" w:rsidP="0030682F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924B92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shd w:val="clear" w:color="auto" w:fill="FFFFFF"/>
              </w:rPr>
              <w:t>KEM OŠ B.8.1.</w:t>
            </w:r>
            <w:r w:rsidRPr="00924B92"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  <w:t xml:space="preserve"> Primjenjuje kemijsko nazivlje i simboliku za opisivanje promjena.</w:t>
            </w:r>
          </w:p>
          <w:p w14:paraId="503EFE18" w14:textId="77777777" w:rsidR="000F7F7C" w:rsidRPr="00924B92" w:rsidRDefault="000F7F7C" w:rsidP="0030682F">
            <w:pPr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</w:pPr>
            <w:r w:rsidRPr="00924B92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shd w:val="clear" w:color="auto" w:fill="FFFFFF"/>
              </w:rPr>
              <w:t>KEM OŠ B.8.2.</w:t>
            </w:r>
            <w:r w:rsidRPr="00924B92"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  <w:t xml:space="preserve"> Analizira vrste kemijskih reakcija.</w:t>
            </w:r>
          </w:p>
          <w:p w14:paraId="1BA6D08A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color w:val="231F20"/>
                <w:sz w:val="20"/>
                <w:szCs w:val="20"/>
                <w:lang w:val="de-DE"/>
              </w:rPr>
            </w:pPr>
            <w:r w:rsidRPr="003B2A57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lang w:val="de-DE"/>
              </w:rPr>
              <w:t>KEM OŠ B.8.3</w:t>
            </w:r>
            <w:r w:rsidRPr="003B2A57">
              <w:rPr>
                <w:rFonts w:asciiTheme="majorHAnsi" w:hAnsiTheme="majorHAnsi" w:cstheme="majorHAnsi"/>
                <w:color w:val="231F20"/>
                <w:sz w:val="20"/>
                <w:szCs w:val="20"/>
                <w:lang w:val="de-DE"/>
              </w:rPr>
              <w:t>. Analizira brzine kemijskih promjena</w:t>
            </w:r>
            <w:r w:rsidRPr="003B2A57">
              <w:rPr>
                <w:color w:val="231F20"/>
                <w:sz w:val="20"/>
                <w:szCs w:val="20"/>
                <w:lang w:val="de-DE"/>
              </w:rPr>
              <w:t>.</w:t>
            </w:r>
          </w:p>
          <w:p w14:paraId="699AEE3C" w14:textId="77777777" w:rsidR="000F7F7C" w:rsidRPr="00924B92" w:rsidRDefault="000F7F7C" w:rsidP="0030682F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924B92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shd w:val="clear" w:color="auto" w:fill="FFFFFF"/>
              </w:rPr>
              <w:t>KEM OŠ C.8.1</w:t>
            </w:r>
            <w:r w:rsidRPr="00924B92"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  <w:t>. Analizira izmjene energije pri fizikalnim i kemijskim promjenama na čestičnoj razini.</w:t>
            </w:r>
          </w:p>
          <w:p w14:paraId="77B26529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color w:val="231F20"/>
                <w:sz w:val="20"/>
                <w:szCs w:val="20"/>
                <w:lang w:val="hr-HR"/>
              </w:rPr>
            </w:pPr>
            <w:r w:rsidRPr="003B2A57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lang w:val="hr-HR"/>
              </w:rPr>
              <w:t>KEM OŠ D.8.1</w:t>
            </w:r>
            <w:r w:rsidRPr="003B2A57">
              <w:rPr>
                <w:rFonts w:asciiTheme="majorHAnsi" w:hAnsiTheme="majorHAnsi" w:cstheme="majorHAnsi"/>
                <w:color w:val="231F20"/>
                <w:sz w:val="20"/>
                <w:szCs w:val="20"/>
                <w:lang w:val="hr-HR"/>
              </w:rPr>
              <w:t>. Povezuje rezultate i zaključke istraživanja s konceptualnim spoznajama.</w:t>
            </w:r>
          </w:p>
          <w:p w14:paraId="11DFCF48" w14:textId="77777777" w:rsidR="000F7F7C" w:rsidRPr="00924B92" w:rsidRDefault="000F7F7C" w:rsidP="0030682F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924B92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shd w:val="clear" w:color="auto" w:fill="FFFFFF"/>
              </w:rPr>
              <w:t>KEM OŠ D.8.3</w:t>
            </w:r>
            <w:r w:rsidRPr="00924B92"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  <w:t>. Uočava zakonitosti uopćavanjem podataka prikazanih tekstom, crtežom, modelima, tablicama i grafovima.</w:t>
            </w:r>
          </w:p>
          <w:p w14:paraId="521FBA86" w14:textId="77777777" w:rsidR="000F7F7C" w:rsidRPr="00637B17" w:rsidRDefault="000F7F7C" w:rsidP="0030682F">
            <w:pPr>
              <w:rPr>
                <w:color w:val="000000" w:themeColor="text1"/>
              </w:rPr>
            </w:pPr>
          </w:p>
          <w:p w14:paraId="26437774" w14:textId="77777777" w:rsidR="000F7F7C" w:rsidRPr="00637B17" w:rsidRDefault="000F7F7C" w:rsidP="0030682F">
            <w:pPr>
              <w:rPr>
                <w:color w:val="000000" w:themeColor="text1"/>
              </w:rPr>
            </w:pPr>
          </w:p>
          <w:p w14:paraId="054A6FA4" w14:textId="77777777" w:rsidR="000F7F7C" w:rsidRPr="00637B17" w:rsidRDefault="000F7F7C" w:rsidP="0030682F">
            <w:pPr>
              <w:rPr>
                <w:color w:val="000000" w:themeColor="text1"/>
              </w:rPr>
            </w:pPr>
          </w:p>
          <w:p w14:paraId="13A99988" w14:textId="77777777" w:rsidR="000F7F7C" w:rsidRPr="00637B17" w:rsidRDefault="000F7F7C" w:rsidP="0030682F">
            <w:pPr>
              <w:rPr>
                <w:color w:val="000000" w:themeColor="text1"/>
              </w:rPr>
            </w:pPr>
          </w:p>
          <w:p w14:paraId="6C73BDA9" w14:textId="77777777" w:rsidR="000F7F7C" w:rsidRPr="00637B17" w:rsidRDefault="000F7F7C" w:rsidP="0030682F">
            <w:pPr>
              <w:rPr>
                <w:color w:val="000000" w:themeColor="text1"/>
              </w:rPr>
            </w:pPr>
          </w:p>
          <w:p w14:paraId="2F3FF2A2" w14:textId="77777777" w:rsidR="000F7F7C" w:rsidRPr="00637B17" w:rsidRDefault="000F7F7C" w:rsidP="0030682F">
            <w:pPr>
              <w:rPr>
                <w:color w:val="000000" w:themeColor="text1"/>
              </w:rPr>
            </w:pPr>
          </w:p>
          <w:p w14:paraId="434BFC9B" w14:textId="77777777" w:rsidR="000F7F7C" w:rsidRPr="00637B17" w:rsidRDefault="000F7F7C" w:rsidP="0030682F">
            <w:pPr>
              <w:rPr>
                <w:color w:val="000000" w:themeColor="text1"/>
              </w:rPr>
            </w:pPr>
          </w:p>
          <w:p w14:paraId="55269249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lang w:val="hr-HR"/>
              </w:rPr>
            </w:pPr>
            <w:r w:rsidRPr="003B2A57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lang w:val="hr-HR"/>
              </w:rPr>
              <w:t xml:space="preserve">KEM OŠ A.8.1. </w:t>
            </w:r>
            <w:r w:rsidRPr="003B2A57">
              <w:rPr>
                <w:rFonts w:asciiTheme="majorHAnsi" w:hAnsiTheme="majorHAnsi" w:cstheme="majorHAnsi"/>
                <w:color w:val="231F20"/>
                <w:sz w:val="20"/>
                <w:szCs w:val="20"/>
                <w:lang w:val="hr-HR"/>
              </w:rPr>
              <w:t>Primjenjuje kemijsko nazivlje i simboliku za opisivanje sastava tvari</w:t>
            </w:r>
            <w:r w:rsidRPr="003B2A57">
              <w:rPr>
                <w:color w:val="231F20"/>
                <w:sz w:val="20"/>
                <w:szCs w:val="20"/>
                <w:lang w:val="hr-HR"/>
              </w:rPr>
              <w:t>.</w:t>
            </w:r>
          </w:p>
          <w:p w14:paraId="43C6DB67" w14:textId="77777777" w:rsidR="000F7F7C" w:rsidRPr="00924B92" w:rsidRDefault="000F7F7C" w:rsidP="0030682F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924B92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shd w:val="clear" w:color="auto" w:fill="FFFFFF"/>
              </w:rPr>
              <w:t>KEM OŠ A.8.2.</w:t>
            </w:r>
            <w:r w:rsidRPr="00924B92"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  <w:t xml:space="preserve"> Povezuje građu tvari s njihovim svojstvima.</w:t>
            </w:r>
          </w:p>
          <w:p w14:paraId="3EDBD2F0" w14:textId="77777777" w:rsidR="000F7F7C" w:rsidRPr="00924B92" w:rsidRDefault="000F7F7C" w:rsidP="0030682F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924B92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shd w:val="clear" w:color="auto" w:fill="FFFFFF"/>
              </w:rPr>
              <w:t>KEM OŠ A.8.3</w:t>
            </w:r>
            <w:r w:rsidRPr="00924B92"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  <w:t>. Kritički razmatra upotrebu tvari i njihov utjecaj na čovjekovo zdravlje i okoliš.</w:t>
            </w:r>
          </w:p>
          <w:p w14:paraId="123816D5" w14:textId="77777777" w:rsidR="000F7F7C" w:rsidRPr="00924B92" w:rsidRDefault="000F7F7C" w:rsidP="0030682F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924B92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shd w:val="clear" w:color="auto" w:fill="FFFFFF"/>
              </w:rPr>
              <w:t>KEM OŠ B.8.1.</w:t>
            </w:r>
            <w:r w:rsidRPr="00924B92"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  <w:t xml:space="preserve"> Primjenjuje kemijsko nazivlje i simboliku za opisivanje promjena.</w:t>
            </w:r>
          </w:p>
          <w:p w14:paraId="0CD0B476" w14:textId="77777777" w:rsidR="000F7F7C" w:rsidRPr="00924B92" w:rsidRDefault="000F7F7C" w:rsidP="0030682F">
            <w:pPr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</w:pPr>
            <w:r w:rsidRPr="00924B92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shd w:val="clear" w:color="auto" w:fill="FFFFFF"/>
              </w:rPr>
              <w:t>KEM OŠ B.8.2.</w:t>
            </w:r>
            <w:r w:rsidRPr="00924B92"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  <w:t xml:space="preserve"> Analizira vrste kemijskih reakcija.</w:t>
            </w:r>
          </w:p>
          <w:p w14:paraId="3DA7C67E" w14:textId="77777777" w:rsidR="000F7F7C" w:rsidRPr="00924B92" w:rsidRDefault="000F7F7C" w:rsidP="0030682F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924B92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shd w:val="clear" w:color="auto" w:fill="FFFFFF"/>
              </w:rPr>
              <w:t>KEM OŠ C.8.1</w:t>
            </w:r>
            <w:r w:rsidRPr="00924B92"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  <w:t>. Analizira izmjene energije pri fizikalnim i kemijskim promjenama na čestičnoj razini.</w:t>
            </w:r>
          </w:p>
          <w:p w14:paraId="6876AF61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color w:val="231F20"/>
                <w:sz w:val="20"/>
                <w:szCs w:val="20"/>
                <w:lang w:val="hr-HR"/>
              </w:rPr>
            </w:pPr>
            <w:r w:rsidRPr="003B2A57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lang w:val="hr-HR"/>
              </w:rPr>
              <w:t>KEM OŠ D.8.1</w:t>
            </w:r>
            <w:r w:rsidRPr="003B2A57">
              <w:rPr>
                <w:rFonts w:asciiTheme="majorHAnsi" w:hAnsiTheme="majorHAnsi" w:cstheme="majorHAnsi"/>
                <w:color w:val="231F20"/>
                <w:sz w:val="20"/>
                <w:szCs w:val="20"/>
                <w:lang w:val="hr-HR"/>
              </w:rPr>
              <w:t>. Povezuje rezultate i zaključke istraživanja s konceptualnim spoznajama.</w:t>
            </w:r>
          </w:p>
          <w:p w14:paraId="2C3313C0" w14:textId="77777777" w:rsidR="000F7F7C" w:rsidRPr="00924B92" w:rsidRDefault="000F7F7C" w:rsidP="0030682F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924B92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shd w:val="clear" w:color="auto" w:fill="FFFFFF"/>
              </w:rPr>
              <w:t>KEM OŠ D.8.2</w:t>
            </w:r>
            <w:r w:rsidRPr="00924B92"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  <w:t>. Primjenjuje matematička znanja i vještine.</w:t>
            </w:r>
          </w:p>
          <w:p w14:paraId="3E897BBA" w14:textId="77777777" w:rsidR="000F7F7C" w:rsidRPr="00924B92" w:rsidRDefault="000F7F7C" w:rsidP="0030682F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924B92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shd w:val="clear" w:color="auto" w:fill="FFFFFF"/>
              </w:rPr>
              <w:t>KEM OŠ D.8.3</w:t>
            </w:r>
            <w:r w:rsidRPr="00924B92"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  <w:t>. Uočava zakonitosti uopćavanjem podataka prikazanih tekstom, crtežom, modelima, tablicama i grafovima.</w:t>
            </w:r>
          </w:p>
          <w:p w14:paraId="3B5C5348" w14:textId="77777777" w:rsidR="000F7F7C" w:rsidRPr="00637B17" w:rsidRDefault="000F7F7C" w:rsidP="0030682F">
            <w:pPr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</w:p>
          <w:p w14:paraId="5FF3BA49" w14:textId="77777777" w:rsidR="000F7F7C" w:rsidRPr="00637B17" w:rsidRDefault="000F7F7C" w:rsidP="0030682F">
            <w:pPr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</w:p>
          <w:p w14:paraId="243E6726" w14:textId="77777777" w:rsidR="000F7F7C" w:rsidRPr="00637B17" w:rsidRDefault="000F7F7C" w:rsidP="0030682F">
            <w:pPr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</w:p>
          <w:p w14:paraId="0907F479" w14:textId="77777777" w:rsidR="000F7F7C" w:rsidRPr="00637B17" w:rsidRDefault="000F7F7C" w:rsidP="0030682F">
            <w:pPr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</w:p>
          <w:p w14:paraId="113A8D5E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lang w:val="hr-HR"/>
              </w:rPr>
            </w:pPr>
            <w:r w:rsidRPr="003B2A57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lang w:val="hr-HR"/>
              </w:rPr>
              <w:t xml:space="preserve">KEM OŠ A.8.1. </w:t>
            </w:r>
            <w:r w:rsidRPr="003B2A57">
              <w:rPr>
                <w:rFonts w:asciiTheme="majorHAnsi" w:hAnsiTheme="majorHAnsi" w:cstheme="majorHAnsi"/>
                <w:color w:val="231F20"/>
                <w:sz w:val="20"/>
                <w:szCs w:val="20"/>
                <w:lang w:val="hr-HR"/>
              </w:rPr>
              <w:t>Primjenjuje kemijsko nazivlje i simboliku za opisivanje sastava tvari</w:t>
            </w:r>
            <w:r w:rsidRPr="003B2A57">
              <w:rPr>
                <w:color w:val="231F20"/>
                <w:sz w:val="20"/>
                <w:szCs w:val="20"/>
                <w:lang w:val="hr-HR"/>
              </w:rPr>
              <w:t>.</w:t>
            </w:r>
          </w:p>
          <w:p w14:paraId="0E4E0699" w14:textId="77777777" w:rsidR="000F7F7C" w:rsidRPr="00924B92" w:rsidRDefault="000F7F7C" w:rsidP="0030682F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924B92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shd w:val="clear" w:color="auto" w:fill="FFFFFF"/>
              </w:rPr>
              <w:t>KEM OŠ A.8.2.</w:t>
            </w:r>
            <w:r w:rsidRPr="00924B92"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  <w:t xml:space="preserve"> Povezuje građu tvari s njihovim svojstvima.</w:t>
            </w:r>
          </w:p>
          <w:p w14:paraId="625FDEF1" w14:textId="77777777" w:rsidR="000F7F7C" w:rsidRPr="00924B92" w:rsidRDefault="000F7F7C" w:rsidP="0030682F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924B92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shd w:val="clear" w:color="auto" w:fill="FFFFFF"/>
              </w:rPr>
              <w:t>KEM OŠ A.8.3</w:t>
            </w:r>
            <w:r w:rsidRPr="00924B92"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  <w:t>. Kritički razmatra upotrebu tvari i njihov utjecaj na čovjekovo zdravlje i okoliš.</w:t>
            </w:r>
          </w:p>
          <w:p w14:paraId="12F8A8B5" w14:textId="77777777" w:rsidR="000F7F7C" w:rsidRPr="00924B92" w:rsidRDefault="000F7F7C" w:rsidP="0030682F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924B92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shd w:val="clear" w:color="auto" w:fill="FFFFFF"/>
              </w:rPr>
              <w:lastRenderedPageBreak/>
              <w:t>KEM OŠ B.8.1.</w:t>
            </w:r>
            <w:r w:rsidRPr="00924B92"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  <w:t xml:space="preserve"> Primjenjuje kemijsko nazivlje i simboliku za opisivanje promjena.</w:t>
            </w:r>
          </w:p>
          <w:p w14:paraId="686CE378" w14:textId="77777777" w:rsidR="000F7F7C" w:rsidRPr="00924B92" w:rsidRDefault="000F7F7C" w:rsidP="0030682F">
            <w:pPr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</w:pPr>
            <w:r w:rsidRPr="00924B92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shd w:val="clear" w:color="auto" w:fill="FFFFFF"/>
              </w:rPr>
              <w:t>KEM OŠ B.8.2.</w:t>
            </w:r>
            <w:r w:rsidRPr="00924B92"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  <w:t xml:space="preserve"> Analizira vrste kemijskih reakcija.</w:t>
            </w:r>
          </w:p>
          <w:p w14:paraId="345F69E1" w14:textId="77777777" w:rsidR="000F7F7C" w:rsidRPr="00924B92" w:rsidRDefault="000F7F7C" w:rsidP="0030682F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924B92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shd w:val="clear" w:color="auto" w:fill="FFFFFF"/>
              </w:rPr>
              <w:t>KEM OŠ C.8.1</w:t>
            </w:r>
            <w:r w:rsidRPr="00924B92"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  <w:t>. Analizira izmjene energije pri fizikalnim i kemijskim promjenama na čestičnoj razini.</w:t>
            </w:r>
          </w:p>
          <w:p w14:paraId="4B6DBD2C" w14:textId="77777777" w:rsidR="000F7F7C" w:rsidRPr="00924B92" w:rsidRDefault="000F7F7C" w:rsidP="0030682F">
            <w:pPr>
              <w:rPr>
                <w:rFonts w:asciiTheme="majorHAnsi" w:eastAsia="Calibr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924B92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shd w:val="clear" w:color="auto" w:fill="FFFFFF"/>
              </w:rPr>
              <w:t>KEM OŠ C.8.2</w:t>
            </w:r>
            <w:r w:rsidRPr="00924B92"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  <w:t>. Procjenjuje učinkovitost i utjecaj različitih izvora energije na okoliš.</w:t>
            </w:r>
          </w:p>
          <w:p w14:paraId="4BFF120E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color w:val="231F20"/>
                <w:sz w:val="20"/>
                <w:szCs w:val="20"/>
                <w:lang w:val="hr-HR"/>
              </w:rPr>
            </w:pPr>
            <w:r w:rsidRPr="003B2A57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lang w:val="hr-HR"/>
              </w:rPr>
              <w:t>KEM OŠ D.8.1</w:t>
            </w:r>
            <w:r w:rsidRPr="003B2A57">
              <w:rPr>
                <w:rFonts w:asciiTheme="majorHAnsi" w:hAnsiTheme="majorHAnsi" w:cstheme="majorHAnsi"/>
                <w:color w:val="231F20"/>
                <w:sz w:val="20"/>
                <w:szCs w:val="20"/>
                <w:lang w:val="hr-HR"/>
              </w:rPr>
              <w:t>. Povezuje rezultate i zaključke istraživanja s konceptualnim spoznajama.</w:t>
            </w:r>
          </w:p>
          <w:p w14:paraId="13649175" w14:textId="77777777" w:rsidR="000F7F7C" w:rsidRPr="00924B92" w:rsidRDefault="000F7F7C" w:rsidP="0030682F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924B92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shd w:val="clear" w:color="auto" w:fill="FFFFFF"/>
              </w:rPr>
              <w:t>KEM OŠ D.8.3</w:t>
            </w:r>
            <w:r w:rsidRPr="00924B92"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  <w:t>. Uočava zakonitosti uopćavanjem podataka prikazanih tekstom, crtežom, modelima, tablicama i grafovima.</w:t>
            </w:r>
          </w:p>
          <w:p w14:paraId="142CFE56" w14:textId="77777777" w:rsidR="000F7F7C" w:rsidRPr="00637B17" w:rsidRDefault="000F7F7C" w:rsidP="0030682F">
            <w:pPr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</w:p>
          <w:p w14:paraId="1D25F200" w14:textId="77777777" w:rsidR="000F7F7C" w:rsidRPr="00637B17" w:rsidRDefault="000F7F7C" w:rsidP="0030682F">
            <w:pPr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</w:p>
          <w:p w14:paraId="53C1ABC9" w14:textId="77777777" w:rsidR="000F7F7C" w:rsidRPr="00637B17" w:rsidRDefault="000F7F7C" w:rsidP="0030682F">
            <w:pPr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</w:p>
          <w:p w14:paraId="47E82A4A" w14:textId="77777777" w:rsidR="000F7F7C" w:rsidRPr="00637B17" w:rsidRDefault="000F7F7C" w:rsidP="0030682F">
            <w:pPr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</w:p>
          <w:p w14:paraId="30AB44C8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lang w:val="hr-HR"/>
              </w:rPr>
            </w:pPr>
          </w:p>
          <w:p w14:paraId="357A75B6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lang w:val="hr-HR"/>
              </w:rPr>
            </w:pPr>
          </w:p>
          <w:p w14:paraId="3602A4C7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lang w:val="hr-HR"/>
              </w:rPr>
            </w:pPr>
          </w:p>
          <w:p w14:paraId="1E784215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lang w:val="hr-HR"/>
              </w:rPr>
            </w:pPr>
          </w:p>
          <w:p w14:paraId="068BE6AA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lang w:val="hr-HR"/>
              </w:rPr>
            </w:pPr>
          </w:p>
          <w:p w14:paraId="401CC2BA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lang w:val="hr-HR"/>
              </w:rPr>
            </w:pPr>
          </w:p>
          <w:p w14:paraId="2A67318A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lang w:val="hr-HR"/>
              </w:rPr>
            </w:pPr>
          </w:p>
          <w:p w14:paraId="53E4380C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lang w:val="hr-HR"/>
              </w:rPr>
            </w:pPr>
          </w:p>
          <w:p w14:paraId="7547180C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lang w:val="hr-HR"/>
              </w:rPr>
            </w:pPr>
          </w:p>
          <w:p w14:paraId="43726F95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lang w:val="hr-HR"/>
              </w:rPr>
            </w:pPr>
          </w:p>
          <w:p w14:paraId="182F7E46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lang w:val="hr-HR"/>
              </w:rPr>
            </w:pPr>
          </w:p>
          <w:p w14:paraId="710C006B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lang w:val="hr-HR"/>
              </w:rPr>
            </w:pPr>
          </w:p>
          <w:p w14:paraId="74790387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lang w:val="hr-HR"/>
              </w:rPr>
            </w:pPr>
          </w:p>
          <w:p w14:paraId="61893938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lang w:val="hr-HR"/>
              </w:rPr>
            </w:pPr>
          </w:p>
          <w:p w14:paraId="6864F7D4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lang w:val="hr-HR"/>
              </w:rPr>
            </w:pPr>
          </w:p>
          <w:p w14:paraId="04845BBB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lang w:val="hr-HR"/>
              </w:rPr>
            </w:pPr>
            <w:r w:rsidRPr="003B2A57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lang w:val="hr-HR"/>
              </w:rPr>
              <w:lastRenderedPageBreak/>
              <w:t xml:space="preserve">KEM OŠ A.8.1. </w:t>
            </w:r>
            <w:r w:rsidRPr="003B2A57">
              <w:rPr>
                <w:rFonts w:asciiTheme="majorHAnsi" w:hAnsiTheme="majorHAnsi" w:cstheme="majorHAnsi"/>
                <w:color w:val="231F20"/>
                <w:sz w:val="20"/>
                <w:szCs w:val="20"/>
                <w:lang w:val="hr-HR"/>
              </w:rPr>
              <w:t>Primjenjuje kemijsko nazivlje i simboliku za opisivanje sastava tvari</w:t>
            </w:r>
            <w:r w:rsidRPr="003B2A57">
              <w:rPr>
                <w:color w:val="231F20"/>
                <w:sz w:val="20"/>
                <w:szCs w:val="20"/>
                <w:lang w:val="hr-HR"/>
              </w:rPr>
              <w:t>.</w:t>
            </w:r>
          </w:p>
          <w:p w14:paraId="64BFD4FF" w14:textId="77777777" w:rsidR="000F7F7C" w:rsidRPr="00924B92" w:rsidRDefault="000F7F7C" w:rsidP="0030682F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924B92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shd w:val="clear" w:color="auto" w:fill="FFFFFF"/>
              </w:rPr>
              <w:t>KEM OŠ A.8.2.</w:t>
            </w:r>
            <w:r w:rsidRPr="00924B92"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  <w:t xml:space="preserve"> Povezuje građu tvari s njihovim svojstvima.</w:t>
            </w:r>
          </w:p>
          <w:p w14:paraId="2E5B2017" w14:textId="77777777" w:rsidR="000F7F7C" w:rsidRPr="00924B92" w:rsidRDefault="000F7F7C" w:rsidP="0030682F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924B92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shd w:val="clear" w:color="auto" w:fill="FFFFFF"/>
              </w:rPr>
              <w:t>KEM OŠ A.8.3</w:t>
            </w:r>
            <w:r w:rsidRPr="00924B92"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  <w:t>. Kritički razmatra upotrebu tvari i njihov utjecaj na čovjekovo zdravlje i okoliš.</w:t>
            </w:r>
          </w:p>
          <w:p w14:paraId="78EAE9F2" w14:textId="77777777" w:rsidR="000F7F7C" w:rsidRPr="00924B92" w:rsidRDefault="000F7F7C" w:rsidP="0030682F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924B92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shd w:val="clear" w:color="auto" w:fill="FFFFFF"/>
              </w:rPr>
              <w:t>KEM OŠ B.8.1.</w:t>
            </w:r>
            <w:r w:rsidRPr="00924B92"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  <w:t xml:space="preserve"> Primjenjuje kemijsko nazivlje i simboliku za opisivanje promjena.</w:t>
            </w:r>
          </w:p>
          <w:p w14:paraId="671DCFB7" w14:textId="77777777" w:rsidR="000F7F7C" w:rsidRPr="00924B92" w:rsidRDefault="000F7F7C" w:rsidP="0030682F">
            <w:pPr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</w:pPr>
            <w:r w:rsidRPr="00924B92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shd w:val="clear" w:color="auto" w:fill="FFFFFF"/>
              </w:rPr>
              <w:t>KEM OŠ B.8.2.</w:t>
            </w:r>
            <w:r w:rsidRPr="00924B92"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  <w:t xml:space="preserve"> Analizira vrste kemijskih reakcija.</w:t>
            </w:r>
          </w:p>
          <w:p w14:paraId="7DB68169" w14:textId="77777777" w:rsidR="000F7F7C" w:rsidRPr="00924B92" w:rsidRDefault="000F7F7C" w:rsidP="0030682F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924B92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shd w:val="clear" w:color="auto" w:fill="FFFFFF"/>
              </w:rPr>
              <w:t>KEM OŠ C.8.1</w:t>
            </w:r>
            <w:r w:rsidRPr="00924B92"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  <w:t>. Analizira izmjene energije pri fizikalnim i kemijskim promjenama na čestičnoj razini.</w:t>
            </w:r>
          </w:p>
          <w:p w14:paraId="5D8F827E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color w:val="231F20"/>
                <w:sz w:val="20"/>
                <w:szCs w:val="20"/>
                <w:lang w:val="hr-HR"/>
              </w:rPr>
            </w:pPr>
            <w:r w:rsidRPr="003B2A57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lang w:val="hr-HR"/>
              </w:rPr>
              <w:t>KEM OŠ D.8.1</w:t>
            </w:r>
            <w:r w:rsidRPr="003B2A57">
              <w:rPr>
                <w:rFonts w:asciiTheme="majorHAnsi" w:hAnsiTheme="majorHAnsi" w:cstheme="majorHAnsi"/>
                <w:color w:val="231F20"/>
                <w:sz w:val="20"/>
                <w:szCs w:val="20"/>
                <w:lang w:val="hr-HR"/>
              </w:rPr>
              <w:t>. Povezuje rezultate i zaključke istraživanja s konceptualnim spoznajama.</w:t>
            </w:r>
          </w:p>
          <w:p w14:paraId="658E0499" w14:textId="77777777" w:rsidR="000F7F7C" w:rsidRPr="00924B92" w:rsidRDefault="000F7F7C" w:rsidP="0030682F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924B92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shd w:val="clear" w:color="auto" w:fill="FFFFFF"/>
              </w:rPr>
              <w:t>KEM OŠ D.8.3</w:t>
            </w:r>
            <w:r w:rsidRPr="00924B92"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  <w:t>. Uočava zakonitosti uopćavanjem podataka prikazanih tekstom, crtežom, modelima, tablicama i grafovima.</w:t>
            </w:r>
          </w:p>
          <w:p w14:paraId="14533FD8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58C50846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19DB5839" w14:textId="77777777" w:rsidR="000F7F7C" w:rsidRPr="00637B17" w:rsidRDefault="000F7F7C" w:rsidP="0030682F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0ED440AD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lang w:val="hr-HR"/>
              </w:rPr>
            </w:pPr>
            <w:r w:rsidRPr="003B2A57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lang w:val="hr-HR"/>
              </w:rPr>
              <w:t xml:space="preserve">KEM OŠ A.8.1. </w:t>
            </w:r>
            <w:r w:rsidRPr="003B2A57">
              <w:rPr>
                <w:rFonts w:asciiTheme="majorHAnsi" w:hAnsiTheme="majorHAnsi" w:cstheme="majorHAnsi"/>
                <w:color w:val="231F20"/>
                <w:sz w:val="20"/>
                <w:szCs w:val="20"/>
                <w:lang w:val="hr-HR"/>
              </w:rPr>
              <w:t>Primjenjuje kemijsko nazivlje i simboliku za opisivanje sastava tvari</w:t>
            </w:r>
            <w:r w:rsidRPr="003B2A57">
              <w:rPr>
                <w:color w:val="231F20"/>
                <w:sz w:val="20"/>
                <w:szCs w:val="20"/>
                <w:lang w:val="hr-HR"/>
              </w:rPr>
              <w:t>.</w:t>
            </w:r>
          </w:p>
          <w:p w14:paraId="7FC1E8A3" w14:textId="77777777" w:rsidR="000F7F7C" w:rsidRPr="00924B92" w:rsidRDefault="000F7F7C" w:rsidP="0030682F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924B92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shd w:val="clear" w:color="auto" w:fill="FFFFFF"/>
              </w:rPr>
              <w:t>KEM OŠ A.8.2.</w:t>
            </w:r>
            <w:r w:rsidRPr="00924B92"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  <w:t xml:space="preserve"> Povezuje građu tvari s njihovim svojstvima.</w:t>
            </w:r>
          </w:p>
          <w:p w14:paraId="4D06B378" w14:textId="77777777" w:rsidR="000F7F7C" w:rsidRPr="00924B92" w:rsidRDefault="000F7F7C" w:rsidP="0030682F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924B92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shd w:val="clear" w:color="auto" w:fill="FFFFFF"/>
              </w:rPr>
              <w:t>KEM OŠ A.8.3</w:t>
            </w:r>
            <w:r w:rsidRPr="00924B92"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  <w:t>. Kritički razmatra upotrebu tvari i njihov utjecaj na čovjekovo zdravlje i okoliš.</w:t>
            </w:r>
          </w:p>
          <w:p w14:paraId="151FDEFC" w14:textId="77777777" w:rsidR="000F7F7C" w:rsidRPr="00924B92" w:rsidRDefault="000F7F7C" w:rsidP="0030682F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924B92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shd w:val="clear" w:color="auto" w:fill="FFFFFF"/>
              </w:rPr>
              <w:t>KEM OŠ B.8.1.</w:t>
            </w:r>
            <w:r w:rsidRPr="00924B92"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  <w:t xml:space="preserve"> Primjenjuje kemijsko nazivlje i simboliku za opisivanje promjena.</w:t>
            </w:r>
          </w:p>
          <w:p w14:paraId="02BA1B9A" w14:textId="77777777" w:rsidR="000F7F7C" w:rsidRPr="00924B92" w:rsidRDefault="000F7F7C" w:rsidP="0030682F">
            <w:pPr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</w:pPr>
            <w:r w:rsidRPr="00924B92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shd w:val="clear" w:color="auto" w:fill="FFFFFF"/>
              </w:rPr>
              <w:t>KEM OŠ B.8.2.</w:t>
            </w:r>
            <w:r w:rsidRPr="00924B92"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  <w:t xml:space="preserve"> Analizira vrste kemijskih reakcija.</w:t>
            </w:r>
          </w:p>
          <w:p w14:paraId="38C1A34F" w14:textId="77777777" w:rsidR="000F7F7C" w:rsidRPr="00924B92" w:rsidRDefault="000F7F7C" w:rsidP="0030682F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924B92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shd w:val="clear" w:color="auto" w:fill="FFFFFF"/>
              </w:rPr>
              <w:t>KEM OŠ C.8.1</w:t>
            </w:r>
            <w:r w:rsidRPr="00924B92"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  <w:t>. Analizira izmjene energije pri fizikalnim i kemijskim promjenama na čestičnoj razini.</w:t>
            </w:r>
          </w:p>
          <w:p w14:paraId="77A2E8A9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color w:val="231F20"/>
                <w:sz w:val="20"/>
                <w:szCs w:val="20"/>
                <w:lang w:val="hr-HR"/>
              </w:rPr>
            </w:pPr>
            <w:r w:rsidRPr="003B2A57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lang w:val="hr-HR"/>
              </w:rPr>
              <w:lastRenderedPageBreak/>
              <w:t>KEM OŠ D.8.1</w:t>
            </w:r>
            <w:r w:rsidRPr="003B2A57">
              <w:rPr>
                <w:rFonts w:asciiTheme="majorHAnsi" w:hAnsiTheme="majorHAnsi" w:cstheme="majorHAnsi"/>
                <w:color w:val="231F20"/>
                <w:sz w:val="20"/>
                <w:szCs w:val="20"/>
                <w:lang w:val="hr-HR"/>
              </w:rPr>
              <w:t>. Povezuje rezultate i zaključke istraživanja s konceptualnim spoznajama.</w:t>
            </w:r>
          </w:p>
          <w:p w14:paraId="3FC49FDE" w14:textId="77777777" w:rsidR="000F7F7C" w:rsidRPr="00924B92" w:rsidRDefault="000F7F7C" w:rsidP="0030682F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924B92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shd w:val="clear" w:color="auto" w:fill="FFFFFF"/>
              </w:rPr>
              <w:t>KEM OŠ D.8.2</w:t>
            </w:r>
            <w:r w:rsidRPr="00924B92"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  <w:t>. Primjenjuje matematička znanja i vještine.</w:t>
            </w:r>
          </w:p>
          <w:p w14:paraId="7535E6E1" w14:textId="77777777" w:rsidR="000F7F7C" w:rsidRPr="00924B92" w:rsidRDefault="000F7F7C" w:rsidP="0030682F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924B92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shd w:val="clear" w:color="auto" w:fill="FFFFFF"/>
              </w:rPr>
              <w:t>KEM OŠ D.8.3</w:t>
            </w:r>
            <w:r w:rsidRPr="00924B92"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  <w:t>. Uočava zakonitosti uopćavanjem podataka prikazanih tekstom, crtežom, modelima, tablicama i grafovima.</w:t>
            </w:r>
          </w:p>
          <w:p w14:paraId="2FE740C6" w14:textId="77777777" w:rsidR="000F7F7C" w:rsidRDefault="000F7F7C" w:rsidP="0030682F">
            <w:pPr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</w:p>
          <w:p w14:paraId="55ACA94C" w14:textId="77777777" w:rsidR="000F7F7C" w:rsidRDefault="000F7F7C" w:rsidP="0030682F">
            <w:pPr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</w:p>
          <w:p w14:paraId="5BE79961" w14:textId="77777777" w:rsidR="000F7F7C" w:rsidRDefault="000F7F7C" w:rsidP="0030682F">
            <w:pPr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</w:p>
          <w:p w14:paraId="5EF41719" w14:textId="77777777" w:rsidR="000F7F7C" w:rsidRDefault="000F7F7C" w:rsidP="0030682F">
            <w:pPr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</w:p>
          <w:p w14:paraId="5526F365" w14:textId="77777777" w:rsidR="000F7F7C" w:rsidRDefault="000F7F7C" w:rsidP="0030682F">
            <w:pPr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</w:p>
          <w:p w14:paraId="52545750" w14:textId="77777777" w:rsidR="000F7F7C" w:rsidRDefault="000F7F7C" w:rsidP="0030682F">
            <w:pPr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</w:p>
          <w:p w14:paraId="08A667F1" w14:textId="77777777" w:rsidR="000F7F7C" w:rsidRDefault="000F7F7C" w:rsidP="0030682F">
            <w:pPr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</w:p>
          <w:p w14:paraId="72EE2DCA" w14:textId="77777777" w:rsidR="000F7F7C" w:rsidRDefault="000F7F7C" w:rsidP="0030682F">
            <w:pPr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</w:p>
          <w:p w14:paraId="365F82CA" w14:textId="77777777" w:rsidR="000F7F7C" w:rsidRDefault="000F7F7C" w:rsidP="0030682F">
            <w:pPr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</w:p>
          <w:p w14:paraId="09294226" w14:textId="77777777" w:rsidR="000F7F7C" w:rsidRDefault="000F7F7C" w:rsidP="0030682F">
            <w:pPr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</w:p>
          <w:p w14:paraId="0EDB5937" w14:textId="77777777" w:rsidR="000F7F7C" w:rsidRDefault="000F7F7C" w:rsidP="0030682F">
            <w:pPr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</w:p>
          <w:p w14:paraId="0FFA494F" w14:textId="77777777" w:rsidR="000F7F7C" w:rsidRDefault="000F7F7C" w:rsidP="0030682F">
            <w:pPr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</w:p>
          <w:p w14:paraId="0FDB0344" w14:textId="77777777" w:rsidR="000F7F7C" w:rsidRDefault="000F7F7C" w:rsidP="0030682F">
            <w:pPr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</w:p>
          <w:p w14:paraId="6018F795" w14:textId="77777777" w:rsidR="000F7F7C" w:rsidRDefault="000F7F7C" w:rsidP="0030682F">
            <w:pPr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</w:p>
          <w:p w14:paraId="38DEEB97" w14:textId="77777777" w:rsidR="000F7F7C" w:rsidRDefault="000F7F7C" w:rsidP="0030682F">
            <w:pPr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</w:p>
          <w:p w14:paraId="5B00DF3D" w14:textId="77777777" w:rsidR="000F7F7C" w:rsidRDefault="000F7F7C" w:rsidP="0030682F">
            <w:pPr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</w:p>
          <w:p w14:paraId="4B8109C4" w14:textId="77777777" w:rsidR="000F7F7C" w:rsidRDefault="000F7F7C" w:rsidP="0030682F">
            <w:pPr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</w:p>
          <w:p w14:paraId="30607F8B" w14:textId="77777777" w:rsidR="000F7F7C" w:rsidRDefault="000F7F7C" w:rsidP="0030682F">
            <w:pPr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</w:p>
          <w:p w14:paraId="0109BB16" w14:textId="77777777" w:rsidR="000F7F7C" w:rsidRDefault="000F7F7C" w:rsidP="0030682F">
            <w:pPr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</w:p>
          <w:p w14:paraId="6D5AE852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lang w:val="hr-HR"/>
              </w:rPr>
            </w:pPr>
            <w:r w:rsidRPr="003B2A57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lang w:val="hr-HR"/>
              </w:rPr>
              <w:t xml:space="preserve">KEM OŠ A.8.1. </w:t>
            </w:r>
            <w:r w:rsidRPr="003B2A57">
              <w:rPr>
                <w:rFonts w:asciiTheme="majorHAnsi" w:hAnsiTheme="majorHAnsi" w:cstheme="majorHAnsi"/>
                <w:color w:val="231F20"/>
                <w:sz w:val="20"/>
                <w:szCs w:val="20"/>
                <w:lang w:val="hr-HR"/>
              </w:rPr>
              <w:t>Primjenjuje kemijsko nazivlje i simboliku za opisivanje sastava tvari</w:t>
            </w:r>
            <w:r w:rsidRPr="003B2A57">
              <w:rPr>
                <w:color w:val="231F20"/>
                <w:sz w:val="22"/>
                <w:szCs w:val="22"/>
                <w:lang w:val="hr-HR"/>
              </w:rPr>
              <w:t>.</w:t>
            </w:r>
          </w:p>
          <w:p w14:paraId="538F8DDF" w14:textId="77777777" w:rsidR="000F7F7C" w:rsidRPr="00CD4E85" w:rsidRDefault="000F7F7C" w:rsidP="0030682F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CD4E85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shd w:val="clear" w:color="auto" w:fill="FFFFFF"/>
              </w:rPr>
              <w:t>KEM OŠ A.8.2.</w:t>
            </w:r>
            <w:r w:rsidRPr="00CD4E85"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  <w:t xml:space="preserve"> Povezuje građu tvari s njihovim svojstvima.</w:t>
            </w:r>
          </w:p>
          <w:p w14:paraId="45428199" w14:textId="77777777" w:rsidR="000F7F7C" w:rsidRPr="009026DB" w:rsidRDefault="000F7F7C" w:rsidP="0030682F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9026DB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shd w:val="clear" w:color="auto" w:fill="FFFFFF"/>
              </w:rPr>
              <w:t>KEM OŠ B.8.1.</w:t>
            </w:r>
            <w:r w:rsidRPr="009026DB"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  <w:t xml:space="preserve"> Primjenjuje kemijsko nazivlje i simboliku za opisivanje promjena.</w:t>
            </w:r>
          </w:p>
          <w:p w14:paraId="23729F67" w14:textId="77777777" w:rsidR="000F7F7C" w:rsidRPr="009026DB" w:rsidRDefault="000F7F7C" w:rsidP="0030682F">
            <w:pPr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</w:pPr>
            <w:r w:rsidRPr="009026DB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shd w:val="clear" w:color="auto" w:fill="FFFFFF"/>
              </w:rPr>
              <w:t>KEM OŠ B.8.2.</w:t>
            </w:r>
            <w:r w:rsidRPr="009026DB"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  <w:t xml:space="preserve"> Analizira vrste kemijskih reakcija.</w:t>
            </w:r>
          </w:p>
          <w:p w14:paraId="7F59FD91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color w:val="231F20"/>
                <w:sz w:val="20"/>
                <w:szCs w:val="20"/>
                <w:lang w:val="de-DE"/>
              </w:rPr>
            </w:pPr>
            <w:r w:rsidRPr="003B2A57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lang w:val="de-DE"/>
              </w:rPr>
              <w:t>KEM OŠ B.8.3</w:t>
            </w:r>
            <w:r w:rsidRPr="003B2A57">
              <w:rPr>
                <w:rFonts w:asciiTheme="majorHAnsi" w:hAnsiTheme="majorHAnsi" w:cstheme="majorHAnsi"/>
                <w:color w:val="231F20"/>
                <w:sz w:val="20"/>
                <w:szCs w:val="20"/>
                <w:lang w:val="de-DE"/>
              </w:rPr>
              <w:t>. Analizira brzine kemijskih promjena</w:t>
            </w:r>
            <w:r w:rsidRPr="003B2A57">
              <w:rPr>
                <w:color w:val="231F20"/>
                <w:sz w:val="22"/>
                <w:szCs w:val="22"/>
                <w:lang w:val="de-DE"/>
              </w:rPr>
              <w:t>.</w:t>
            </w:r>
          </w:p>
          <w:p w14:paraId="3A61AAFF" w14:textId="77777777" w:rsidR="000F7F7C" w:rsidRPr="009026DB" w:rsidRDefault="000F7F7C" w:rsidP="0030682F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9026DB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shd w:val="clear" w:color="auto" w:fill="FFFFFF"/>
              </w:rPr>
              <w:lastRenderedPageBreak/>
              <w:t>KEM OŠ C.8.1</w:t>
            </w:r>
            <w:r w:rsidRPr="009026DB"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  <w:t>. Analizira izmjene energije pri fizikalnim i kemijskim promjenama na čestičnoj razini.</w:t>
            </w:r>
          </w:p>
          <w:p w14:paraId="4FE9D446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color w:val="231F20"/>
                <w:sz w:val="20"/>
                <w:szCs w:val="20"/>
                <w:lang w:val="hr-HR"/>
              </w:rPr>
            </w:pPr>
            <w:r w:rsidRPr="003B2A57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lang w:val="hr-HR"/>
              </w:rPr>
              <w:t>KEM OŠ D.8.1</w:t>
            </w:r>
            <w:r w:rsidRPr="003B2A57">
              <w:rPr>
                <w:rFonts w:asciiTheme="majorHAnsi" w:hAnsiTheme="majorHAnsi" w:cstheme="majorHAnsi"/>
                <w:color w:val="231F20"/>
                <w:sz w:val="20"/>
                <w:szCs w:val="20"/>
                <w:lang w:val="hr-HR"/>
              </w:rPr>
              <w:t>. Povezuje rezultate i zaključke istraživanja s konceptualnim spoznajama.</w:t>
            </w:r>
          </w:p>
          <w:p w14:paraId="588160E3" w14:textId="77777777" w:rsidR="000F7F7C" w:rsidRPr="00FA78CA" w:rsidRDefault="000F7F7C" w:rsidP="0030682F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FA78CA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shd w:val="clear" w:color="auto" w:fill="FFFFFF"/>
              </w:rPr>
              <w:t>KEM OŠ D.8.2</w:t>
            </w:r>
            <w:r w:rsidRPr="00FA78CA"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  <w:t>. Primjenjuje matematička znanja i vještine.</w:t>
            </w:r>
          </w:p>
          <w:p w14:paraId="766ECE09" w14:textId="77777777" w:rsidR="000F7F7C" w:rsidRPr="00FA78CA" w:rsidRDefault="000F7F7C" w:rsidP="0030682F">
            <w:pP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FA78CA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shd w:val="clear" w:color="auto" w:fill="FFFFFF"/>
              </w:rPr>
              <w:t>KEM OŠ D.8.3</w:t>
            </w:r>
            <w:r w:rsidRPr="00FA78CA"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  <w:t>. Uočava zakonitosti uopćavanjem podataka prikazanih tekstom, crtežom, modelima, tablicama i grafovima.</w:t>
            </w:r>
          </w:p>
          <w:p w14:paraId="13E32CDA" w14:textId="77777777" w:rsidR="000F7F7C" w:rsidRDefault="000F7F7C" w:rsidP="0030682F">
            <w:pPr>
              <w:rPr>
                <w:color w:val="231F20"/>
                <w:sz w:val="18"/>
                <w:szCs w:val="18"/>
                <w:shd w:val="clear" w:color="auto" w:fill="FFFFFF"/>
              </w:rPr>
            </w:pPr>
          </w:p>
          <w:p w14:paraId="0D3C6B29" w14:textId="77777777" w:rsidR="000F7F7C" w:rsidRPr="00637B17" w:rsidRDefault="000F7F7C" w:rsidP="0030682F">
            <w:pPr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</w:tcPr>
          <w:p w14:paraId="61E7ADB4" w14:textId="77777777" w:rsidR="000F7F7C" w:rsidRPr="00FC2B8F" w:rsidRDefault="000F7F7C" w:rsidP="0030682F">
            <w:pPr>
              <w:rPr>
                <w:rFonts w:asciiTheme="majorHAnsi" w:eastAsia="Calibri" w:hAnsiTheme="majorHAnsi" w:cstheme="majorHAnsi"/>
                <w:b/>
                <w:color w:val="000000" w:themeColor="text1"/>
                <w:sz w:val="20"/>
                <w:szCs w:val="20"/>
              </w:rPr>
            </w:pPr>
          </w:p>
          <w:p w14:paraId="0FFFB9DF" w14:textId="77777777" w:rsidR="000F7F7C" w:rsidRPr="00FC2B8F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48"/>
              <w:rPr>
                <w:rFonts w:asciiTheme="majorHAnsi" w:eastAsia="Calibr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FC2B8F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</w:rPr>
              <w:t>MAT OŠ A.8.2</w:t>
            </w:r>
            <w:r w:rsidRPr="00FC2B8F">
              <w:rPr>
                <w:rFonts w:asciiTheme="majorHAnsi" w:hAnsiTheme="majorHAnsi" w:cstheme="majorHAnsi"/>
                <w:color w:val="231F20"/>
                <w:sz w:val="20"/>
                <w:szCs w:val="20"/>
              </w:rPr>
              <w:t>. Računa s potencijama racionalne baze i nenegativnoga cjelobrojnog eksponenta.</w:t>
            </w:r>
          </w:p>
          <w:p w14:paraId="608A4D91" w14:textId="77777777" w:rsidR="000F7F7C" w:rsidRPr="00FC2B8F" w:rsidRDefault="000F7F7C" w:rsidP="0030682F">
            <w:pPr>
              <w:pStyle w:val="StandardWeb"/>
              <w:spacing w:before="0" w:beforeAutospacing="0" w:after="0" w:afterAutospacing="0"/>
              <w:textAlignment w:val="baseline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C2B8F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</w:rPr>
              <w:t>FIZ OŠ ABCD.7.10.</w:t>
            </w:r>
            <w:r w:rsidRPr="00FC2B8F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Istražuje fizičke pojave.</w:t>
            </w:r>
          </w:p>
          <w:p w14:paraId="34CE9E4D" w14:textId="77777777" w:rsidR="000F7F7C" w:rsidRPr="00FC2B8F" w:rsidRDefault="000F7F7C" w:rsidP="0030682F">
            <w:pPr>
              <w:pStyle w:val="StandardWeb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FC2B8F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</w:rPr>
              <w:t xml:space="preserve">BIO OŠ B.7.2. </w:t>
            </w:r>
            <w:r w:rsidRPr="00FC2B8F">
              <w:rPr>
                <w:rFonts w:asciiTheme="majorHAnsi" w:hAnsiTheme="majorHAnsi" w:cstheme="majorHAnsi"/>
                <w:color w:val="231F20"/>
                <w:sz w:val="20"/>
                <w:szCs w:val="20"/>
              </w:rPr>
              <w:t>Analizira utjecaj životnih navika i rizičnih čimbenika na zdravlje organizma ističući važnost prepoznavanja simptoma bolesti i pravovremenoga poduzimanja mjera zaštite.</w:t>
            </w:r>
          </w:p>
          <w:p w14:paraId="759BB5A7" w14:textId="77777777" w:rsidR="000F7F7C" w:rsidRPr="00FC2B8F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48"/>
              <w:rPr>
                <w:rFonts w:asciiTheme="majorHAnsi" w:eastAsia="Calibri" w:hAnsiTheme="majorHAnsi" w:cstheme="majorHAnsi"/>
                <w:bCs/>
                <w:color w:val="000000" w:themeColor="text1"/>
                <w:sz w:val="20"/>
                <w:szCs w:val="20"/>
              </w:rPr>
            </w:pPr>
            <w:r w:rsidRPr="00FC2B8F">
              <w:rPr>
                <w:rFonts w:asciiTheme="majorHAnsi" w:eastAsia="Calibri" w:hAnsiTheme="majorHAnsi" w:cstheme="majorHAnsi"/>
                <w:b/>
                <w:color w:val="000000" w:themeColor="text1"/>
                <w:sz w:val="20"/>
                <w:szCs w:val="20"/>
              </w:rPr>
              <w:t xml:space="preserve">FIZ OŠ B.8.1. </w:t>
            </w:r>
            <w:r w:rsidRPr="00FC2B8F">
              <w:rPr>
                <w:rFonts w:asciiTheme="majorHAnsi" w:eastAsia="Calibri" w:hAnsiTheme="majorHAnsi" w:cstheme="majorHAnsi"/>
                <w:bCs/>
                <w:color w:val="000000" w:themeColor="text1"/>
                <w:sz w:val="20"/>
                <w:szCs w:val="20"/>
              </w:rPr>
              <w:t>Povezuje razdvajanja električnog naboja s električnom strujom i naponom.</w:t>
            </w:r>
          </w:p>
          <w:p w14:paraId="7194C505" w14:textId="77777777" w:rsidR="000F7F7C" w:rsidRPr="00FC2B8F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48"/>
              <w:rPr>
                <w:rFonts w:asciiTheme="majorHAnsi" w:eastAsia="Calibr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FC2B8F">
              <w:rPr>
                <w:rFonts w:asciiTheme="majorHAnsi" w:eastAsia="Calibri" w:hAnsiTheme="majorHAnsi" w:cstheme="majorHAnsi"/>
                <w:b/>
                <w:color w:val="000000" w:themeColor="text1"/>
                <w:sz w:val="20"/>
                <w:szCs w:val="20"/>
              </w:rPr>
              <w:t xml:space="preserve">GEO OŠ C.6.4. </w:t>
            </w:r>
            <w:r w:rsidRPr="00FC2B8F">
              <w:rPr>
                <w:rFonts w:asciiTheme="majorHAnsi" w:eastAsia="Calibri" w:hAnsiTheme="majorHAnsi" w:cstheme="majorHAnsi"/>
                <w:bCs/>
                <w:color w:val="000000" w:themeColor="text1"/>
                <w:sz w:val="20"/>
                <w:szCs w:val="20"/>
              </w:rPr>
              <w:t>Učenik navodi i opisuje prirodna bogatstva, sirovine i izvore energije, navodi vrste onečišćenja i mjere zaštite te objašnjava važnost selektiranja otpada.</w:t>
            </w:r>
          </w:p>
          <w:p w14:paraId="73574CAC" w14:textId="77777777" w:rsidR="000F7F7C" w:rsidRPr="00FC2B8F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48"/>
              <w:rPr>
                <w:rFonts w:asciiTheme="majorHAnsi" w:eastAsia="Calibr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FC2B8F">
              <w:rPr>
                <w:rFonts w:asciiTheme="majorHAnsi" w:eastAsia="Calibri" w:hAnsiTheme="majorHAnsi" w:cstheme="majorHAnsi"/>
                <w:b/>
                <w:color w:val="000000" w:themeColor="text1"/>
                <w:sz w:val="20"/>
                <w:szCs w:val="20"/>
              </w:rPr>
              <w:t xml:space="preserve">HJ A.7.3. </w:t>
            </w:r>
            <w:r w:rsidRPr="00FC2B8F">
              <w:rPr>
                <w:rFonts w:asciiTheme="majorHAnsi" w:eastAsia="Calibri" w:hAnsiTheme="majorHAnsi" w:cstheme="majorHAnsi"/>
                <w:bCs/>
                <w:color w:val="000000" w:themeColor="text1"/>
                <w:sz w:val="20"/>
                <w:szCs w:val="20"/>
              </w:rPr>
              <w:t>Učenik čita tekst, izvodi zaključke i tumači značenje teksta.</w:t>
            </w:r>
          </w:p>
          <w:p w14:paraId="77254610" w14:textId="77777777" w:rsidR="000F7F7C" w:rsidRPr="00FC2B8F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48"/>
              <w:rPr>
                <w:rFonts w:asciiTheme="majorHAnsi" w:eastAsia="Calibri" w:hAnsiTheme="majorHAnsi" w:cstheme="majorHAnsi"/>
                <w:b/>
                <w:color w:val="000000" w:themeColor="text1"/>
                <w:sz w:val="20"/>
                <w:szCs w:val="20"/>
              </w:rPr>
            </w:pPr>
          </w:p>
          <w:p w14:paraId="6BFDBD16" w14:textId="77777777" w:rsidR="000F7F7C" w:rsidRPr="00FC2B8F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48"/>
              <w:rPr>
                <w:rFonts w:asciiTheme="majorHAnsi" w:eastAsia="Calibri" w:hAnsiTheme="majorHAnsi" w:cstheme="majorHAnsi"/>
                <w:b/>
                <w:color w:val="000000" w:themeColor="text1"/>
                <w:sz w:val="20"/>
                <w:szCs w:val="20"/>
              </w:rPr>
            </w:pPr>
          </w:p>
          <w:p w14:paraId="004BD6C7" w14:textId="77777777" w:rsidR="000F7F7C" w:rsidRPr="00FC2B8F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48"/>
              <w:rPr>
                <w:rFonts w:asciiTheme="majorHAnsi" w:eastAsia="Calibri" w:hAnsiTheme="majorHAnsi" w:cstheme="majorHAnsi"/>
                <w:b/>
                <w:color w:val="000000" w:themeColor="text1"/>
                <w:sz w:val="20"/>
                <w:szCs w:val="20"/>
              </w:rPr>
            </w:pPr>
          </w:p>
          <w:p w14:paraId="787B456A" w14:textId="77777777" w:rsidR="000F7F7C" w:rsidRPr="00FC2B8F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48"/>
              <w:rPr>
                <w:rFonts w:asciiTheme="majorHAnsi" w:eastAsia="Calibri" w:hAnsiTheme="majorHAnsi" w:cstheme="majorHAnsi"/>
                <w:b/>
                <w:color w:val="000000" w:themeColor="text1"/>
                <w:sz w:val="20"/>
                <w:szCs w:val="20"/>
              </w:rPr>
            </w:pPr>
          </w:p>
          <w:p w14:paraId="2C22EB65" w14:textId="77777777" w:rsidR="000F7F7C" w:rsidRPr="00FC2B8F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48"/>
              <w:rPr>
                <w:rFonts w:asciiTheme="majorHAnsi" w:eastAsia="Calibri" w:hAnsiTheme="majorHAnsi" w:cstheme="majorHAnsi"/>
                <w:b/>
                <w:color w:val="000000" w:themeColor="text1"/>
                <w:sz w:val="20"/>
                <w:szCs w:val="20"/>
              </w:rPr>
            </w:pPr>
          </w:p>
          <w:p w14:paraId="52AD5B88" w14:textId="77777777" w:rsidR="000F7F7C" w:rsidRPr="00FC2B8F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48"/>
              <w:rPr>
                <w:rFonts w:asciiTheme="majorHAnsi" w:eastAsia="Calibri" w:hAnsiTheme="majorHAnsi" w:cstheme="majorHAnsi"/>
                <w:b/>
                <w:color w:val="000000" w:themeColor="text1"/>
                <w:sz w:val="20"/>
                <w:szCs w:val="20"/>
              </w:rPr>
            </w:pPr>
          </w:p>
          <w:p w14:paraId="5F9D4214" w14:textId="77777777" w:rsidR="000F7F7C" w:rsidRPr="00FC2B8F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48"/>
              <w:rPr>
                <w:rFonts w:asciiTheme="majorHAnsi" w:eastAsia="Calibri" w:hAnsiTheme="majorHAnsi" w:cstheme="majorHAnsi"/>
                <w:bCs/>
                <w:color w:val="000000" w:themeColor="text1"/>
                <w:sz w:val="20"/>
                <w:szCs w:val="20"/>
              </w:rPr>
            </w:pPr>
            <w:r w:rsidRPr="00FC2B8F">
              <w:rPr>
                <w:rFonts w:asciiTheme="majorHAnsi" w:eastAsia="Calibri" w:hAnsiTheme="majorHAnsi" w:cstheme="majorHAnsi"/>
                <w:b/>
                <w:color w:val="000000" w:themeColor="text1"/>
                <w:sz w:val="20"/>
                <w:szCs w:val="20"/>
              </w:rPr>
              <w:t xml:space="preserve">FIZ OŠ ABCD.7.10. </w:t>
            </w:r>
            <w:r w:rsidRPr="00FC2B8F">
              <w:rPr>
                <w:rFonts w:asciiTheme="majorHAnsi" w:eastAsia="Calibri" w:hAnsiTheme="majorHAnsi" w:cstheme="majorHAnsi"/>
                <w:bCs/>
                <w:color w:val="000000" w:themeColor="text1"/>
                <w:sz w:val="20"/>
                <w:szCs w:val="20"/>
              </w:rPr>
              <w:t>Istražuje fizičke pojave.</w:t>
            </w:r>
          </w:p>
          <w:p w14:paraId="2EFCD2A8" w14:textId="77777777" w:rsidR="000F7F7C" w:rsidRPr="00FC2B8F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48"/>
              <w:rPr>
                <w:rFonts w:asciiTheme="majorHAnsi" w:eastAsia="Calibri" w:hAnsiTheme="majorHAnsi" w:cstheme="majorHAnsi"/>
                <w:bCs/>
                <w:color w:val="000000" w:themeColor="text1"/>
                <w:sz w:val="20"/>
                <w:szCs w:val="20"/>
              </w:rPr>
            </w:pPr>
            <w:r w:rsidRPr="00FC2B8F">
              <w:rPr>
                <w:rFonts w:asciiTheme="majorHAnsi" w:eastAsia="Calibri" w:hAnsiTheme="majorHAnsi" w:cstheme="majorHAnsi"/>
                <w:b/>
                <w:color w:val="000000" w:themeColor="text1"/>
                <w:sz w:val="20"/>
                <w:szCs w:val="20"/>
              </w:rPr>
              <w:t xml:space="preserve">FIZ OŠ B.8.1. </w:t>
            </w:r>
            <w:r w:rsidRPr="00FC2B8F">
              <w:rPr>
                <w:rFonts w:asciiTheme="majorHAnsi" w:eastAsia="Calibri" w:hAnsiTheme="majorHAnsi" w:cstheme="majorHAnsi"/>
                <w:bCs/>
                <w:color w:val="000000" w:themeColor="text1"/>
                <w:sz w:val="20"/>
                <w:szCs w:val="20"/>
              </w:rPr>
              <w:t>Povezuje razdvajanja električnog naboja s električnom strujom i naponom.</w:t>
            </w:r>
          </w:p>
          <w:p w14:paraId="342A4542" w14:textId="77777777" w:rsidR="000F7F7C" w:rsidRPr="00FC2B8F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48"/>
              <w:rPr>
                <w:rFonts w:asciiTheme="majorHAnsi" w:eastAsia="Calibr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FC2B8F">
              <w:rPr>
                <w:rFonts w:asciiTheme="majorHAnsi" w:eastAsia="Calibri" w:hAnsiTheme="majorHAnsi" w:cstheme="majorHAnsi"/>
                <w:b/>
                <w:color w:val="000000" w:themeColor="text1"/>
                <w:sz w:val="20"/>
                <w:szCs w:val="20"/>
              </w:rPr>
              <w:t xml:space="preserve"> HJ A.7.3. </w:t>
            </w:r>
            <w:r w:rsidRPr="00FC2B8F">
              <w:rPr>
                <w:rFonts w:asciiTheme="majorHAnsi" w:eastAsia="Calibri" w:hAnsiTheme="majorHAnsi" w:cstheme="majorHAnsi"/>
                <w:bCs/>
                <w:color w:val="000000" w:themeColor="text1"/>
                <w:sz w:val="20"/>
                <w:szCs w:val="20"/>
              </w:rPr>
              <w:t>Učenik čita tekst, izvodi zaključke i tumači značenje teksta.</w:t>
            </w:r>
          </w:p>
          <w:p w14:paraId="54AFC0BA" w14:textId="77777777" w:rsidR="000F7F7C" w:rsidRPr="00FC2B8F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48"/>
              <w:rPr>
                <w:rFonts w:asciiTheme="majorHAnsi" w:eastAsia="Calibr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FC2B8F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</w:rPr>
              <w:t>MAT OŠ B.8.2</w:t>
            </w:r>
            <w:r w:rsidRPr="00FC2B8F">
              <w:rPr>
                <w:rFonts w:asciiTheme="majorHAnsi" w:hAnsiTheme="majorHAnsi" w:cstheme="majorHAnsi"/>
                <w:color w:val="231F20"/>
                <w:sz w:val="20"/>
                <w:szCs w:val="20"/>
              </w:rPr>
              <w:t>. Primjenjuje razmjer.</w:t>
            </w:r>
          </w:p>
          <w:p w14:paraId="758191E8" w14:textId="77777777" w:rsidR="000F7F7C" w:rsidRPr="00FC2B8F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48"/>
              <w:rPr>
                <w:rFonts w:asciiTheme="majorHAnsi" w:eastAsia="Calibri" w:hAnsiTheme="majorHAnsi" w:cstheme="majorHAnsi"/>
                <w:b/>
                <w:color w:val="000000" w:themeColor="text1"/>
                <w:sz w:val="20"/>
                <w:szCs w:val="20"/>
              </w:rPr>
            </w:pPr>
          </w:p>
          <w:p w14:paraId="06C77888" w14:textId="77777777" w:rsidR="000F7F7C" w:rsidRPr="00FC2B8F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48"/>
              <w:rPr>
                <w:rFonts w:asciiTheme="majorHAnsi" w:eastAsia="Calibri" w:hAnsiTheme="majorHAnsi" w:cstheme="majorHAnsi"/>
                <w:b/>
                <w:color w:val="000000" w:themeColor="text1"/>
                <w:sz w:val="20"/>
                <w:szCs w:val="20"/>
              </w:rPr>
            </w:pPr>
          </w:p>
          <w:p w14:paraId="2D67A7A3" w14:textId="77777777" w:rsidR="000F7F7C" w:rsidRPr="00FC2B8F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48"/>
              <w:rPr>
                <w:rFonts w:asciiTheme="majorHAnsi" w:eastAsia="Calibri" w:hAnsiTheme="majorHAnsi" w:cstheme="majorHAnsi"/>
                <w:b/>
                <w:color w:val="000000" w:themeColor="text1"/>
                <w:sz w:val="20"/>
                <w:szCs w:val="20"/>
              </w:rPr>
            </w:pPr>
          </w:p>
          <w:p w14:paraId="7C96F4D3" w14:textId="77777777" w:rsidR="000F7F7C" w:rsidRPr="00FC2B8F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48"/>
              <w:rPr>
                <w:rFonts w:asciiTheme="majorHAnsi" w:eastAsia="Calibri" w:hAnsiTheme="majorHAnsi" w:cstheme="majorHAnsi"/>
                <w:b/>
                <w:color w:val="000000" w:themeColor="text1"/>
                <w:sz w:val="20"/>
                <w:szCs w:val="20"/>
              </w:rPr>
            </w:pPr>
          </w:p>
          <w:p w14:paraId="463B2FF9" w14:textId="77777777" w:rsidR="000F7F7C" w:rsidRPr="00FC2B8F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48"/>
              <w:rPr>
                <w:rFonts w:asciiTheme="majorHAnsi" w:eastAsia="Calibri" w:hAnsiTheme="majorHAnsi" w:cstheme="majorHAnsi"/>
                <w:b/>
                <w:color w:val="000000" w:themeColor="text1"/>
                <w:sz w:val="20"/>
                <w:szCs w:val="20"/>
              </w:rPr>
            </w:pPr>
          </w:p>
          <w:p w14:paraId="67AC3DE5" w14:textId="77777777" w:rsidR="000F7F7C" w:rsidRPr="00FC2B8F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48"/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</w:pPr>
          </w:p>
          <w:p w14:paraId="55CF5D3F" w14:textId="77777777" w:rsidR="000F7F7C" w:rsidRPr="00FC2B8F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48"/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</w:pPr>
          </w:p>
          <w:p w14:paraId="0F3918AD" w14:textId="77777777" w:rsidR="000F7F7C" w:rsidRPr="00FC2B8F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48"/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</w:pPr>
          </w:p>
          <w:p w14:paraId="1C744FB6" w14:textId="77777777" w:rsidR="000F7F7C" w:rsidRPr="00FC2B8F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48"/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</w:pPr>
          </w:p>
          <w:p w14:paraId="3522A8B3" w14:textId="77777777" w:rsidR="000F7F7C" w:rsidRPr="00FC2B8F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48"/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</w:pPr>
          </w:p>
          <w:p w14:paraId="0DAE9B9E" w14:textId="77777777" w:rsidR="000F7F7C" w:rsidRPr="00FC2B8F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48"/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</w:pPr>
          </w:p>
          <w:p w14:paraId="7E94C5E6" w14:textId="77777777" w:rsidR="000F7F7C" w:rsidRPr="00FC2B8F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48"/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</w:pPr>
          </w:p>
          <w:p w14:paraId="2C791007" w14:textId="77777777" w:rsidR="000F7F7C" w:rsidRPr="00FC2B8F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48"/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</w:pPr>
          </w:p>
          <w:p w14:paraId="3B689F9B" w14:textId="77777777" w:rsidR="000F7F7C" w:rsidRPr="00FC2B8F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48"/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</w:pPr>
          </w:p>
          <w:p w14:paraId="37BFC697" w14:textId="77777777" w:rsidR="000F7F7C" w:rsidRPr="00FC2B8F" w:rsidRDefault="000F7F7C" w:rsidP="0030682F">
            <w:pPr>
              <w:shd w:val="clear" w:color="auto" w:fill="FFFFFF"/>
              <w:textAlignment w:val="baseline"/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</w:pPr>
          </w:p>
          <w:p w14:paraId="53325B0F" w14:textId="77777777" w:rsidR="000F7F7C" w:rsidRPr="00FC2B8F" w:rsidRDefault="000F7F7C" w:rsidP="0030682F">
            <w:pPr>
              <w:shd w:val="clear" w:color="auto" w:fill="FFFFFF"/>
              <w:textAlignment w:val="baseline"/>
              <w:rPr>
                <w:rFonts w:asciiTheme="majorHAnsi" w:hAnsiTheme="majorHAnsi" w:cstheme="majorHAnsi"/>
                <w:color w:val="231F20"/>
                <w:sz w:val="20"/>
                <w:szCs w:val="20"/>
              </w:rPr>
            </w:pPr>
            <w:r w:rsidRPr="00FC2B8F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</w:rPr>
              <w:t>MAT OŠ D.8.4.</w:t>
            </w:r>
            <w:r w:rsidRPr="00FC2B8F">
              <w:rPr>
                <w:rFonts w:asciiTheme="majorHAnsi" w:hAnsiTheme="majorHAnsi" w:cstheme="majorHAnsi"/>
                <w:color w:val="231F20"/>
                <w:sz w:val="20"/>
                <w:szCs w:val="20"/>
              </w:rPr>
              <w:t xml:space="preserve"> Odabire i preračunava odgovarajuće mjerne jedinice</w:t>
            </w:r>
          </w:p>
          <w:p w14:paraId="4DDC1DDF" w14:textId="77777777" w:rsidR="000F7F7C" w:rsidRPr="00FC2B8F" w:rsidRDefault="000F7F7C" w:rsidP="0030682F">
            <w:pPr>
              <w:shd w:val="clear" w:color="auto" w:fill="FFFFFF"/>
              <w:spacing w:after="48"/>
              <w:textAlignment w:val="baseline"/>
              <w:rPr>
                <w:rFonts w:asciiTheme="majorHAnsi" w:hAnsiTheme="majorHAnsi" w:cstheme="majorHAnsi"/>
                <w:color w:val="231F20"/>
                <w:sz w:val="20"/>
                <w:szCs w:val="20"/>
              </w:rPr>
            </w:pPr>
            <w:r w:rsidRPr="00FC2B8F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</w:rPr>
              <w:t>OŠ HJ A.8.1</w:t>
            </w:r>
            <w:r w:rsidRPr="00FC2B8F">
              <w:rPr>
                <w:rFonts w:asciiTheme="majorHAnsi" w:hAnsiTheme="majorHAnsi" w:cstheme="majorHAnsi"/>
                <w:color w:val="231F20"/>
                <w:sz w:val="20"/>
                <w:szCs w:val="20"/>
              </w:rPr>
              <w:t xml:space="preserve">. Učenik govori i razgovara u skladu sa svrhom </w:t>
            </w:r>
            <w:r w:rsidRPr="00FC2B8F">
              <w:rPr>
                <w:rFonts w:asciiTheme="majorHAnsi" w:hAnsiTheme="majorHAnsi" w:cstheme="majorHAnsi"/>
                <w:color w:val="231F20"/>
                <w:sz w:val="20"/>
                <w:szCs w:val="20"/>
              </w:rPr>
              <w:lastRenderedPageBreak/>
              <w:t>govorenja i sudjeluje u planiranoj raspravi.</w:t>
            </w:r>
          </w:p>
          <w:p w14:paraId="1072E289" w14:textId="77777777" w:rsidR="000F7F7C" w:rsidRPr="00FC2B8F" w:rsidRDefault="000F7F7C" w:rsidP="0030682F">
            <w:pPr>
              <w:ind w:hanging="360"/>
              <w:rPr>
                <w:rFonts w:asciiTheme="majorHAnsi" w:hAnsiTheme="majorHAnsi" w:cstheme="majorHAnsi"/>
                <w:color w:val="231F20"/>
                <w:sz w:val="20"/>
                <w:szCs w:val="20"/>
              </w:rPr>
            </w:pPr>
            <w:r w:rsidRPr="00FC2B8F"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  <w:t xml:space="preserve">        </w:t>
            </w:r>
            <w:r w:rsidRPr="00FC2B8F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</w:rPr>
              <w:t xml:space="preserve">OŠ HJ A.8.2. </w:t>
            </w:r>
            <w:r w:rsidRPr="00FC2B8F">
              <w:rPr>
                <w:rFonts w:asciiTheme="majorHAnsi" w:hAnsiTheme="majorHAnsi" w:cstheme="majorHAnsi"/>
                <w:color w:val="231F20"/>
                <w:sz w:val="20"/>
                <w:szCs w:val="20"/>
              </w:rPr>
              <w:t>Učenik sluša tekst, prosuđuje značenje teksta i i povezuje ga sa stečenim znanjem i iskustvom.</w:t>
            </w:r>
          </w:p>
          <w:p w14:paraId="2269522D" w14:textId="77777777" w:rsidR="000F7F7C" w:rsidRPr="00FC2B8F" w:rsidRDefault="000F7F7C" w:rsidP="0030682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C2B8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OŠ HJ A.8.3</w:t>
            </w:r>
            <w:r w:rsidRPr="00FC2B8F">
              <w:rPr>
                <w:rFonts w:asciiTheme="majorHAnsi" w:hAnsiTheme="majorHAnsi" w:cstheme="majorHAnsi"/>
                <w:sz w:val="20"/>
                <w:szCs w:val="20"/>
              </w:rPr>
              <w:t>. Učenik čita tekst, prosuđuje značenje teksta i povezuje ga s prethodnim znanjem i iskustvom.</w:t>
            </w:r>
          </w:p>
          <w:p w14:paraId="3D8248DD" w14:textId="77777777" w:rsidR="000F7F7C" w:rsidRPr="00FC2B8F" w:rsidRDefault="000F7F7C" w:rsidP="0030682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C2B8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OŠ HJ A.8.4.</w:t>
            </w:r>
            <w:r w:rsidRPr="00FC2B8F">
              <w:rPr>
                <w:rFonts w:asciiTheme="majorHAnsi" w:hAnsiTheme="majorHAnsi" w:cstheme="majorHAnsi"/>
                <w:sz w:val="20"/>
                <w:szCs w:val="20"/>
              </w:rPr>
              <w:t xml:space="preserve"> Učenik piše raspravljačke tekstove u skladu s temom i prema planu.</w:t>
            </w:r>
          </w:p>
          <w:p w14:paraId="4A3208D2" w14:textId="77777777" w:rsidR="000F7F7C" w:rsidRPr="00FC2B8F" w:rsidRDefault="000F7F7C" w:rsidP="0030682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C2B8F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</w:rPr>
              <w:t>BIO OŠ B.8.1</w:t>
            </w:r>
            <w:r w:rsidRPr="00FC2B8F">
              <w:rPr>
                <w:rFonts w:asciiTheme="majorHAnsi" w:hAnsiTheme="majorHAnsi" w:cstheme="majorHAnsi"/>
                <w:color w:val="231F20"/>
                <w:sz w:val="20"/>
                <w:szCs w:val="20"/>
              </w:rPr>
              <w:t>. Analizira principe regulacije, primanja i prijenosa informacija te reagiranja na podražaje.</w:t>
            </w:r>
          </w:p>
          <w:p w14:paraId="7C894584" w14:textId="77777777" w:rsidR="000F7F7C" w:rsidRPr="00FC2B8F" w:rsidRDefault="000F7F7C" w:rsidP="0030682F">
            <w:pPr>
              <w:shd w:val="clear" w:color="auto" w:fill="FFFFFF"/>
              <w:textAlignment w:val="baseline"/>
              <w:rPr>
                <w:rFonts w:asciiTheme="majorHAnsi" w:hAnsiTheme="majorHAnsi" w:cstheme="majorHAnsi"/>
                <w:color w:val="231F20"/>
                <w:sz w:val="20"/>
                <w:szCs w:val="20"/>
              </w:rPr>
            </w:pPr>
            <w:r w:rsidRPr="00FC2B8F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</w:rPr>
              <w:t>BIO OŠ C.8.1</w:t>
            </w:r>
            <w:r w:rsidRPr="00FC2B8F">
              <w:rPr>
                <w:rFonts w:asciiTheme="majorHAnsi" w:hAnsiTheme="majorHAnsi" w:cstheme="majorHAnsi"/>
                <w:color w:val="231F20"/>
                <w:sz w:val="20"/>
                <w:szCs w:val="20"/>
              </w:rPr>
              <w:t>. Ukazuje na važnost energije za pravilno funkcioniranje organizma.</w:t>
            </w:r>
          </w:p>
          <w:p w14:paraId="393CC201" w14:textId="77777777" w:rsidR="000F7F7C" w:rsidRPr="00FC2B8F" w:rsidRDefault="000F7F7C" w:rsidP="0030682F">
            <w:pPr>
              <w:shd w:val="clear" w:color="auto" w:fill="FFFFFF"/>
              <w:textAlignment w:val="baseline"/>
              <w:rPr>
                <w:rFonts w:asciiTheme="majorHAnsi" w:hAnsiTheme="majorHAnsi" w:cstheme="majorHAnsi"/>
                <w:color w:val="231F20"/>
                <w:sz w:val="20"/>
                <w:szCs w:val="20"/>
              </w:rPr>
            </w:pPr>
            <w:r w:rsidRPr="00FC2B8F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shd w:val="clear" w:color="auto" w:fill="FFFFFF"/>
              </w:rPr>
              <w:t>GEO OŠ B.8.3.</w:t>
            </w:r>
            <w:r w:rsidRPr="00FC2B8F"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  <w:t xml:space="preserve"> Učenik objašnjava položaj, gibanja i međudjelovanje Zemlje s drugim nebeskim tijelima u Sunčevu sustavu i svemiru i njihov utjecaj na život na Zemlji.</w:t>
            </w:r>
          </w:p>
          <w:p w14:paraId="6AEB6D50" w14:textId="77777777" w:rsidR="000F7F7C" w:rsidRPr="00FC2B8F" w:rsidRDefault="000F7F7C" w:rsidP="0030682F">
            <w:pPr>
              <w:pStyle w:val="StandardWeb"/>
              <w:spacing w:before="0" w:beforeAutospacing="0" w:after="0" w:afterAutospacing="0"/>
              <w:ind w:hanging="360"/>
              <w:rPr>
                <w:rFonts w:asciiTheme="majorHAnsi" w:hAnsiTheme="majorHAnsi" w:cstheme="majorHAnsi"/>
                <w:sz w:val="20"/>
                <w:szCs w:val="20"/>
              </w:rPr>
            </w:pPr>
            <w:r w:rsidRPr="00FC2B8F"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  <w:t>      </w:t>
            </w:r>
            <w:r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  <w:t xml:space="preserve">  </w:t>
            </w:r>
            <w:r w:rsidRPr="00FC2B8F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shd w:val="clear" w:color="auto" w:fill="FFFFFF"/>
              </w:rPr>
              <w:t>GEO OŠ B.8.4.</w:t>
            </w:r>
            <w:r w:rsidRPr="00FC2B8F"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  <w:t xml:space="preserve"> Učenik objašnjava građu i starost Zemlje, opisuje glavne unutarnje procese oblikovanja reljefa te na primjerima objašnjava uzroke i posljedice pokreta litosfernih ploča</w:t>
            </w:r>
          </w:p>
          <w:p w14:paraId="64CD84CE" w14:textId="77777777" w:rsidR="000F7F7C" w:rsidRPr="00FC2B8F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48"/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</w:pPr>
            <w:r w:rsidRPr="00FC2B8F">
              <w:rPr>
                <w:rFonts w:asciiTheme="majorHAnsi" w:hAnsiTheme="majorHAnsi" w:cstheme="majorHAnsi"/>
                <w:b/>
                <w:bCs/>
                <w:color w:val="231F20"/>
                <w:sz w:val="20"/>
                <w:szCs w:val="20"/>
                <w:shd w:val="clear" w:color="auto" w:fill="FFFFFF"/>
              </w:rPr>
              <w:t>GEO OŠ A.B.8.7.</w:t>
            </w:r>
            <w:r w:rsidRPr="00FC2B8F"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  <w:t xml:space="preserve"> Učenik opisuje globalizaciju i njezin utjecaj na identitet pojedinca i prostora u kojemu živi.</w:t>
            </w:r>
          </w:p>
          <w:p w14:paraId="3B6CBEA9" w14:textId="77777777" w:rsidR="000F7F7C" w:rsidRPr="00FC2B8F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48"/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</w:pPr>
          </w:p>
          <w:p w14:paraId="55DB1B7B" w14:textId="77777777" w:rsidR="000F7F7C" w:rsidRDefault="000F7F7C" w:rsidP="0030682F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51BA1F77" w14:textId="77777777" w:rsidR="000F7F7C" w:rsidRDefault="000F7F7C" w:rsidP="0030682F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14:paraId="6C55F3A4" w14:textId="77777777" w:rsidR="000F7F7C" w:rsidRPr="00FC2B8F" w:rsidRDefault="000F7F7C" w:rsidP="0030682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C2B8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FIZ OŠ D.7.6.</w:t>
            </w:r>
            <w:r w:rsidRPr="00FC2B8F">
              <w:rPr>
                <w:rFonts w:asciiTheme="majorHAnsi" w:hAnsiTheme="majorHAnsi" w:cstheme="majorHAnsi"/>
                <w:sz w:val="20"/>
                <w:szCs w:val="20"/>
              </w:rPr>
              <w:t xml:space="preserve"> Povezuje rad s energijom tijela i analizira pretvorbe energije.</w:t>
            </w:r>
          </w:p>
          <w:p w14:paraId="3870CB7F" w14:textId="77777777" w:rsidR="000F7F7C" w:rsidRPr="00FC2B8F" w:rsidRDefault="000F7F7C" w:rsidP="0030682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C2B8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OŠ HJ A.8.1</w:t>
            </w:r>
            <w:r w:rsidRPr="00FC2B8F">
              <w:rPr>
                <w:rFonts w:asciiTheme="majorHAnsi" w:hAnsiTheme="majorHAnsi" w:cstheme="majorHAnsi"/>
                <w:sz w:val="20"/>
                <w:szCs w:val="20"/>
              </w:rPr>
              <w:t>. Učenik govori i razgovara u skladu sa svrhom govorenja i sudjeluje u planiranoj raspravi.</w:t>
            </w:r>
          </w:p>
          <w:p w14:paraId="5A3B96C9" w14:textId="77777777" w:rsidR="000F7F7C" w:rsidRPr="00FC2B8F" w:rsidRDefault="000F7F7C" w:rsidP="0030682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C2B8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OŠ HJ A.8.2.</w:t>
            </w:r>
            <w:r w:rsidRPr="00FC2B8F">
              <w:rPr>
                <w:rFonts w:asciiTheme="majorHAnsi" w:hAnsiTheme="majorHAnsi" w:cstheme="majorHAnsi"/>
                <w:sz w:val="20"/>
                <w:szCs w:val="20"/>
              </w:rPr>
              <w:t xml:space="preserve"> Učenik sluša tekst, prosuđuje značenje teksta i povezuje ga sa stečenim znanjem i iskustvom.</w:t>
            </w:r>
          </w:p>
          <w:p w14:paraId="3B147A15" w14:textId="77777777" w:rsidR="000F7F7C" w:rsidRPr="00FC2B8F" w:rsidRDefault="000F7F7C" w:rsidP="0030682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C2B8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OŠ HJ A.8.3.</w:t>
            </w:r>
            <w:r w:rsidRPr="00FC2B8F">
              <w:rPr>
                <w:rFonts w:asciiTheme="majorHAnsi" w:hAnsiTheme="majorHAnsi" w:cstheme="majorHAnsi"/>
                <w:sz w:val="20"/>
                <w:szCs w:val="20"/>
              </w:rPr>
              <w:t xml:space="preserve"> Učenik čita tekst, prosuđuje značenje teksta i povezuje ga s prethodnim znanjem i iskustvom.</w:t>
            </w:r>
          </w:p>
          <w:p w14:paraId="1B9C4209" w14:textId="77777777" w:rsidR="000F7F7C" w:rsidRPr="00FC2B8F" w:rsidRDefault="000F7F7C" w:rsidP="0030682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C2B8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OŠ HJ A.8.4</w:t>
            </w:r>
            <w:r w:rsidRPr="00FC2B8F">
              <w:rPr>
                <w:rFonts w:asciiTheme="majorHAnsi" w:hAnsiTheme="majorHAnsi" w:cstheme="majorHAnsi"/>
                <w:sz w:val="20"/>
                <w:szCs w:val="20"/>
              </w:rPr>
              <w:t>. Učenik piše raspravljačke tekstove u skladu s temom i prema planu.</w:t>
            </w:r>
          </w:p>
          <w:p w14:paraId="549E14E8" w14:textId="77777777" w:rsidR="000F7F7C" w:rsidRPr="00FC2B8F" w:rsidRDefault="000F7F7C" w:rsidP="0030682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4F94E69E" w14:textId="77777777" w:rsidR="000F7F7C" w:rsidRPr="00FC2B8F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48"/>
              <w:rPr>
                <w:rFonts w:asciiTheme="majorHAnsi" w:eastAsia="Calibri" w:hAnsiTheme="majorHAnsi" w:cstheme="majorHAnsi"/>
                <w:b/>
                <w:color w:val="000000" w:themeColor="text1"/>
                <w:sz w:val="20"/>
                <w:szCs w:val="20"/>
              </w:rPr>
            </w:pPr>
          </w:p>
          <w:p w14:paraId="1E60092D" w14:textId="77777777" w:rsidR="000F7F7C" w:rsidRPr="00FC2B8F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48"/>
              <w:rPr>
                <w:rFonts w:asciiTheme="majorHAnsi" w:eastAsia="Calibri" w:hAnsiTheme="majorHAnsi" w:cstheme="majorHAnsi"/>
                <w:b/>
                <w:color w:val="000000" w:themeColor="text1"/>
                <w:sz w:val="20"/>
                <w:szCs w:val="20"/>
              </w:rPr>
            </w:pPr>
          </w:p>
          <w:p w14:paraId="654CCBA7" w14:textId="77777777" w:rsidR="000F7F7C" w:rsidRPr="00FC2B8F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48"/>
              <w:rPr>
                <w:rFonts w:asciiTheme="majorHAnsi" w:eastAsia="Calibri" w:hAnsiTheme="majorHAnsi" w:cstheme="majorHAnsi"/>
                <w:b/>
                <w:color w:val="000000" w:themeColor="text1"/>
                <w:sz w:val="20"/>
                <w:szCs w:val="20"/>
              </w:rPr>
            </w:pPr>
          </w:p>
          <w:p w14:paraId="4E2DAA5F" w14:textId="77777777" w:rsidR="000F7F7C" w:rsidRPr="00FC2B8F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48"/>
              <w:rPr>
                <w:rFonts w:asciiTheme="majorHAnsi" w:eastAsia="Calibri" w:hAnsiTheme="majorHAnsi" w:cstheme="majorHAnsi"/>
                <w:b/>
                <w:color w:val="000000" w:themeColor="text1"/>
                <w:sz w:val="20"/>
                <w:szCs w:val="20"/>
              </w:rPr>
            </w:pPr>
          </w:p>
          <w:p w14:paraId="48EDDD25" w14:textId="77777777" w:rsidR="000F7F7C" w:rsidRPr="00FC2B8F" w:rsidRDefault="000F7F7C" w:rsidP="0030682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C2B8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BIO OŠ B.7.2.</w:t>
            </w:r>
            <w:r w:rsidRPr="00FC2B8F">
              <w:rPr>
                <w:rFonts w:asciiTheme="majorHAnsi" w:hAnsiTheme="majorHAnsi" w:cstheme="majorHAnsi"/>
                <w:sz w:val="20"/>
                <w:szCs w:val="20"/>
              </w:rPr>
              <w:t xml:space="preserve"> Analizira utjecaj životnih navika i rizičnih čimbenika na zdravlje organizma ističući važnost prepoznavanja simptoma bolesti i pravovremenoga poduzimanja mjera zaštite</w:t>
            </w:r>
          </w:p>
          <w:p w14:paraId="6849BE17" w14:textId="77777777" w:rsidR="000F7F7C" w:rsidRPr="00FC2B8F" w:rsidRDefault="000F7F7C" w:rsidP="0030682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C2B8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BIO OŠ B.7.3</w:t>
            </w:r>
            <w:r w:rsidRPr="00FC2B8F">
              <w:rPr>
                <w:rFonts w:asciiTheme="majorHAnsi" w:hAnsiTheme="majorHAnsi" w:cstheme="majorHAnsi"/>
                <w:sz w:val="20"/>
                <w:szCs w:val="20"/>
              </w:rPr>
              <w:t>. Stavlja u odnos prilagodbe živih bića i životne uvjete</w:t>
            </w:r>
          </w:p>
          <w:p w14:paraId="700E568A" w14:textId="77777777" w:rsidR="000F7F7C" w:rsidRPr="00FC2B8F" w:rsidRDefault="000F7F7C" w:rsidP="0030682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C2B8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BIO OŠ C.7.1.</w:t>
            </w:r>
            <w:r w:rsidRPr="00FC2B8F">
              <w:rPr>
                <w:rFonts w:asciiTheme="majorHAnsi" w:hAnsiTheme="majorHAnsi" w:cstheme="majorHAnsi"/>
                <w:sz w:val="20"/>
                <w:szCs w:val="20"/>
              </w:rPr>
              <w:t xml:space="preserve"> Uspoređuje načine prehrane te procese vezanja i </w:t>
            </w:r>
            <w:r w:rsidRPr="00FC2B8F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oslobađanja energije u različitih organizama</w:t>
            </w:r>
          </w:p>
          <w:p w14:paraId="711AD255" w14:textId="77777777" w:rsidR="000F7F7C" w:rsidRPr="00FC2B8F" w:rsidRDefault="000F7F7C" w:rsidP="0030682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C2B8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BIO OŠ B.8.2.</w:t>
            </w:r>
            <w:r w:rsidRPr="00FC2B8F">
              <w:rPr>
                <w:rFonts w:asciiTheme="majorHAnsi" w:hAnsiTheme="majorHAnsi" w:cstheme="majorHAnsi"/>
                <w:sz w:val="20"/>
                <w:szCs w:val="20"/>
              </w:rPr>
              <w:t xml:space="preserve"> Analizira utjecaj životnih navika i rizičnih čimbenika na zdravlje organizma ističući važnost prepoznavanja simptoma bolesti i pravovremenoga poduzimanja mjera zaštite</w:t>
            </w:r>
          </w:p>
          <w:p w14:paraId="2D03FDCB" w14:textId="77777777" w:rsidR="000F7F7C" w:rsidRPr="00FC2B8F" w:rsidRDefault="000F7F7C" w:rsidP="0030682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C2B8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FIZ OŠ D.7.6</w:t>
            </w:r>
            <w:r w:rsidRPr="00FC2B8F">
              <w:rPr>
                <w:rFonts w:asciiTheme="majorHAnsi" w:hAnsiTheme="majorHAnsi" w:cstheme="majorHAnsi"/>
                <w:sz w:val="20"/>
                <w:szCs w:val="20"/>
              </w:rPr>
              <w:t>. Povezuje rad s energijom tijela i analizira pretvorbe energije.</w:t>
            </w:r>
          </w:p>
          <w:p w14:paraId="0D2C126A" w14:textId="77777777" w:rsidR="000F7F7C" w:rsidRPr="00FC2B8F" w:rsidRDefault="000F7F7C" w:rsidP="0030682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C2B8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OŠ HJ A.8.1</w:t>
            </w:r>
            <w:r w:rsidRPr="00FC2B8F">
              <w:rPr>
                <w:rFonts w:asciiTheme="majorHAnsi" w:hAnsiTheme="majorHAnsi" w:cstheme="majorHAnsi"/>
                <w:sz w:val="20"/>
                <w:szCs w:val="20"/>
              </w:rPr>
              <w:t>. Učenik govori i razgovara u skladu sa svrhom govorenja i sudjeluje u planiranoj raspravi.</w:t>
            </w:r>
          </w:p>
          <w:p w14:paraId="6ECB32CA" w14:textId="77777777" w:rsidR="000F7F7C" w:rsidRPr="00FC2B8F" w:rsidRDefault="000F7F7C" w:rsidP="0030682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C2B8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OŠ HJ A.8.2</w:t>
            </w:r>
            <w:r w:rsidRPr="009768E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.</w:t>
            </w:r>
            <w:r w:rsidRPr="00FC2B8F">
              <w:rPr>
                <w:rFonts w:asciiTheme="majorHAnsi" w:hAnsiTheme="majorHAnsi" w:cstheme="majorHAnsi"/>
                <w:sz w:val="20"/>
                <w:szCs w:val="20"/>
              </w:rPr>
              <w:t xml:space="preserve"> Učenik sluša tekst, prosuđuje značenje teksta i povezuje ga sa stečenim znanjem i iskustvom.</w:t>
            </w:r>
          </w:p>
          <w:p w14:paraId="046857C3" w14:textId="77777777" w:rsidR="000F7F7C" w:rsidRPr="00FC2B8F" w:rsidRDefault="000F7F7C" w:rsidP="0030682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768E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OŠ HJ A.8.3.</w:t>
            </w:r>
            <w:r w:rsidRPr="00FC2B8F">
              <w:rPr>
                <w:rFonts w:asciiTheme="majorHAnsi" w:hAnsiTheme="majorHAnsi" w:cstheme="majorHAnsi"/>
                <w:sz w:val="20"/>
                <w:szCs w:val="20"/>
              </w:rPr>
              <w:t xml:space="preserve"> Učenik čita tekst, prosuđuje značenje teksta i povezuje ga s prethodnim znanjem i iskustvom.</w:t>
            </w:r>
          </w:p>
          <w:p w14:paraId="31FB885E" w14:textId="77777777" w:rsidR="000F7F7C" w:rsidRPr="00FC2B8F" w:rsidRDefault="000F7F7C" w:rsidP="0030682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9768E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OŠ HJ A.8.4.</w:t>
            </w:r>
            <w:r w:rsidRPr="00FC2B8F">
              <w:rPr>
                <w:rFonts w:asciiTheme="majorHAnsi" w:hAnsiTheme="majorHAnsi" w:cstheme="majorHAnsi"/>
                <w:sz w:val="20"/>
                <w:szCs w:val="20"/>
              </w:rPr>
              <w:t xml:space="preserve"> Učenik piše raspravljačke tekstove u skladu s temom i prema planu.</w:t>
            </w:r>
          </w:p>
          <w:p w14:paraId="19AB3E4A" w14:textId="77777777" w:rsidR="000F7F7C" w:rsidRPr="00FC2B8F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48"/>
              <w:rPr>
                <w:rFonts w:asciiTheme="majorHAnsi" w:eastAsia="Calibri" w:hAnsiTheme="majorHAnsi" w:cstheme="majorHAnsi"/>
                <w:b/>
                <w:color w:val="000000" w:themeColor="text1"/>
                <w:sz w:val="20"/>
                <w:szCs w:val="20"/>
              </w:rPr>
            </w:pPr>
          </w:p>
          <w:p w14:paraId="598162F1" w14:textId="77777777" w:rsidR="000F7F7C" w:rsidRPr="00FC2B8F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48"/>
              <w:rPr>
                <w:rFonts w:asciiTheme="majorHAnsi" w:eastAsia="Calibri" w:hAnsiTheme="majorHAnsi" w:cstheme="majorHAnsi"/>
                <w:b/>
                <w:color w:val="000000" w:themeColor="text1"/>
                <w:sz w:val="20"/>
                <w:szCs w:val="20"/>
              </w:rPr>
            </w:pPr>
          </w:p>
          <w:p w14:paraId="53BD8B05" w14:textId="77777777" w:rsidR="000F7F7C" w:rsidRPr="00FC2B8F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48"/>
              <w:rPr>
                <w:rFonts w:asciiTheme="majorHAnsi" w:eastAsia="Calibri" w:hAnsiTheme="majorHAnsi" w:cstheme="majorHAnsi"/>
                <w:b/>
                <w:color w:val="000000" w:themeColor="text1"/>
                <w:sz w:val="20"/>
                <w:szCs w:val="20"/>
              </w:rPr>
            </w:pPr>
          </w:p>
          <w:p w14:paraId="298B25FF" w14:textId="77777777" w:rsidR="000F7F7C" w:rsidRPr="00FC2B8F" w:rsidRDefault="000F7F7C" w:rsidP="003068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48"/>
              <w:rPr>
                <w:rFonts w:asciiTheme="majorHAnsi" w:eastAsia="Calibri" w:hAnsiTheme="majorHAnsi" w:cstheme="majorHAnsi"/>
                <w:b/>
                <w:color w:val="000000" w:themeColor="text1"/>
                <w:sz w:val="20"/>
                <w:szCs w:val="20"/>
              </w:rPr>
            </w:pPr>
          </w:p>
          <w:p w14:paraId="5A3D5FAF" w14:textId="77777777" w:rsidR="000F7F7C" w:rsidRPr="00FC2B8F" w:rsidRDefault="000F7F7C" w:rsidP="0030682F">
            <w:pPr>
              <w:rPr>
                <w:rFonts w:asciiTheme="majorHAnsi" w:eastAsia="Calibri" w:hAnsiTheme="majorHAnsi" w:cstheme="majorHAnsi"/>
                <w:b/>
                <w:color w:val="000000" w:themeColor="text1"/>
                <w:sz w:val="20"/>
                <w:szCs w:val="20"/>
              </w:rPr>
            </w:pPr>
          </w:p>
          <w:p w14:paraId="7F8C9151" w14:textId="77777777" w:rsidR="000F7F7C" w:rsidRPr="00FC2B8F" w:rsidRDefault="000F7F7C" w:rsidP="0030682F">
            <w:pPr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</w:pPr>
          </w:p>
          <w:p w14:paraId="4EAFBAF9" w14:textId="77777777" w:rsidR="000F7F7C" w:rsidRPr="00FC2B8F" w:rsidRDefault="000F7F7C" w:rsidP="0030682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C2B8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BIO OŠ B.7.3.</w:t>
            </w:r>
            <w:r w:rsidRPr="00FC2B8F">
              <w:rPr>
                <w:rFonts w:asciiTheme="majorHAnsi" w:hAnsiTheme="majorHAnsi" w:cstheme="majorHAnsi"/>
                <w:sz w:val="20"/>
                <w:szCs w:val="20"/>
              </w:rPr>
              <w:t xml:space="preserve"> Stavlja u odnos prilagodbe živih bića i životne uvjete</w:t>
            </w:r>
          </w:p>
          <w:p w14:paraId="46A4C7AF" w14:textId="77777777" w:rsidR="000F7F7C" w:rsidRPr="00FC2B8F" w:rsidRDefault="000F7F7C" w:rsidP="0030682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C2B8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MAT OŠ D.8.4.</w:t>
            </w:r>
            <w:r w:rsidRPr="00FC2B8F">
              <w:rPr>
                <w:rFonts w:asciiTheme="majorHAnsi" w:hAnsiTheme="majorHAnsi" w:cstheme="majorHAnsi"/>
                <w:sz w:val="20"/>
                <w:szCs w:val="20"/>
              </w:rPr>
              <w:t xml:space="preserve"> Odabire i preračunava odgovarajuće mjerne </w:t>
            </w:r>
            <w:r w:rsidRPr="00FC2B8F">
              <w:rPr>
                <w:rFonts w:asciiTheme="majorHAnsi" w:hAnsiTheme="majorHAnsi" w:cstheme="majorHAnsi"/>
                <w:sz w:val="20"/>
                <w:szCs w:val="20"/>
              </w:rPr>
              <w:lastRenderedPageBreak/>
              <w:t>jedinice.- Preračunava mjerne jedinice za duljinu, masu, vrijeme, volumen (cm3, dm3, m3), površinu i mjeru kuta.</w:t>
            </w:r>
          </w:p>
          <w:p w14:paraId="3A8D6DA0" w14:textId="77777777" w:rsidR="000F7F7C" w:rsidRPr="00FC2B8F" w:rsidRDefault="000F7F7C" w:rsidP="0030682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C2B8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OŠ HJ A.8.1</w:t>
            </w:r>
            <w:r w:rsidRPr="00FC2B8F">
              <w:rPr>
                <w:rFonts w:asciiTheme="majorHAnsi" w:hAnsiTheme="majorHAnsi" w:cstheme="majorHAnsi"/>
                <w:sz w:val="20"/>
                <w:szCs w:val="20"/>
              </w:rPr>
              <w:t>. Učenik govori i razgovara u skladu sa svrhom govorenja i sudjeluje u planiranoj raspravi.</w:t>
            </w:r>
          </w:p>
          <w:p w14:paraId="5EB35FED" w14:textId="77777777" w:rsidR="000F7F7C" w:rsidRPr="00FC2B8F" w:rsidRDefault="000F7F7C" w:rsidP="0030682F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FC2B8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OŠ HJ A.8.3</w:t>
            </w:r>
            <w:r w:rsidRPr="00FC2B8F">
              <w:rPr>
                <w:rFonts w:asciiTheme="majorHAnsi" w:hAnsiTheme="majorHAnsi" w:cstheme="majorHAnsi"/>
                <w:sz w:val="20"/>
                <w:szCs w:val="20"/>
              </w:rPr>
              <w:t>. Učenik čita tekst, prosuđuje značenje teksta i povezuje ga s prethodnim znanjem i iskustvom.</w:t>
            </w:r>
          </w:p>
          <w:p w14:paraId="2273E7E8" w14:textId="77777777" w:rsidR="000F7F7C" w:rsidRPr="00FC2B8F" w:rsidRDefault="000F7F7C" w:rsidP="0030682F">
            <w:pPr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</w:pPr>
          </w:p>
          <w:p w14:paraId="53947CD5" w14:textId="77777777" w:rsidR="000F7F7C" w:rsidRPr="00FC2B8F" w:rsidRDefault="000F7F7C" w:rsidP="0030682F">
            <w:pPr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</w:pPr>
          </w:p>
          <w:p w14:paraId="0285D126" w14:textId="77777777" w:rsidR="000F7F7C" w:rsidRPr="00FC2B8F" w:rsidRDefault="000F7F7C" w:rsidP="0030682F">
            <w:pPr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</w:pPr>
          </w:p>
          <w:p w14:paraId="62B54325" w14:textId="77777777" w:rsidR="000F7F7C" w:rsidRPr="00FC2B8F" w:rsidRDefault="000F7F7C" w:rsidP="0030682F">
            <w:pPr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</w:pPr>
          </w:p>
          <w:p w14:paraId="5EDDBFF4" w14:textId="77777777" w:rsidR="000F7F7C" w:rsidRPr="00FC2B8F" w:rsidRDefault="000F7F7C" w:rsidP="0030682F">
            <w:pPr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</w:pPr>
          </w:p>
          <w:p w14:paraId="7C19D87E" w14:textId="77777777" w:rsidR="000F7F7C" w:rsidRPr="00FC2B8F" w:rsidRDefault="000F7F7C" w:rsidP="0030682F">
            <w:pPr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</w:pPr>
          </w:p>
          <w:p w14:paraId="06934659" w14:textId="77777777" w:rsidR="000F7F7C" w:rsidRPr="00FC2B8F" w:rsidRDefault="000F7F7C" w:rsidP="0030682F">
            <w:pPr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</w:pPr>
          </w:p>
          <w:p w14:paraId="5AFE7F73" w14:textId="77777777" w:rsidR="000F7F7C" w:rsidRPr="00FC2B8F" w:rsidRDefault="000F7F7C" w:rsidP="0030682F">
            <w:pPr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</w:pPr>
          </w:p>
          <w:p w14:paraId="706C44AD" w14:textId="77777777" w:rsidR="000F7F7C" w:rsidRPr="00FC2B8F" w:rsidRDefault="000F7F7C" w:rsidP="0030682F">
            <w:pPr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</w:pPr>
          </w:p>
          <w:p w14:paraId="0493A241" w14:textId="77777777" w:rsidR="000F7F7C" w:rsidRPr="00FC2B8F" w:rsidRDefault="000F7F7C" w:rsidP="0030682F">
            <w:pPr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</w:pPr>
          </w:p>
          <w:p w14:paraId="2EC43F67" w14:textId="77777777" w:rsidR="000F7F7C" w:rsidRPr="00FC2B8F" w:rsidRDefault="000F7F7C" w:rsidP="0030682F">
            <w:pPr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</w:pPr>
          </w:p>
          <w:p w14:paraId="39C11734" w14:textId="77777777" w:rsidR="000F7F7C" w:rsidRPr="00FC2B8F" w:rsidRDefault="000F7F7C" w:rsidP="0030682F">
            <w:pPr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</w:pPr>
          </w:p>
          <w:p w14:paraId="3FA3F5FD" w14:textId="77777777" w:rsidR="000F7F7C" w:rsidRPr="00FC2B8F" w:rsidRDefault="000F7F7C" w:rsidP="0030682F">
            <w:pPr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987" w:type="dxa"/>
          </w:tcPr>
          <w:p w14:paraId="1020CB6C" w14:textId="77777777" w:rsidR="000F7F7C" w:rsidRPr="00014FB7" w:rsidRDefault="000F7F7C" w:rsidP="0030682F">
            <w:pPr>
              <w:rPr>
                <w:rFonts w:asciiTheme="majorHAnsi" w:eastAsia="Calibri" w:hAnsiTheme="majorHAnsi" w:cstheme="majorHAnsi"/>
                <w:b/>
                <w:color w:val="000000" w:themeColor="text1"/>
                <w:sz w:val="20"/>
                <w:szCs w:val="20"/>
                <w:highlight w:val="white"/>
              </w:rPr>
            </w:pPr>
          </w:p>
          <w:p w14:paraId="55289FE9" w14:textId="77777777" w:rsidR="000F7F7C" w:rsidRPr="00014FB7" w:rsidRDefault="000F7F7C" w:rsidP="0030682F">
            <w:pPr>
              <w:rPr>
                <w:rFonts w:asciiTheme="majorHAnsi" w:eastAsia="Calibri" w:hAnsiTheme="majorHAnsi" w:cstheme="majorHAnsi"/>
                <w:b/>
                <w:color w:val="000000"/>
                <w:sz w:val="20"/>
                <w:szCs w:val="20"/>
              </w:rPr>
            </w:pPr>
            <w:r w:rsidRPr="00014FB7">
              <w:rPr>
                <w:rFonts w:asciiTheme="majorHAnsi" w:eastAsia="Calibri" w:hAnsiTheme="majorHAnsi" w:cstheme="majorHAnsi"/>
                <w:b/>
                <w:color w:val="000000"/>
                <w:sz w:val="20"/>
                <w:szCs w:val="20"/>
              </w:rPr>
              <w:t>U svim cjelinama se kontinuirano ostvaraju navedena očekivanja:</w:t>
            </w:r>
          </w:p>
          <w:p w14:paraId="128B97E5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hr-HR"/>
              </w:rPr>
            </w:pPr>
          </w:p>
          <w:p w14:paraId="104EF566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de-DE"/>
              </w:rPr>
            </w:pPr>
            <w:r w:rsidRPr="003B2A57"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de-DE"/>
              </w:rPr>
              <w:t xml:space="preserve">ikt A.3.2. </w:t>
            </w:r>
            <w:r w:rsidRPr="003B2A57">
              <w:rPr>
                <w:rFonts w:asciiTheme="majorHAnsi" w:hAnsiTheme="majorHAnsi" w:cstheme="majorHAnsi"/>
                <w:color w:val="231F20"/>
                <w:sz w:val="20"/>
                <w:szCs w:val="20"/>
                <w:lang w:val="de-DE"/>
              </w:rPr>
              <w:t>Učenik se samostalno koristi raznim uređajima i programima</w:t>
            </w:r>
          </w:p>
          <w:p w14:paraId="40290F4A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de-DE"/>
              </w:rPr>
            </w:pPr>
            <w:r w:rsidRPr="003B2A57"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de-DE"/>
              </w:rPr>
              <w:t xml:space="preserve">ikt C.3.1. </w:t>
            </w:r>
            <w:r w:rsidRPr="003B2A57">
              <w:rPr>
                <w:rFonts w:asciiTheme="majorHAnsi" w:hAnsiTheme="majorHAnsi" w:cstheme="majorHAnsi"/>
                <w:color w:val="231F20"/>
                <w:sz w:val="20"/>
                <w:szCs w:val="20"/>
                <w:lang w:val="de-DE"/>
              </w:rPr>
              <w:t>Učenik samostalno provodi jednostavno istraživanje, a uz učiteljevu pomoć složeno istraživanje radi rješavanja problema u digitalnome okružju.</w:t>
            </w:r>
          </w:p>
          <w:p w14:paraId="023C5D6F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de-DE"/>
              </w:rPr>
            </w:pPr>
            <w:r w:rsidRPr="003B2A57"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de-DE"/>
              </w:rPr>
              <w:t xml:space="preserve">ikt C.3.2. </w:t>
            </w:r>
            <w:r w:rsidRPr="003B2A57">
              <w:rPr>
                <w:rFonts w:asciiTheme="majorHAnsi" w:hAnsiTheme="majorHAnsi" w:cstheme="majorHAnsi"/>
                <w:color w:val="231F20"/>
                <w:sz w:val="20"/>
                <w:szCs w:val="20"/>
                <w:lang w:val="de-DE"/>
              </w:rPr>
              <w:t>Učenik samostalno i djelotvorno provodi jednostavno pretraživanje, a uz učiteljevu pomoć složeno pretraživanje informacija u digitalnome okružju.</w:t>
            </w:r>
          </w:p>
          <w:p w14:paraId="60D90CBE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de-DE"/>
              </w:rPr>
            </w:pPr>
            <w:r w:rsidRPr="003B2A57"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de-DE"/>
              </w:rPr>
              <w:t xml:space="preserve">ikt C.3.3. </w:t>
            </w:r>
            <w:r w:rsidRPr="003B2A57">
              <w:rPr>
                <w:rFonts w:asciiTheme="majorHAnsi" w:hAnsiTheme="majorHAnsi" w:cstheme="majorHAnsi"/>
                <w:color w:val="231F20"/>
                <w:sz w:val="20"/>
                <w:szCs w:val="20"/>
                <w:lang w:val="de-DE"/>
              </w:rPr>
              <w:t>Učenik samostalno ili uz manju pomoć učitelja procjenjuje i odabire potrebne među pronađenim informacijama</w:t>
            </w:r>
          </w:p>
          <w:p w14:paraId="01CAAF52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de-DE"/>
              </w:rPr>
            </w:pPr>
            <w:r w:rsidRPr="003B2A57"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de-DE"/>
              </w:rPr>
              <w:t xml:space="preserve">ikt C.3.4. </w:t>
            </w:r>
            <w:r w:rsidRPr="003B2A57">
              <w:rPr>
                <w:rFonts w:asciiTheme="majorHAnsi" w:hAnsiTheme="majorHAnsi" w:cstheme="majorHAnsi"/>
                <w:color w:val="231F20"/>
                <w:sz w:val="20"/>
                <w:szCs w:val="20"/>
                <w:lang w:val="de-DE"/>
              </w:rPr>
              <w:t>Učenik uz učiteljevu pomoć ili samostalno odgovorno upravlja prikupljenim informacijama.</w:t>
            </w:r>
          </w:p>
          <w:p w14:paraId="57B47C2F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de-DE"/>
              </w:rPr>
            </w:pPr>
            <w:r w:rsidRPr="003B2A57"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de-DE"/>
              </w:rPr>
              <w:t xml:space="preserve">ikt D.3.1. </w:t>
            </w:r>
            <w:r w:rsidRPr="003B2A57">
              <w:rPr>
                <w:rFonts w:asciiTheme="majorHAnsi" w:hAnsiTheme="majorHAnsi" w:cstheme="majorHAnsi"/>
                <w:color w:val="231F20"/>
                <w:sz w:val="20"/>
                <w:szCs w:val="20"/>
                <w:lang w:val="de-DE"/>
              </w:rPr>
              <w:t>Učenik se izražava kreativno služeći se primjerenom tehnologijom za stvaranje ideja i razvijanje planova te primjenjuje različite načine poticanja kreativnosti</w:t>
            </w:r>
          </w:p>
          <w:p w14:paraId="420CF509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de-DE"/>
              </w:rPr>
            </w:pPr>
            <w:r w:rsidRPr="003B2A57"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de-DE"/>
              </w:rPr>
              <w:t xml:space="preserve">ikt D.3.2. </w:t>
            </w:r>
            <w:r w:rsidRPr="003B2A57">
              <w:rPr>
                <w:rFonts w:asciiTheme="majorHAnsi" w:hAnsiTheme="majorHAnsi" w:cstheme="majorHAnsi"/>
                <w:color w:val="231F20"/>
                <w:sz w:val="20"/>
                <w:szCs w:val="20"/>
                <w:lang w:val="de-DE"/>
              </w:rPr>
              <w:t>Učenik rješava složenije probleme služeći se digitalnom tehnologijom.</w:t>
            </w:r>
          </w:p>
          <w:p w14:paraId="06214293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de-DE"/>
              </w:rPr>
            </w:pPr>
            <w:r w:rsidRPr="003B2A57"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de-DE"/>
              </w:rPr>
              <w:lastRenderedPageBreak/>
              <w:t xml:space="preserve">ikt D.3.3. </w:t>
            </w:r>
            <w:r w:rsidRPr="003B2A57">
              <w:rPr>
                <w:rFonts w:asciiTheme="majorHAnsi" w:hAnsiTheme="majorHAnsi" w:cstheme="majorHAnsi"/>
                <w:color w:val="231F20"/>
                <w:sz w:val="20"/>
                <w:szCs w:val="20"/>
                <w:lang w:val="de-DE"/>
              </w:rPr>
              <w:t>Učenik stvara nove uratke i ideje složenije strukture</w:t>
            </w:r>
          </w:p>
          <w:p w14:paraId="4503AEE2" w14:textId="77777777" w:rsidR="000F7F7C" w:rsidRPr="00014FB7" w:rsidRDefault="000F7F7C" w:rsidP="0030682F">
            <w:pPr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</w:pPr>
            <w:r w:rsidRPr="00014FB7"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shd w:val="clear" w:color="auto" w:fill="FFFFFF"/>
              </w:rPr>
              <w:t>odr A.3.4</w:t>
            </w:r>
            <w:r w:rsidRPr="00014FB7"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  <w:t>. Objašnjava povezanost ekonomskih aktivnosti sa stanjem u okolišu i društvu.</w:t>
            </w:r>
          </w:p>
          <w:p w14:paraId="3958F7C2" w14:textId="77777777" w:rsidR="000F7F7C" w:rsidRPr="00014FB7" w:rsidRDefault="000F7F7C" w:rsidP="0030682F">
            <w:pPr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</w:pPr>
            <w:r w:rsidRPr="00014FB7"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shd w:val="clear" w:color="auto" w:fill="FFFFFF"/>
              </w:rPr>
              <w:t>odr B.3.1</w:t>
            </w:r>
            <w:r w:rsidRPr="00014FB7"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  <w:t>. Prosuđuje kako različiti oblici djelovanja utječu na održivi razvoj.</w:t>
            </w:r>
          </w:p>
          <w:p w14:paraId="25259748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color w:val="231F20"/>
                <w:sz w:val="20"/>
                <w:szCs w:val="20"/>
                <w:lang w:val="hr-HR"/>
              </w:rPr>
            </w:pPr>
            <w:r w:rsidRPr="003B2A57"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hr-HR"/>
              </w:rPr>
              <w:t>odr C.3.1</w:t>
            </w:r>
            <w:r w:rsidRPr="003B2A57">
              <w:rPr>
                <w:rFonts w:asciiTheme="majorHAnsi" w:hAnsiTheme="majorHAnsi" w:cstheme="majorHAnsi"/>
                <w:color w:val="231F20"/>
                <w:sz w:val="20"/>
                <w:szCs w:val="20"/>
                <w:lang w:val="hr-HR"/>
              </w:rPr>
              <w:t>. Može objasniti kako stanje u okolišu utječe na dobrobit</w:t>
            </w:r>
          </w:p>
          <w:p w14:paraId="2E297BC6" w14:textId="77777777" w:rsidR="000F7F7C" w:rsidRPr="00014FB7" w:rsidRDefault="000F7F7C" w:rsidP="0030682F">
            <w:pPr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</w:pPr>
            <w:r w:rsidRPr="00014FB7"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shd w:val="clear" w:color="auto" w:fill="FFFFFF"/>
              </w:rPr>
              <w:t>odr C.3.2</w:t>
            </w:r>
            <w:r w:rsidRPr="00014FB7">
              <w:rPr>
                <w:rFonts w:asciiTheme="majorHAnsi" w:hAnsiTheme="majorHAnsi" w:cstheme="majorHAnsi"/>
                <w:color w:val="231F20"/>
                <w:sz w:val="20"/>
                <w:szCs w:val="20"/>
                <w:shd w:val="clear" w:color="auto" w:fill="FFFFFF"/>
              </w:rPr>
              <w:t>. Navodi primjere utjecaja ekonomije na dobrobit.</w:t>
            </w:r>
          </w:p>
          <w:p w14:paraId="087E33E0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hr-HR"/>
              </w:rPr>
            </w:pPr>
            <w:r w:rsidRPr="003B2A57"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hr-HR"/>
              </w:rPr>
              <w:t xml:space="preserve">osr A.3.1. </w:t>
            </w:r>
            <w:r w:rsidRPr="003B2A57">
              <w:rPr>
                <w:rFonts w:asciiTheme="majorHAnsi" w:hAnsiTheme="majorHAnsi" w:cstheme="majorHAnsi"/>
                <w:color w:val="231F20"/>
                <w:sz w:val="20"/>
                <w:szCs w:val="20"/>
                <w:lang w:val="hr-HR"/>
              </w:rPr>
              <w:t>Razvija sliku o sebi.</w:t>
            </w:r>
          </w:p>
          <w:p w14:paraId="6C98BCCA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hr-HR"/>
              </w:rPr>
            </w:pPr>
            <w:r w:rsidRPr="003B2A57"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hr-HR"/>
              </w:rPr>
              <w:t xml:space="preserve">osr A.3.4. </w:t>
            </w:r>
            <w:r w:rsidRPr="003B2A57">
              <w:rPr>
                <w:rFonts w:asciiTheme="majorHAnsi" w:hAnsiTheme="majorHAnsi" w:cstheme="majorHAnsi"/>
                <w:color w:val="231F20"/>
                <w:sz w:val="20"/>
                <w:szCs w:val="20"/>
                <w:lang w:val="hr-HR"/>
              </w:rPr>
              <w:t>Upravlja svojim obrazovnim i profesionalnim putem.</w:t>
            </w:r>
          </w:p>
          <w:p w14:paraId="3A8F75DD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hr-HR"/>
              </w:rPr>
            </w:pPr>
            <w:r w:rsidRPr="003B2A57"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hr-HR"/>
              </w:rPr>
              <w:t xml:space="preserve">osr B.3.1. </w:t>
            </w:r>
            <w:r w:rsidRPr="003B2A57">
              <w:rPr>
                <w:rFonts w:asciiTheme="majorHAnsi" w:hAnsiTheme="majorHAnsi" w:cstheme="majorHAnsi"/>
                <w:color w:val="231F20"/>
                <w:sz w:val="20"/>
                <w:szCs w:val="20"/>
                <w:lang w:val="hr-HR"/>
              </w:rPr>
              <w:t>Obrazlaže i uvažava potrebe i osjećaje drugih.</w:t>
            </w:r>
            <w:r w:rsidRPr="003B2A57"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hr-HR"/>
              </w:rPr>
              <w:t xml:space="preserve"> </w:t>
            </w:r>
          </w:p>
          <w:p w14:paraId="2CA96917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hr-HR"/>
              </w:rPr>
            </w:pPr>
            <w:r w:rsidRPr="003B2A57"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hr-HR"/>
              </w:rPr>
              <w:t xml:space="preserve">osr B.3.2. </w:t>
            </w:r>
            <w:r w:rsidRPr="003B2A57">
              <w:rPr>
                <w:rFonts w:asciiTheme="majorHAnsi" w:hAnsiTheme="majorHAnsi" w:cstheme="majorHAnsi"/>
                <w:color w:val="231F20"/>
                <w:sz w:val="20"/>
                <w:szCs w:val="20"/>
                <w:lang w:val="hr-HR"/>
              </w:rPr>
              <w:t>Razvija komunikacijske kompetencije i uvažavajuće odnose s drugima</w:t>
            </w:r>
          </w:p>
          <w:p w14:paraId="7A316DF8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hr-HR"/>
              </w:rPr>
            </w:pPr>
            <w:r w:rsidRPr="003B2A57"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hr-HR"/>
              </w:rPr>
              <w:t xml:space="preserve">osr B.3.3. </w:t>
            </w:r>
            <w:r w:rsidRPr="003B2A57">
              <w:rPr>
                <w:rFonts w:asciiTheme="majorHAnsi" w:hAnsiTheme="majorHAnsi" w:cstheme="majorHAnsi"/>
                <w:color w:val="231F20"/>
                <w:sz w:val="20"/>
                <w:szCs w:val="20"/>
                <w:lang w:val="hr-HR"/>
              </w:rPr>
              <w:t>Razvija strategije rješavanja sukoba.</w:t>
            </w:r>
          </w:p>
          <w:p w14:paraId="5554C265" w14:textId="77777777" w:rsidR="000F7F7C" w:rsidRPr="00014FB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color w:val="231F20"/>
                <w:sz w:val="20"/>
                <w:szCs w:val="20"/>
              </w:rPr>
            </w:pPr>
            <w:r w:rsidRPr="00014FB7">
              <w:rPr>
                <w:rFonts w:asciiTheme="majorHAnsi" w:hAnsiTheme="majorHAnsi" w:cstheme="majorHAnsi"/>
                <w:b/>
                <w:color w:val="231F20"/>
                <w:sz w:val="20"/>
                <w:szCs w:val="20"/>
              </w:rPr>
              <w:t xml:space="preserve">osr B.3.4. </w:t>
            </w:r>
            <w:r w:rsidRPr="00014FB7">
              <w:rPr>
                <w:rFonts w:asciiTheme="majorHAnsi" w:hAnsiTheme="majorHAnsi" w:cstheme="majorHAnsi"/>
                <w:color w:val="231F20"/>
                <w:sz w:val="20"/>
                <w:szCs w:val="20"/>
              </w:rPr>
              <w:t>Suradnički uči i radi u timu.</w:t>
            </w:r>
          </w:p>
          <w:p w14:paraId="2FB28DE9" w14:textId="77777777" w:rsidR="000F7F7C" w:rsidRPr="00014FB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color w:val="231F20"/>
                <w:sz w:val="20"/>
                <w:szCs w:val="20"/>
              </w:rPr>
            </w:pPr>
            <w:r w:rsidRPr="00014FB7">
              <w:rPr>
                <w:rFonts w:asciiTheme="majorHAnsi" w:hAnsiTheme="majorHAnsi" w:cstheme="majorHAnsi"/>
                <w:b/>
                <w:color w:val="231F20"/>
                <w:sz w:val="20"/>
                <w:szCs w:val="20"/>
              </w:rPr>
              <w:t>uku A.3.1</w:t>
            </w:r>
            <w:r w:rsidRPr="00014FB7">
              <w:rPr>
                <w:rFonts w:asciiTheme="majorHAnsi" w:hAnsiTheme="majorHAnsi" w:cstheme="majorHAnsi"/>
                <w:color w:val="231F20"/>
                <w:sz w:val="20"/>
                <w:szCs w:val="20"/>
              </w:rPr>
              <w:t>.  1.Upravljanje informacijama</w:t>
            </w:r>
          </w:p>
          <w:p w14:paraId="6FFAE8BA" w14:textId="77777777" w:rsidR="000F7F7C" w:rsidRPr="00014FB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color w:val="231F20"/>
                <w:sz w:val="20"/>
                <w:szCs w:val="20"/>
              </w:rPr>
            </w:pPr>
            <w:r w:rsidRPr="00014FB7">
              <w:rPr>
                <w:rFonts w:asciiTheme="majorHAnsi" w:hAnsiTheme="majorHAnsi" w:cstheme="majorHAnsi"/>
                <w:color w:val="231F20"/>
                <w:sz w:val="20"/>
                <w:szCs w:val="20"/>
              </w:rPr>
              <w:t>Učenik samostalno traži nove informacije iz različitih izvora, transformira ih u novo znanje i uspješno primjenjuje pri rješavanju problema.</w:t>
            </w:r>
          </w:p>
          <w:p w14:paraId="07BF138C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de-DE"/>
              </w:rPr>
            </w:pPr>
            <w:r w:rsidRPr="003B2A57"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de-DE"/>
              </w:rPr>
              <w:t xml:space="preserve">uku A.3.2.  </w:t>
            </w:r>
            <w:r w:rsidRPr="003B2A57">
              <w:rPr>
                <w:rFonts w:asciiTheme="majorHAnsi" w:hAnsiTheme="majorHAnsi" w:cstheme="majorHAnsi"/>
                <w:color w:val="231F20"/>
                <w:sz w:val="20"/>
                <w:szCs w:val="20"/>
                <w:lang w:val="de-DE"/>
              </w:rPr>
              <w:t>2. Primjena strategija učenja i rješavanje problema</w:t>
            </w:r>
          </w:p>
          <w:p w14:paraId="485D8B98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color w:val="231F20"/>
                <w:sz w:val="20"/>
                <w:szCs w:val="20"/>
                <w:lang w:val="de-DE"/>
              </w:rPr>
            </w:pPr>
            <w:r w:rsidRPr="003B2A57">
              <w:rPr>
                <w:rFonts w:asciiTheme="majorHAnsi" w:hAnsiTheme="majorHAnsi" w:cstheme="majorHAnsi"/>
                <w:color w:val="231F20"/>
                <w:sz w:val="20"/>
                <w:szCs w:val="20"/>
                <w:lang w:val="de-DE"/>
              </w:rPr>
              <w:t>Učenik se koristi različitim strategijama učenja i primjenjuje ih u ostvarivanju ciljeva učenja i rješavanju problema u svim područjima učenja uz povremeno praćenje učitelja.</w:t>
            </w:r>
          </w:p>
          <w:p w14:paraId="47C126BA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de-DE"/>
              </w:rPr>
            </w:pPr>
            <w:r w:rsidRPr="003B2A57"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de-DE"/>
              </w:rPr>
              <w:t xml:space="preserve">uku A.3.3.  3. </w:t>
            </w:r>
            <w:r w:rsidRPr="003B2A57">
              <w:rPr>
                <w:rFonts w:asciiTheme="majorHAnsi" w:hAnsiTheme="majorHAnsi" w:cstheme="majorHAnsi"/>
                <w:color w:val="231F20"/>
                <w:sz w:val="20"/>
                <w:szCs w:val="20"/>
                <w:lang w:val="de-DE"/>
              </w:rPr>
              <w:t>Kreativno mišljenje</w:t>
            </w:r>
          </w:p>
          <w:p w14:paraId="57F7859C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color w:val="231F20"/>
                <w:sz w:val="20"/>
                <w:szCs w:val="20"/>
                <w:lang w:val="de-DE"/>
              </w:rPr>
            </w:pPr>
            <w:r w:rsidRPr="003B2A57">
              <w:rPr>
                <w:rFonts w:asciiTheme="majorHAnsi" w:hAnsiTheme="majorHAnsi" w:cstheme="majorHAnsi"/>
                <w:color w:val="231F20"/>
                <w:sz w:val="20"/>
                <w:szCs w:val="20"/>
                <w:lang w:val="de-DE"/>
              </w:rPr>
              <w:t>Učenik samostalno oblikuje svoje ideje i kreativno pristupa rješavanju problema.</w:t>
            </w:r>
          </w:p>
          <w:p w14:paraId="4DCD9BEB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de-DE"/>
              </w:rPr>
            </w:pPr>
            <w:r w:rsidRPr="003B2A57"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de-DE"/>
              </w:rPr>
              <w:lastRenderedPageBreak/>
              <w:t xml:space="preserve">uku A.3.4.  </w:t>
            </w:r>
            <w:r w:rsidRPr="003B2A57">
              <w:rPr>
                <w:rFonts w:asciiTheme="majorHAnsi" w:hAnsiTheme="majorHAnsi" w:cstheme="majorHAnsi"/>
                <w:color w:val="231F20"/>
                <w:sz w:val="20"/>
                <w:szCs w:val="20"/>
                <w:lang w:val="de-DE"/>
              </w:rPr>
              <w:t>4. Kritičko mišljenje</w:t>
            </w:r>
            <w:r w:rsidRPr="003B2A57"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de-DE"/>
              </w:rPr>
              <w:t xml:space="preserve">                 </w:t>
            </w:r>
            <w:r w:rsidRPr="003B2A57">
              <w:rPr>
                <w:rFonts w:asciiTheme="majorHAnsi" w:hAnsiTheme="majorHAnsi" w:cstheme="majorHAnsi"/>
                <w:color w:val="231F20"/>
                <w:sz w:val="20"/>
                <w:szCs w:val="20"/>
                <w:lang w:val="de-DE"/>
              </w:rPr>
              <w:t>Učenik kritički promišlja i vrednuje ideje uz podršku učitelja.</w:t>
            </w:r>
          </w:p>
          <w:p w14:paraId="63E375F0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de-DE"/>
              </w:rPr>
            </w:pPr>
            <w:r w:rsidRPr="003B2A57"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de-DE"/>
              </w:rPr>
              <w:t xml:space="preserve">uku B.3.1.  </w:t>
            </w:r>
            <w:r w:rsidRPr="003B2A57">
              <w:rPr>
                <w:rFonts w:asciiTheme="majorHAnsi" w:hAnsiTheme="majorHAnsi" w:cstheme="majorHAnsi"/>
                <w:color w:val="231F20"/>
                <w:sz w:val="20"/>
                <w:szCs w:val="20"/>
                <w:lang w:val="de-DE"/>
              </w:rPr>
              <w:t>1. Planiranje</w:t>
            </w:r>
          </w:p>
          <w:p w14:paraId="283063C9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color w:val="231F20"/>
                <w:sz w:val="20"/>
                <w:szCs w:val="20"/>
                <w:lang w:val="de-DE"/>
              </w:rPr>
            </w:pPr>
            <w:r w:rsidRPr="003B2A57">
              <w:rPr>
                <w:rFonts w:asciiTheme="majorHAnsi" w:hAnsiTheme="majorHAnsi" w:cstheme="majorHAnsi"/>
                <w:color w:val="231F20"/>
                <w:sz w:val="20"/>
                <w:szCs w:val="20"/>
                <w:lang w:val="de-DE"/>
              </w:rPr>
              <w:t>Uz povremenu podršku učenik samostalno određuje ciljeve učenja, odabire strategije učenja i planira učenje.</w:t>
            </w:r>
          </w:p>
          <w:p w14:paraId="6370E990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de-DE"/>
              </w:rPr>
            </w:pPr>
            <w:r w:rsidRPr="003B2A57"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de-DE"/>
              </w:rPr>
              <w:t xml:space="preserve">uku B.3.2.  </w:t>
            </w:r>
            <w:r w:rsidRPr="003B2A57">
              <w:rPr>
                <w:rFonts w:asciiTheme="majorHAnsi" w:hAnsiTheme="majorHAnsi" w:cstheme="majorHAnsi"/>
                <w:color w:val="231F20"/>
                <w:sz w:val="20"/>
                <w:szCs w:val="20"/>
                <w:lang w:val="de-DE"/>
              </w:rPr>
              <w:t>2. Praćenje</w:t>
            </w:r>
          </w:p>
          <w:p w14:paraId="7DBD2774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color w:val="231F20"/>
                <w:sz w:val="20"/>
                <w:szCs w:val="20"/>
                <w:lang w:val="de-DE"/>
              </w:rPr>
            </w:pPr>
            <w:r w:rsidRPr="003B2A57">
              <w:rPr>
                <w:rFonts w:asciiTheme="majorHAnsi" w:hAnsiTheme="majorHAnsi" w:cstheme="majorHAnsi"/>
                <w:color w:val="231F20"/>
                <w:sz w:val="20"/>
                <w:szCs w:val="20"/>
                <w:lang w:val="de-DE"/>
              </w:rPr>
              <w:t>Uz povremeni poticaj i samostalno učenik prati učinkovitost učenja i svoje napredovanje tijekom učenja</w:t>
            </w:r>
          </w:p>
          <w:p w14:paraId="5C9F8DCB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color w:val="231F20"/>
                <w:sz w:val="20"/>
                <w:szCs w:val="20"/>
                <w:lang w:val="de-DE"/>
              </w:rPr>
            </w:pPr>
            <w:r w:rsidRPr="003B2A57"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de-DE"/>
              </w:rPr>
              <w:t>uku B.3.3</w:t>
            </w:r>
            <w:r w:rsidRPr="003B2A57">
              <w:rPr>
                <w:rFonts w:asciiTheme="majorHAnsi" w:hAnsiTheme="majorHAnsi" w:cstheme="majorHAnsi"/>
                <w:color w:val="231F20"/>
                <w:sz w:val="20"/>
                <w:szCs w:val="20"/>
                <w:lang w:val="de-DE"/>
              </w:rPr>
              <w:t>.  3. Prilagodba učenja</w:t>
            </w:r>
          </w:p>
          <w:p w14:paraId="700F79F0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de-DE"/>
              </w:rPr>
            </w:pPr>
            <w:r w:rsidRPr="003B2A57"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de-DE"/>
              </w:rPr>
              <w:t xml:space="preserve">uku B.3.4.  </w:t>
            </w:r>
            <w:r w:rsidRPr="003B2A57">
              <w:rPr>
                <w:rFonts w:asciiTheme="majorHAnsi" w:hAnsiTheme="majorHAnsi" w:cstheme="majorHAnsi"/>
                <w:color w:val="231F20"/>
                <w:sz w:val="20"/>
                <w:szCs w:val="20"/>
                <w:lang w:val="de-DE"/>
              </w:rPr>
              <w:t>4. Samovrednovanje/ samoprocjena</w:t>
            </w:r>
          </w:p>
          <w:p w14:paraId="1CC5DA2F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color w:val="231F20"/>
                <w:sz w:val="20"/>
                <w:szCs w:val="20"/>
                <w:lang w:val="de-DE"/>
              </w:rPr>
            </w:pPr>
            <w:r w:rsidRPr="003B2A57">
              <w:rPr>
                <w:rFonts w:asciiTheme="majorHAnsi" w:hAnsiTheme="majorHAnsi" w:cstheme="majorHAnsi"/>
                <w:color w:val="231F20"/>
                <w:sz w:val="20"/>
                <w:szCs w:val="20"/>
                <w:lang w:val="de-DE"/>
              </w:rPr>
              <w:t>Učenik samovrednuje proces učenja i svoje rezultate, procjenjuje ostvareni napredak te na temelju toga planira buduće učenje.</w:t>
            </w:r>
          </w:p>
          <w:p w14:paraId="6D50096C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de-DE"/>
              </w:rPr>
            </w:pPr>
            <w:r w:rsidRPr="003B2A57"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de-DE"/>
              </w:rPr>
              <w:t xml:space="preserve">uku C.3.1.  </w:t>
            </w:r>
            <w:r w:rsidRPr="003B2A57">
              <w:rPr>
                <w:rFonts w:asciiTheme="majorHAnsi" w:hAnsiTheme="majorHAnsi" w:cstheme="majorHAnsi"/>
                <w:color w:val="231F20"/>
                <w:sz w:val="20"/>
                <w:szCs w:val="20"/>
                <w:lang w:val="de-DE"/>
              </w:rPr>
              <w:t>1. Vrijednost učenja</w:t>
            </w:r>
          </w:p>
          <w:p w14:paraId="328677F6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color w:val="231F20"/>
                <w:sz w:val="20"/>
                <w:szCs w:val="20"/>
                <w:lang w:val="de-DE"/>
              </w:rPr>
            </w:pPr>
            <w:r w:rsidRPr="003B2A57">
              <w:rPr>
                <w:rFonts w:asciiTheme="majorHAnsi" w:hAnsiTheme="majorHAnsi" w:cstheme="majorHAnsi"/>
                <w:color w:val="231F20"/>
                <w:sz w:val="20"/>
                <w:szCs w:val="20"/>
                <w:lang w:val="de-DE"/>
              </w:rPr>
              <w:t>Učenik može objasniti vrijednost učenja za svoj život.</w:t>
            </w:r>
          </w:p>
          <w:p w14:paraId="6BB4D86E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de-DE"/>
              </w:rPr>
            </w:pPr>
            <w:r w:rsidRPr="003B2A57"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de-DE"/>
              </w:rPr>
              <w:t xml:space="preserve">uku C.3.2.  </w:t>
            </w:r>
            <w:r w:rsidRPr="003B2A57">
              <w:rPr>
                <w:rFonts w:asciiTheme="majorHAnsi" w:hAnsiTheme="majorHAnsi" w:cstheme="majorHAnsi"/>
                <w:color w:val="231F20"/>
                <w:sz w:val="20"/>
                <w:szCs w:val="20"/>
                <w:lang w:val="de-DE"/>
              </w:rPr>
              <w:t>2. Slika o sebi kao učeniku</w:t>
            </w:r>
          </w:p>
          <w:p w14:paraId="13DFD96B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color w:val="231F20"/>
                <w:sz w:val="20"/>
                <w:szCs w:val="20"/>
                <w:lang w:val="de-DE"/>
              </w:rPr>
            </w:pPr>
            <w:r w:rsidRPr="003B2A57">
              <w:rPr>
                <w:rFonts w:asciiTheme="majorHAnsi" w:hAnsiTheme="majorHAnsi" w:cstheme="majorHAnsi"/>
                <w:color w:val="231F20"/>
                <w:sz w:val="20"/>
                <w:szCs w:val="20"/>
                <w:lang w:val="de-DE"/>
              </w:rPr>
              <w:t>Učenik iskazuje pozitivna i visoka očekivanja i vjeruje u svoj uspjeh u učenju</w:t>
            </w:r>
          </w:p>
          <w:p w14:paraId="0DA48F41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de-DE"/>
              </w:rPr>
            </w:pPr>
            <w:r w:rsidRPr="003B2A57"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de-DE"/>
              </w:rPr>
              <w:t xml:space="preserve">uku C.3.3.  </w:t>
            </w:r>
            <w:r w:rsidRPr="003B2A57">
              <w:rPr>
                <w:rFonts w:asciiTheme="majorHAnsi" w:hAnsiTheme="majorHAnsi" w:cstheme="majorHAnsi"/>
                <w:color w:val="231F20"/>
                <w:sz w:val="20"/>
                <w:szCs w:val="20"/>
                <w:lang w:val="de-DE"/>
              </w:rPr>
              <w:t>3. Interes</w:t>
            </w:r>
          </w:p>
          <w:p w14:paraId="7D18589F" w14:textId="77777777" w:rsidR="000F7F7C" w:rsidRPr="00014FB7" w:rsidRDefault="000F7F7C" w:rsidP="0030682F">
            <w:pPr>
              <w:rPr>
                <w:rFonts w:asciiTheme="majorHAnsi" w:eastAsia="Calibr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014FB7">
              <w:rPr>
                <w:rFonts w:asciiTheme="majorHAnsi" w:hAnsiTheme="majorHAnsi" w:cstheme="majorHAnsi"/>
                <w:color w:val="231F20"/>
                <w:sz w:val="20"/>
                <w:szCs w:val="20"/>
              </w:rPr>
              <w:t>Učenik iskazuje interes za različita područja, preuzima odgovornost za svoje učenje i ustraje u učenju</w:t>
            </w:r>
          </w:p>
          <w:p w14:paraId="2A0CCBD1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color w:val="231F20"/>
                <w:sz w:val="20"/>
                <w:szCs w:val="20"/>
                <w:lang w:val="hr-HR"/>
              </w:rPr>
            </w:pPr>
            <w:r w:rsidRPr="003B2A57"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hr-HR"/>
              </w:rPr>
              <w:t xml:space="preserve">uku C.3.4.  </w:t>
            </w:r>
            <w:r w:rsidRPr="003B2A57">
              <w:rPr>
                <w:rFonts w:asciiTheme="majorHAnsi" w:hAnsiTheme="majorHAnsi" w:cstheme="majorHAnsi"/>
                <w:color w:val="231F20"/>
                <w:sz w:val="20"/>
                <w:szCs w:val="20"/>
                <w:lang w:val="hr-HR"/>
              </w:rPr>
              <w:t>4. Emocije</w:t>
            </w:r>
          </w:p>
          <w:p w14:paraId="47F3D4BC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color w:val="231F20"/>
                <w:sz w:val="20"/>
                <w:szCs w:val="20"/>
                <w:lang w:val="hr-HR"/>
              </w:rPr>
            </w:pPr>
            <w:r w:rsidRPr="003B2A57">
              <w:rPr>
                <w:rFonts w:asciiTheme="majorHAnsi" w:hAnsiTheme="majorHAnsi" w:cstheme="majorHAnsi"/>
                <w:color w:val="231F20"/>
                <w:sz w:val="20"/>
                <w:szCs w:val="20"/>
                <w:lang w:val="hr-HR"/>
              </w:rPr>
              <w:t>Učenik se koristi ugodnim emocijama i raspoloženjima tako da potiču učenje i kontrolira neugodne emocije i raspoloženja tako da ga ne ometaju u učenju.</w:t>
            </w:r>
          </w:p>
          <w:p w14:paraId="703518E5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hr-HR"/>
              </w:rPr>
            </w:pPr>
            <w:r w:rsidRPr="003B2A57"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hr-HR"/>
              </w:rPr>
              <w:t xml:space="preserve">uku D.3.1.  </w:t>
            </w:r>
            <w:r w:rsidRPr="003B2A57">
              <w:rPr>
                <w:rFonts w:asciiTheme="majorHAnsi" w:hAnsiTheme="majorHAnsi" w:cstheme="majorHAnsi"/>
                <w:color w:val="231F20"/>
                <w:sz w:val="20"/>
                <w:szCs w:val="20"/>
                <w:lang w:val="hr-HR"/>
              </w:rPr>
              <w:t>1. Fizičko okružje učenja</w:t>
            </w:r>
          </w:p>
          <w:p w14:paraId="4008F8E9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color w:val="231F20"/>
                <w:sz w:val="20"/>
                <w:szCs w:val="20"/>
                <w:lang w:val="hr-HR"/>
              </w:rPr>
            </w:pPr>
            <w:r w:rsidRPr="003B2A57">
              <w:rPr>
                <w:rFonts w:asciiTheme="majorHAnsi" w:hAnsiTheme="majorHAnsi" w:cstheme="majorHAnsi"/>
                <w:color w:val="231F20"/>
                <w:sz w:val="20"/>
                <w:szCs w:val="20"/>
                <w:lang w:val="hr-HR"/>
              </w:rPr>
              <w:lastRenderedPageBreak/>
              <w:t>Učenik stvara prikladno fizičko okružje za učenje s ciljem poboljšanja koncentracije i motivacije</w:t>
            </w:r>
          </w:p>
          <w:p w14:paraId="3341D5E4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hr-HR"/>
              </w:rPr>
            </w:pPr>
            <w:r w:rsidRPr="003B2A57">
              <w:rPr>
                <w:rFonts w:asciiTheme="majorHAnsi" w:hAnsiTheme="majorHAnsi" w:cstheme="majorHAnsi"/>
                <w:b/>
                <w:color w:val="231F20"/>
                <w:sz w:val="20"/>
                <w:szCs w:val="20"/>
                <w:lang w:val="hr-HR"/>
              </w:rPr>
              <w:t xml:space="preserve">uku D.3.2.  </w:t>
            </w:r>
            <w:r w:rsidRPr="003B2A57">
              <w:rPr>
                <w:rFonts w:asciiTheme="majorHAnsi" w:hAnsiTheme="majorHAnsi" w:cstheme="majorHAnsi"/>
                <w:color w:val="231F20"/>
                <w:sz w:val="20"/>
                <w:szCs w:val="20"/>
                <w:lang w:val="hr-HR"/>
              </w:rPr>
              <w:t>2. Suradnja s drugima</w:t>
            </w:r>
          </w:p>
          <w:p w14:paraId="7FB75E19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color w:val="231F20"/>
                <w:sz w:val="20"/>
                <w:szCs w:val="20"/>
                <w:lang w:val="hr-HR"/>
              </w:rPr>
            </w:pPr>
            <w:r w:rsidRPr="003B2A57">
              <w:rPr>
                <w:rFonts w:asciiTheme="majorHAnsi" w:hAnsiTheme="majorHAnsi" w:cstheme="majorHAnsi"/>
                <w:color w:val="231F20"/>
                <w:sz w:val="20"/>
                <w:szCs w:val="20"/>
                <w:lang w:val="hr-HR"/>
              </w:rPr>
              <w:t>Učenik ostvaruje dobru komunikaciju s drugima, uspješno surađuje u različitim situacijama i spreman je zatražiti i ponuditi pomoć.</w:t>
            </w:r>
          </w:p>
          <w:p w14:paraId="38A1CFDB" w14:textId="77777777" w:rsidR="000F7F7C" w:rsidRPr="00014FB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color w:val="231F20"/>
                <w:sz w:val="20"/>
                <w:szCs w:val="20"/>
              </w:rPr>
            </w:pPr>
            <w:r w:rsidRPr="00014FB7">
              <w:rPr>
                <w:rFonts w:asciiTheme="majorHAnsi" w:hAnsiTheme="majorHAnsi" w:cstheme="majorHAnsi"/>
                <w:b/>
                <w:color w:val="231F20"/>
                <w:sz w:val="20"/>
                <w:szCs w:val="20"/>
              </w:rPr>
              <w:t xml:space="preserve">Z  B.3.2.C  </w:t>
            </w:r>
            <w:r w:rsidRPr="00014FB7">
              <w:rPr>
                <w:rFonts w:asciiTheme="majorHAnsi" w:hAnsiTheme="majorHAnsi" w:cstheme="majorHAnsi"/>
                <w:color w:val="231F20"/>
                <w:sz w:val="20"/>
                <w:szCs w:val="20"/>
              </w:rPr>
              <w:t>Prepoznaje i objašnjava svoje osobne i socijalne potencijale.</w:t>
            </w:r>
          </w:p>
          <w:p w14:paraId="32AFD841" w14:textId="77777777" w:rsidR="000F7F7C" w:rsidRPr="00014FB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color w:val="231F20"/>
                <w:sz w:val="20"/>
                <w:szCs w:val="20"/>
              </w:rPr>
            </w:pPr>
            <w:r w:rsidRPr="00014FB7">
              <w:rPr>
                <w:rFonts w:asciiTheme="majorHAnsi" w:hAnsiTheme="majorHAnsi" w:cstheme="majorHAnsi"/>
                <w:b/>
                <w:color w:val="231F20"/>
                <w:sz w:val="20"/>
                <w:szCs w:val="20"/>
              </w:rPr>
              <w:t>Z  C.3.1.B</w:t>
            </w:r>
          </w:p>
          <w:p w14:paraId="1F080B55" w14:textId="77777777" w:rsidR="000F7F7C" w:rsidRPr="00014FB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color w:val="231F20"/>
                <w:sz w:val="20"/>
                <w:szCs w:val="20"/>
              </w:rPr>
            </w:pPr>
            <w:r w:rsidRPr="00014FB7">
              <w:rPr>
                <w:rFonts w:asciiTheme="majorHAnsi" w:hAnsiTheme="majorHAnsi" w:cstheme="majorHAnsi"/>
                <w:color w:val="231F20"/>
                <w:sz w:val="20"/>
                <w:szCs w:val="20"/>
              </w:rPr>
              <w:t>Obrazlaže potencijalne opasnosti u kućanstvu i okolini</w:t>
            </w:r>
          </w:p>
          <w:p w14:paraId="12A78DEE" w14:textId="77777777" w:rsidR="000F7F7C" w:rsidRPr="00014FB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color w:val="231F20"/>
                <w:sz w:val="20"/>
                <w:szCs w:val="20"/>
              </w:rPr>
            </w:pPr>
            <w:r w:rsidRPr="00014FB7">
              <w:rPr>
                <w:rFonts w:asciiTheme="majorHAnsi" w:hAnsiTheme="majorHAnsi" w:cstheme="majorHAnsi"/>
                <w:b/>
                <w:color w:val="231F20"/>
                <w:sz w:val="20"/>
                <w:szCs w:val="20"/>
              </w:rPr>
              <w:t>Z  C.3.2.D</w:t>
            </w:r>
          </w:p>
          <w:p w14:paraId="40FC92F7" w14:textId="77777777" w:rsidR="000F7F7C" w:rsidRPr="00014FB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color w:val="231F20"/>
                <w:sz w:val="20"/>
                <w:szCs w:val="20"/>
              </w:rPr>
            </w:pPr>
            <w:r w:rsidRPr="00014FB7">
              <w:rPr>
                <w:rFonts w:asciiTheme="majorHAnsi" w:hAnsiTheme="majorHAnsi" w:cstheme="majorHAnsi"/>
                <w:color w:val="231F20"/>
                <w:sz w:val="20"/>
                <w:szCs w:val="20"/>
              </w:rPr>
              <w:t>Razumije važnost pronalaženja</w:t>
            </w:r>
          </w:p>
          <w:p w14:paraId="349EEDB7" w14:textId="77777777" w:rsidR="000F7F7C" w:rsidRPr="00014FB7" w:rsidRDefault="000F7F7C" w:rsidP="0030682F">
            <w:pPr>
              <w:rPr>
                <w:rFonts w:asciiTheme="majorHAnsi" w:eastAsia="Calibr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014FB7">
              <w:rPr>
                <w:rFonts w:asciiTheme="majorHAnsi" w:hAnsiTheme="majorHAnsi" w:cstheme="majorHAnsi"/>
                <w:color w:val="231F20"/>
                <w:sz w:val="20"/>
                <w:szCs w:val="20"/>
              </w:rPr>
              <w:t>vjerodostojnih i pouzdanih informacija o zdravlju</w:t>
            </w:r>
          </w:p>
          <w:p w14:paraId="5012531B" w14:textId="77777777" w:rsidR="000F7F7C" w:rsidRDefault="000F7F7C" w:rsidP="0030682F">
            <w:pPr>
              <w:rPr>
                <w:rFonts w:asciiTheme="majorHAnsi" w:eastAsia="Calibri" w:hAnsiTheme="majorHAnsi" w:cstheme="majorHAnsi"/>
                <w:b/>
                <w:color w:val="000000" w:themeColor="text1"/>
                <w:sz w:val="20"/>
                <w:szCs w:val="20"/>
              </w:rPr>
            </w:pPr>
          </w:p>
          <w:p w14:paraId="6A0B138A" w14:textId="77777777" w:rsidR="000F7F7C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color w:val="231F20"/>
                <w:sz w:val="20"/>
                <w:szCs w:val="20"/>
              </w:rPr>
            </w:pPr>
          </w:p>
          <w:p w14:paraId="45F98214" w14:textId="77777777" w:rsidR="000F7F7C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color w:val="231F20"/>
                <w:sz w:val="20"/>
                <w:szCs w:val="20"/>
              </w:rPr>
            </w:pPr>
          </w:p>
          <w:p w14:paraId="10001727" w14:textId="77777777" w:rsidR="000F7F7C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color w:val="231F20"/>
                <w:sz w:val="20"/>
                <w:szCs w:val="20"/>
              </w:rPr>
            </w:pPr>
          </w:p>
          <w:p w14:paraId="6E84FD7F" w14:textId="77777777" w:rsidR="000F7F7C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color w:val="231F20"/>
                <w:sz w:val="20"/>
                <w:szCs w:val="20"/>
              </w:rPr>
            </w:pPr>
          </w:p>
          <w:p w14:paraId="7EFDD22A" w14:textId="77777777" w:rsidR="000F7F7C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color w:val="231F20"/>
                <w:sz w:val="20"/>
                <w:szCs w:val="20"/>
              </w:rPr>
            </w:pPr>
          </w:p>
          <w:p w14:paraId="6A749E26" w14:textId="77777777" w:rsidR="000F7F7C" w:rsidRPr="00014FB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color w:val="231F20"/>
                <w:sz w:val="20"/>
                <w:szCs w:val="20"/>
              </w:rPr>
            </w:pPr>
            <w:r w:rsidRPr="00014FB7">
              <w:rPr>
                <w:rFonts w:asciiTheme="majorHAnsi" w:hAnsiTheme="majorHAnsi" w:cstheme="majorHAnsi"/>
                <w:b/>
                <w:color w:val="231F20"/>
                <w:sz w:val="20"/>
                <w:szCs w:val="20"/>
              </w:rPr>
              <w:t xml:space="preserve">U </w:t>
            </w:r>
            <w:r>
              <w:rPr>
                <w:rFonts w:asciiTheme="majorHAnsi" w:hAnsiTheme="majorHAnsi" w:cstheme="majorHAnsi"/>
                <w:b/>
                <w:color w:val="231F20"/>
                <w:sz w:val="20"/>
                <w:szCs w:val="20"/>
              </w:rPr>
              <w:t>5</w:t>
            </w:r>
            <w:r w:rsidRPr="00014FB7">
              <w:rPr>
                <w:rFonts w:asciiTheme="majorHAnsi" w:hAnsiTheme="majorHAnsi" w:cstheme="majorHAnsi"/>
                <w:b/>
                <w:color w:val="231F20"/>
                <w:sz w:val="20"/>
                <w:szCs w:val="20"/>
              </w:rPr>
              <w:t>. cjelini ostvaruju se i očekivanja  MT Zdravlje</w:t>
            </w:r>
          </w:p>
          <w:p w14:paraId="16E4129D" w14:textId="77777777" w:rsidR="000F7F7C" w:rsidRPr="00014FB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color w:val="231F20"/>
                <w:sz w:val="20"/>
                <w:szCs w:val="20"/>
              </w:rPr>
            </w:pPr>
            <w:r w:rsidRPr="00014FB7">
              <w:rPr>
                <w:rFonts w:asciiTheme="majorHAnsi" w:hAnsiTheme="majorHAnsi" w:cstheme="majorHAnsi"/>
                <w:b/>
                <w:color w:val="231F20"/>
                <w:sz w:val="20"/>
                <w:szCs w:val="20"/>
              </w:rPr>
              <w:t>Z  B.3.3.B</w:t>
            </w:r>
          </w:p>
          <w:p w14:paraId="46AADFB6" w14:textId="77777777" w:rsidR="000F7F7C" w:rsidRPr="00014FB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color w:val="231F20"/>
                <w:sz w:val="20"/>
                <w:szCs w:val="20"/>
              </w:rPr>
            </w:pPr>
            <w:r w:rsidRPr="00014FB7">
              <w:rPr>
                <w:rFonts w:asciiTheme="majorHAnsi" w:hAnsiTheme="majorHAnsi" w:cstheme="majorHAnsi"/>
                <w:color w:val="231F20"/>
                <w:sz w:val="20"/>
                <w:szCs w:val="20"/>
              </w:rPr>
              <w:t>Opisuje opasnosti uporabe sredstava ovisnosti te opasnosti drugih rizičnih ponašanja.</w:t>
            </w:r>
          </w:p>
          <w:p w14:paraId="24551852" w14:textId="77777777" w:rsidR="000F7F7C" w:rsidRPr="00014FB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b/>
                <w:color w:val="231F20"/>
                <w:sz w:val="20"/>
                <w:szCs w:val="20"/>
              </w:rPr>
            </w:pPr>
            <w:r w:rsidRPr="00014FB7">
              <w:rPr>
                <w:rFonts w:asciiTheme="majorHAnsi" w:hAnsiTheme="majorHAnsi" w:cstheme="majorHAnsi"/>
                <w:b/>
                <w:color w:val="231F20"/>
                <w:sz w:val="20"/>
                <w:szCs w:val="20"/>
              </w:rPr>
              <w:t>Z  C.3.1.C</w:t>
            </w:r>
          </w:p>
          <w:p w14:paraId="6F92B50A" w14:textId="77777777" w:rsidR="000F7F7C" w:rsidRPr="00014FB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color w:val="231F20"/>
                <w:sz w:val="20"/>
                <w:szCs w:val="20"/>
              </w:rPr>
            </w:pPr>
            <w:r w:rsidRPr="00014FB7">
              <w:rPr>
                <w:rFonts w:asciiTheme="majorHAnsi" w:hAnsiTheme="majorHAnsi" w:cstheme="majorHAnsi"/>
                <w:color w:val="231F20"/>
                <w:sz w:val="20"/>
                <w:szCs w:val="20"/>
              </w:rPr>
              <w:t>Nabraja zakonska ograničenja važna</w:t>
            </w:r>
          </w:p>
          <w:p w14:paraId="6A3823C3" w14:textId="77777777" w:rsidR="000F7F7C" w:rsidRPr="003B2A57" w:rsidRDefault="000F7F7C" w:rsidP="0030682F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ajorHAnsi" w:hAnsiTheme="majorHAnsi" w:cstheme="majorHAnsi"/>
                <w:color w:val="231F20"/>
                <w:sz w:val="20"/>
                <w:szCs w:val="20"/>
                <w:lang w:val="de-DE"/>
              </w:rPr>
            </w:pPr>
            <w:r w:rsidRPr="003B2A57">
              <w:rPr>
                <w:rFonts w:asciiTheme="majorHAnsi" w:hAnsiTheme="majorHAnsi" w:cstheme="majorHAnsi"/>
                <w:color w:val="231F20"/>
                <w:sz w:val="20"/>
                <w:szCs w:val="20"/>
                <w:lang w:val="de-DE"/>
              </w:rPr>
              <w:t>za zdravlje i sigurnost maloljetnika.</w:t>
            </w:r>
          </w:p>
          <w:p w14:paraId="06C0D5AC" w14:textId="77777777" w:rsidR="000F7F7C" w:rsidRPr="00014FB7" w:rsidRDefault="000F7F7C" w:rsidP="0030682F">
            <w:pPr>
              <w:rPr>
                <w:rFonts w:asciiTheme="majorHAnsi" w:eastAsia="Calibri" w:hAnsiTheme="majorHAnsi" w:cstheme="majorHAnsi"/>
                <w:b/>
                <w:color w:val="000000" w:themeColor="text1"/>
                <w:sz w:val="20"/>
                <w:szCs w:val="20"/>
              </w:rPr>
            </w:pPr>
          </w:p>
          <w:p w14:paraId="2ED1D531" w14:textId="77777777" w:rsidR="000F7F7C" w:rsidRPr="00014FB7" w:rsidRDefault="000F7F7C" w:rsidP="0030682F">
            <w:pPr>
              <w:rPr>
                <w:rFonts w:asciiTheme="majorHAnsi" w:eastAsia="Calibri" w:hAnsiTheme="majorHAnsi" w:cstheme="majorHAnsi"/>
                <w:b/>
                <w:color w:val="000000" w:themeColor="text1"/>
                <w:sz w:val="20"/>
                <w:szCs w:val="20"/>
              </w:rPr>
            </w:pPr>
          </w:p>
          <w:p w14:paraId="42EC8AFF" w14:textId="77777777" w:rsidR="000F7F7C" w:rsidRPr="00014FB7" w:rsidRDefault="000F7F7C" w:rsidP="0030682F">
            <w:pPr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</w:pPr>
            <w:r w:rsidRPr="00014FB7">
              <w:rPr>
                <w:rFonts w:asciiTheme="majorHAnsi" w:eastAsia="Calibri" w:hAnsiTheme="majorHAnsi" w:cstheme="majorHAnsi"/>
                <w:b/>
                <w:color w:val="000000" w:themeColor="text1"/>
                <w:sz w:val="20"/>
                <w:szCs w:val="20"/>
              </w:rPr>
              <w:lastRenderedPageBreak/>
              <w:t xml:space="preserve"> </w:t>
            </w:r>
          </w:p>
          <w:p w14:paraId="079D3C72" w14:textId="77777777" w:rsidR="000F7F7C" w:rsidRPr="00014FB7" w:rsidRDefault="000F7F7C" w:rsidP="0030682F">
            <w:pPr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</w:pPr>
          </w:p>
          <w:p w14:paraId="362492CB" w14:textId="77777777" w:rsidR="000F7F7C" w:rsidRPr="00014FB7" w:rsidRDefault="000F7F7C" w:rsidP="0030682F">
            <w:pPr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</w:tbl>
    <w:p w14:paraId="594764D1" w14:textId="77777777" w:rsidR="000F7F7C" w:rsidRDefault="000F7F7C"/>
    <w:sectPr w:rsidR="000F7F7C" w:rsidSect="000F7F7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F7C"/>
    <w:rsid w:val="000F7F7C"/>
    <w:rsid w:val="00175E6C"/>
    <w:rsid w:val="003B2A57"/>
    <w:rsid w:val="003D4430"/>
    <w:rsid w:val="00567217"/>
    <w:rsid w:val="008A205D"/>
    <w:rsid w:val="009B3393"/>
    <w:rsid w:val="00C70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B3A1C"/>
  <w15:chartTrackingRefBased/>
  <w15:docId w15:val="{EAD3D68C-3A70-4DDF-8D23-C4B692C24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-8">
    <w:name w:val="t-8"/>
    <w:basedOn w:val="Normal"/>
    <w:rsid w:val="000F7F7C"/>
    <w:pPr>
      <w:spacing w:before="100" w:beforeAutospacing="1" w:after="100" w:afterAutospacing="1"/>
    </w:pPr>
    <w:rPr>
      <w:lang w:val="en-US" w:eastAsia="en-US"/>
    </w:rPr>
  </w:style>
  <w:style w:type="paragraph" w:styleId="StandardWeb">
    <w:name w:val="Normal (Web)"/>
    <w:basedOn w:val="Normal"/>
    <w:uiPriority w:val="99"/>
    <w:unhideWhenUsed/>
    <w:rsid w:val="000F7F7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6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1975</Words>
  <Characters>11263</Characters>
  <Application>Microsoft Office Word</Application>
  <DocSecurity>0</DocSecurity>
  <Lines>93</Lines>
  <Paragraphs>26</Paragraphs>
  <ScaleCrop>false</ScaleCrop>
  <Company/>
  <LinksUpToDate>false</LinksUpToDate>
  <CharactersWithSpaces>13212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irena.zagoracz@skole.hr</dc:creator>
  <cp:keywords/>
  <dc:description/>
  <cp:lastModifiedBy>Irena Zagoracz</cp:lastModifiedBy>
  <cp:revision>7</cp:revision>
  <dcterms:created xsi:type="dcterms:W3CDTF">2020-08-31T15:20:00Z</dcterms:created>
  <dcterms:modified xsi:type="dcterms:W3CDTF">2026-08-26T07:09:00Z</dcterms:modified>
</cp:coreProperties>
</file>