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2B5B" w14:textId="32D52501" w:rsidR="00143363" w:rsidRPr="0024682C" w:rsidRDefault="00143363" w:rsidP="00143363">
      <w:pPr>
        <w:ind w:left="4956" w:firstLine="708"/>
        <w:rPr>
          <w:rFonts w:asciiTheme="majorHAnsi" w:hAnsiTheme="majorHAnsi" w:cstheme="majorHAnsi"/>
          <w:b/>
          <w:sz w:val="20"/>
          <w:szCs w:val="20"/>
        </w:rPr>
      </w:pPr>
      <w:r w:rsidRPr="0024682C">
        <w:rPr>
          <w:rFonts w:asciiTheme="majorHAnsi" w:hAnsiTheme="majorHAnsi" w:cstheme="majorHAnsi"/>
          <w:b/>
          <w:sz w:val="20"/>
          <w:szCs w:val="20"/>
        </w:rPr>
        <w:t>MATEMATIKA - GODIŠNJI IZVEDBENI KURIKULUM</w:t>
      </w:r>
    </w:p>
    <w:p w14:paraId="6FDD9D11" w14:textId="3CFAE2E1" w:rsidR="00143363" w:rsidRPr="0024682C" w:rsidRDefault="00143363" w:rsidP="00143363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24682C">
        <w:rPr>
          <w:rFonts w:asciiTheme="majorHAnsi" w:hAnsiTheme="majorHAnsi" w:cstheme="majorHAnsi"/>
          <w:b/>
          <w:sz w:val="20"/>
          <w:szCs w:val="20"/>
        </w:rPr>
        <w:t>ŠKOLSKA GODINA 202</w:t>
      </w:r>
      <w:r w:rsidR="00C249AB">
        <w:rPr>
          <w:rFonts w:asciiTheme="majorHAnsi" w:hAnsiTheme="majorHAnsi" w:cstheme="majorHAnsi"/>
          <w:b/>
          <w:sz w:val="20"/>
          <w:szCs w:val="20"/>
        </w:rPr>
        <w:t>6</w:t>
      </w:r>
      <w:r w:rsidRPr="0024682C">
        <w:rPr>
          <w:rFonts w:asciiTheme="majorHAnsi" w:hAnsiTheme="majorHAnsi" w:cstheme="majorHAnsi"/>
          <w:b/>
          <w:sz w:val="20"/>
          <w:szCs w:val="20"/>
        </w:rPr>
        <w:t>.</w:t>
      </w:r>
      <w:r w:rsidR="00C249AB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24682C">
        <w:rPr>
          <w:rFonts w:asciiTheme="majorHAnsi" w:hAnsiTheme="majorHAnsi" w:cstheme="majorHAnsi"/>
          <w:b/>
          <w:sz w:val="20"/>
          <w:szCs w:val="20"/>
        </w:rPr>
        <w:t>/</w:t>
      </w:r>
      <w:r w:rsidR="00C249AB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24682C">
        <w:rPr>
          <w:rFonts w:asciiTheme="majorHAnsi" w:hAnsiTheme="majorHAnsi" w:cstheme="majorHAnsi"/>
          <w:b/>
          <w:sz w:val="20"/>
          <w:szCs w:val="20"/>
        </w:rPr>
        <w:t>202</w:t>
      </w:r>
      <w:r w:rsidR="00C249AB">
        <w:rPr>
          <w:rFonts w:asciiTheme="majorHAnsi" w:hAnsiTheme="majorHAnsi" w:cstheme="majorHAnsi"/>
          <w:b/>
          <w:sz w:val="20"/>
          <w:szCs w:val="20"/>
        </w:rPr>
        <w:t>7</w:t>
      </w:r>
      <w:r w:rsidRPr="0024682C">
        <w:rPr>
          <w:rFonts w:asciiTheme="majorHAnsi" w:hAnsiTheme="majorHAnsi" w:cstheme="majorHAnsi"/>
          <w:b/>
          <w:sz w:val="20"/>
          <w:szCs w:val="20"/>
        </w:rPr>
        <w:t>.</w:t>
      </w: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271"/>
        <w:gridCol w:w="3119"/>
        <w:gridCol w:w="2126"/>
        <w:gridCol w:w="5103"/>
        <w:gridCol w:w="3827"/>
      </w:tblGrid>
      <w:tr w:rsidR="00DE00F1" w:rsidRPr="00143363" w14:paraId="50F1DD07" w14:textId="77777777" w:rsidTr="00A83F82">
        <w:trPr>
          <w:trHeight w:val="397"/>
        </w:trPr>
        <w:tc>
          <w:tcPr>
            <w:tcW w:w="1271" w:type="dxa"/>
          </w:tcPr>
          <w:p w14:paraId="29BA508A" w14:textId="77777777" w:rsidR="00DE00F1" w:rsidRPr="0073323B" w:rsidRDefault="00DE00F1" w:rsidP="00143363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3323B">
              <w:rPr>
                <w:rFonts w:asciiTheme="majorHAnsi" w:hAnsiTheme="majorHAnsi" w:cstheme="majorHAnsi"/>
                <w:b/>
                <w:sz w:val="16"/>
                <w:szCs w:val="16"/>
              </w:rPr>
              <w:t>MJESEC</w:t>
            </w:r>
          </w:p>
          <w:p w14:paraId="744891E3" w14:textId="77777777" w:rsidR="00DE00F1" w:rsidRPr="0073323B" w:rsidRDefault="00DE00F1" w:rsidP="00143363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3119" w:type="dxa"/>
          </w:tcPr>
          <w:p w14:paraId="1F119BF1" w14:textId="6BB09246" w:rsidR="00DE00F1" w:rsidRPr="0073323B" w:rsidRDefault="00DE00F1" w:rsidP="00143363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73323B">
              <w:rPr>
                <w:rFonts w:asciiTheme="majorHAnsi" w:hAnsiTheme="majorHAnsi" w:cstheme="majorHAnsi"/>
                <w:b/>
                <w:sz w:val="16"/>
                <w:szCs w:val="16"/>
              </w:rPr>
              <w:t>SADRŽAJ ZA OSTVARIVANJE ODGOJNO-OBRAZOVNIH ISHODA</w:t>
            </w:r>
          </w:p>
        </w:tc>
        <w:tc>
          <w:tcPr>
            <w:tcW w:w="2126" w:type="dxa"/>
          </w:tcPr>
          <w:p w14:paraId="6FE886F4" w14:textId="77777777" w:rsidR="00DE00F1" w:rsidRPr="0073323B" w:rsidRDefault="00DE00F1" w:rsidP="00143363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3323B">
              <w:rPr>
                <w:rFonts w:asciiTheme="majorHAnsi" w:hAnsiTheme="majorHAnsi" w:cstheme="majorHAnsi"/>
                <w:b/>
                <w:sz w:val="16"/>
                <w:szCs w:val="16"/>
              </w:rPr>
              <w:t>DOMENA</w:t>
            </w:r>
          </w:p>
          <w:p w14:paraId="01982460" w14:textId="77777777" w:rsidR="00DE00F1" w:rsidRPr="0073323B" w:rsidRDefault="00DE00F1" w:rsidP="00143363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5103" w:type="dxa"/>
          </w:tcPr>
          <w:p w14:paraId="6A17DB07" w14:textId="5AF3ABDE" w:rsidR="00DE00F1" w:rsidRPr="00575EE2" w:rsidRDefault="00DE00F1" w:rsidP="00143363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 w:val="16"/>
                <w:szCs w:val="16"/>
                <w:lang w:eastAsia="hr-HR"/>
              </w:rPr>
            </w:pPr>
            <w:r w:rsidRPr="0073323B">
              <w:rPr>
                <w:rFonts w:asciiTheme="majorHAnsi" w:hAnsiTheme="majorHAnsi" w:cstheme="majorHAnsi"/>
                <w:b/>
                <w:sz w:val="16"/>
                <w:szCs w:val="16"/>
              </w:rPr>
              <w:t>ODGOJNO-OBRAZOVNI ISHODI</w:t>
            </w:r>
          </w:p>
        </w:tc>
        <w:tc>
          <w:tcPr>
            <w:tcW w:w="3827" w:type="dxa"/>
          </w:tcPr>
          <w:p w14:paraId="303A8AF6" w14:textId="51155397" w:rsidR="00DE00F1" w:rsidRPr="0073323B" w:rsidRDefault="00DE00F1" w:rsidP="00143363">
            <w:pPr>
              <w:spacing w:after="48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3323B">
              <w:rPr>
                <w:rFonts w:asciiTheme="majorHAnsi" w:hAnsiTheme="majorHAnsi" w:cstheme="majorHAnsi"/>
                <w:b/>
                <w:sz w:val="16"/>
                <w:szCs w:val="16"/>
              </w:rPr>
              <w:t>ODGOJNO-OBRAZOVNA OČEKIVANJA MEĐUPREDMETNIH TEMA</w:t>
            </w:r>
          </w:p>
        </w:tc>
      </w:tr>
      <w:tr w:rsidR="00DE00F1" w:rsidRPr="00143363" w14:paraId="0FE41C6E" w14:textId="77777777" w:rsidTr="003224EA">
        <w:trPr>
          <w:trHeight w:val="70"/>
        </w:trPr>
        <w:tc>
          <w:tcPr>
            <w:tcW w:w="15446" w:type="dxa"/>
            <w:gridSpan w:val="5"/>
          </w:tcPr>
          <w:p w14:paraId="0BCB435E" w14:textId="185FAC98" w:rsidR="00DE00F1" w:rsidRPr="0073323B" w:rsidRDefault="00DE00F1" w:rsidP="00DA7CE6">
            <w:pPr>
              <w:spacing w:after="48"/>
              <w:jc w:val="center"/>
              <w:textAlignment w:val="baseline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bookmarkStart w:id="0" w:name="_Hlk170903068"/>
            <w:r w:rsidRPr="00DE00F1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="000941C0" w:rsidRPr="000941C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ŽIVI SVIJET OKO MENE</w:t>
            </w:r>
          </w:p>
        </w:tc>
      </w:tr>
      <w:bookmarkEnd w:id="0"/>
      <w:tr w:rsidR="00EA53DF" w:rsidRPr="001F3A2E" w14:paraId="36C97F87" w14:textId="77777777" w:rsidTr="00EA53DF">
        <w:trPr>
          <w:trHeight w:val="2955"/>
        </w:trPr>
        <w:tc>
          <w:tcPr>
            <w:tcW w:w="1271" w:type="dxa"/>
            <w:tcBorders>
              <w:bottom w:val="single" w:sz="4" w:space="0" w:color="auto"/>
            </w:tcBorders>
          </w:tcPr>
          <w:p w14:paraId="59D5C1B0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8746263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RUJAN</w:t>
            </w:r>
          </w:p>
          <w:p w14:paraId="23EF6DEC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358B740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D7AD4C9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C420840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C434203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B4840DC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ED149D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B3C7299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9052DD3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6BBD41E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D22E30D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E6D3F98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8655F51" w14:textId="3F78369E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8256EB9" w14:textId="77777777" w:rsidR="00EA53DF" w:rsidRPr="001F3A2E" w:rsidRDefault="00EA53DF" w:rsidP="00EA53DF">
            <w:pPr>
              <w:contextualSpacing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 xml:space="preserve">Uvodni sat i inicijalno ponavljanje </w:t>
            </w:r>
          </w:p>
          <w:p w14:paraId="2F159CE7" w14:textId="77777777" w:rsidR="00EA53DF" w:rsidRPr="001F3A2E" w:rsidRDefault="00EA53DF" w:rsidP="00EA53DF">
            <w:pPr>
              <w:contextualSpacing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6B3120C2" w14:textId="77777777" w:rsidR="00EA53DF" w:rsidRPr="001F3A2E" w:rsidRDefault="00EA53DF" w:rsidP="00EA53DF">
            <w:pPr>
              <w:contextualSpacing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56C2A052" w14:textId="77777777" w:rsidR="00EA53DF" w:rsidRPr="001F3A2E" w:rsidRDefault="00EA53DF" w:rsidP="00EA53DF">
            <w:pPr>
              <w:contextualSpacing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038D4EB9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5F11B605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4580BB1A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7696B3C0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Ponavljanje sadržaja drugog razreda</w:t>
            </w:r>
          </w:p>
          <w:p w14:paraId="0E7ACEC1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 xml:space="preserve">Provjera 1 </w:t>
            </w:r>
          </w:p>
          <w:p w14:paraId="185A7B49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Analiza rezultata uspješnosti 1. provjere</w:t>
            </w:r>
          </w:p>
          <w:p w14:paraId="623869B2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Pisanje i čitanje višekratnika broja 100</w:t>
            </w:r>
          </w:p>
          <w:p w14:paraId="293BCB20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Brojevi do 1 000</w:t>
            </w:r>
          </w:p>
          <w:p w14:paraId="75EC4EF5" w14:textId="77777777" w:rsidR="00EA53DF" w:rsidRPr="001F3A2E" w:rsidRDefault="00EA53DF" w:rsidP="00EA53DF">
            <w:pPr>
              <w:contextualSpacing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Brojevi do 1 000 (ponavljanje)</w:t>
            </w:r>
          </w:p>
          <w:p w14:paraId="059E0006" w14:textId="77777777" w:rsidR="00EA53DF" w:rsidRPr="001F3A2E" w:rsidRDefault="00EA53DF" w:rsidP="00EA53DF">
            <w:pPr>
              <w:contextualSpacing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Brojevi veći od 1 000</w:t>
            </w:r>
          </w:p>
          <w:p w14:paraId="197392C4" w14:textId="77777777" w:rsidR="00EA53DF" w:rsidRPr="001F3A2E" w:rsidRDefault="00EA53DF" w:rsidP="00EA53DF">
            <w:pPr>
              <w:contextualSpacing/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Prikazujemo podatke (ponavljanje)</w:t>
            </w:r>
          </w:p>
          <w:p w14:paraId="67D67ABA" w14:textId="01D21F9B" w:rsidR="00EA53DF" w:rsidRPr="001F3A2E" w:rsidRDefault="00EA53DF" w:rsidP="00EA53D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color w:val="000000"/>
                <w:sz w:val="20"/>
                <w:szCs w:val="20"/>
                <w:lang w:eastAsia="sl-SI"/>
              </w:rPr>
              <w:t>Tablica mjesnih vrijednosti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051E012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 – BROJEVI</w:t>
            </w:r>
          </w:p>
          <w:p w14:paraId="49270BE8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2CF7480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CA04C63" w14:textId="7A009134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B – ALGEBRA I FUNKCIJE</w:t>
            </w:r>
          </w:p>
          <w:p w14:paraId="5C9F5B9D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88A745E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C – OBLIK I PROSTOR</w:t>
            </w:r>
          </w:p>
          <w:p w14:paraId="229F2E4A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FBF9530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3CB3725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60F3EB7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1E5B5C4" w14:textId="77777777" w:rsidR="00EA53DF" w:rsidRPr="001F3A2E" w:rsidRDefault="00EA53DF" w:rsidP="00EA53D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D – MJERENJE</w:t>
            </w:r>
          </w:p>
          <w:p w14:paraId="51BA09FC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A82C1A3" w14:textId="77777777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3D1ED9B" w14:textId="64678AE3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E – PODATCI, STATISTIKA I VJEROJATNOST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auto"/>
          </w:tcPr>
          <w:p w14:paraId="5A2AC467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A.2.1. Služi se prirodnim brojevima do 100 u opisivanju i prikazivanju količine i redoslijeda.</w:t>
            </w:r>
          </w:p>
          <w:p w14:paraId="35BD92D6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A.2.2. Koristi se rimskim brojkama do 12.</w:t>
            </w:r>
          </w:p>
          <w:p w14:paraId="44B6F967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A.2.3. Zbraja i oduzima u skupu prirodnih brojeva do 100.</w:t>
            </w:r>
          </w:p>
          <w:p w14:paraId="3A8AC035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A.2.4. Množi i dijeli u okviru tablice množenja.</w:t>
            </w:r>
          </w:p>
          <w:p w14:paraId="77FC7848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A.2.5. Primjenjuje pravila u računanju.</w:t>
            </w:r>
          </w:p>
          <w:p w14:paraId="2B9F69DA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A.2.6. Primjenjuje četiri računske operacije te odnose među brojevima.</w:t>
            </w:r>
          </w:p>
          <w:p w14:paraId="1DACA83D" w14:textId="77777777" w:rsidR="00EA53DF" w:rsidRPr="001F3A2E" w:rsidRDefault="00EA53DF" w:rsidP="00EA53DF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A.3.1. Služi se prirodnim brojevima do 10 000 u opisivanju i prikazivanju količine i redoslijeda.</w:t>
            </w:r>
          </w:p>
          <w:p w14:paraId="11A710EA" w14:textId="5BE36026" w:rsidR="00EA53DF" w:rsidRPr="001F3A2E" w:rsidRDefault="00EA53DF" w:rsidP="00EA53DF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A.3.2. Zbraja i oduzima u skupu prirodnih brojeva do1 000.</w:t>
            </w:r>
          </w:p>
          <w:p w14:paraId="51408E30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B.2.1. Prepoznaje uzorak i kreira niz objašnjavajući pravilnost nizanja.</w:t>
            </w:r>
          </w:p>
          <w:p w14:paraId="5491EF6B" w14:textId="3CEC6DF8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B.2.2. Određuje vrijednost nepoznatoga člana jednakosti.</w:t>
            </w:r>
          </w:p>
          <w:p w14:paraId="363EF416" w14:textId="1A8FB50A" w:rsidR="00EA53DF" w:rsidRPr="001F3A2E" w:rsidRDefault="00EA53DF" w:rsidP="00EA53DF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D.3.1. Procjenjuje, mjeri i crta dužine zadane duljine.</w:t>
            </w:r>
          </w:p>
          <w:p w14:paraId="2826CEC7" w14:textId="77777777" w:rsidR="00EA53DF" w:rsidRPr="001F3A2E" w:rsidRDefault="00EA53DF" w:rsidP="00EA53DF">
            <w:pPr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E.2.1. Koristi se podatcima iz neposredne okoline.</w:t>
            </w:r>
          </w:p>
          <w:p w14:paraId="73D77983" w14:textId="77777777" w:rsidR="00EA53DF" w:rsidRPr="001F3A2E" w:rsidRDefault="00EA53DF" w:rsidP="00EA53DF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E.2.2. Određuje je li neki događaj moguć ili nemoguć.</w:t>
            </w:r>
          </w:p>
          <w:p w14:paraId="5DDA308E" w14:textId="2C5D92E6" w:rsidR="00EA53DF" w:rsidRPr="001F3A2E" w:rsidRDefault="00EA53DF" w:rsidP="00EA53DF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hr-HR"/>
              </w:rPr>
              <w:t>MAT OŠ E.3.1.Služi se različitim prikazima podataka.</w:t>
            </w:r>
          </w:p>
        </w:tc>
        <w:tc>
          <w:tcPr>
            <w:tcW w:w="3827" w:type="dxa"/>
            <w:shd w:val="clear" w:color="auto" w:fill="auto"/>
          </w:tcPr>
          <w:p w14:paraId="43D54AD2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A.1.3. Razvija svoje potencijale: opisuje svoje želje i interese.</w:t>
            </w:r>
          </w:p>
          <w:p w14:paraId="68A4297C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Razvija komunikacijske kompetencije: jednostavnim riječima opisuje aktivno slušanje, davanje i primanje povratnih informacija. Nabraja pravila uvažavajuće komunikacije.</w:t>
            </w:r>
          </w:p>
          <w:p w14:paraId="7CD87A05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 Razvija komunikacijske kompetencije.</w:t>
            </w:r>
          </w:p>
          <w:p w14:paraId="58FA8B87" w14:textId="4750C5E1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1EC78E1D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A.1.2. Učenik se koristi jednostavnim strategijama učenja i rješava probleme u svim područjima učenja uz pomoć učitelja.</w:t>
            </w:r>
          </w:p>
          <w:p w14:paraId="68A3C0BB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6D25A9BC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Na poticaj i uz pomoć učitelja učenik određuje cilj učenja i odabire pristup učenju.</w:t>
            </w:r>
          </w:p>
          <w:p w14:paraId="58ED8F66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Na poticaj i uz pomoć učitelja prati svoje učenje.</w:t>
            </w:r>
          </w:p>
          <w:p w14:paraId="2CA330DF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B.1.4. Na poticaj i uz pomoć učitelja procjenjuje je li uspješno riješio zadatak ili naučio.</w:t>
            </w:r>
          </w:p>
          <w:p w14:paraId="0B96954F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09875A13" w14:textId="52D4C32F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C.1.2. Učenik iskazuje pozitivna i visoka očekivanja i vjeruje u svoj uspjeh u učenju.</w:t>
            </w:r>
          </w:p>
          <w:p w14:paraId="28972E7F" w14:textId="77777777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pod C.1.3. Upoznaje funkciju novca.</w:t>
            </w:r>
          </w:p>
          <w:p w14:paraId="4091DC9E" w14:textId="4ADF7C54" w:rsidR="00EA53DF" w:rsidRPr="001F3A2E" w:rsidRDefault="00EA53DF" w:rsidP="00EA53DF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pod C.2.3. Prepoznaje ulogu novca u osobnome i obiteljskome životu.</w:t>
            </w:r>
          </w:p>
        </w:tc>
      </w:tr>
    </w:tbl>
    <w:p w14:paraId="0E135F0E" w14:textId="77777777" w:rsidR="009A6CA7" w:rsidRPr="001F3A2E" w:rsidRDefault="009A6CA7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ayout w:type="fixed"/>
        <w:tblLook w:val="04A0" w:firstRow="1" w:lastRow="0" w:firstColumn="1" w:lastColumn="0" w:noHBand="0" w:noVBand="1"/>
      </w:tblPr>
      <w:tblGrid>
        <w:gridCol w:w="1239"/>
        <w:gridCol w:w="3151"/>
        <w:gridCol w:w="2126"/>
        <w:gridCol w:w="5103"/>
        <w:gridCol w:w="3827"/>
      </w:tblGrid>
      <w:tr w:rsidR="000941C0" w:rsidRPr="001F3A2E" w14:paraId="7E5E253E" w14:textId="77777777" w:rsidTr="00325D9E">
        <w:trPr>
          <w:trHeight w:val="227"/>
        </w:trPr>
        <w:tc>
          <w:tcPr>
            <w:tcW w:w="15446" w:type="dxa"/>
            <w:gridSpan w:val="5"/>
            <w:tcBorders>
              <w:bottom w:val="single" w:sz="4" w:space="0" w:color="auto"/>
            </w:tcBorders>
          </w:tcPr>
          <w:p w14:paraId="1FE71004" w14:textId="4B14A9E1" w:rsidR="000941C0" w:rsidRPr="001F3A2E" w:rsidRDefault="000941C0" w:rsidP="000941C0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F3A2E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Pr="001F3A2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ŽIVI SVIJET OKO MENE</w:t>
            </w:r>
          </w:p>
        </w:tc>
      </w:tr>
      <w:tr w:rsidR="000941C0" w:rsidRPr="001F3A2E" w14:paraId="5A36EC4F" w14:textId="77777777" w:rsidTr="00EA53DF">
        <w:trPr>
          <w:trHeight w:val="409"/>
        </w:trPr>
        <w:tc>
          <w:tcPr>
            <w:tcW w:w="1239" w:type="dxa"/>
            <w:tcBorders>
              <w:bottom w:val="single" w:sz="4" w:space="0" w:color="auto"/>
            </w:tcBorders>
          </w:tcPr>
          <w:p w14:paraId="1C135EB6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1" w:name="_Hlk78187230"/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LISTOPAD</w:t>
            </w:r>
          </w:p>
          <w:p w14:paraId="2E2534CD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467574A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B8CA246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3A42F5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F27574C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34CAB1D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F4D73B1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95C2664" w14:textId="77777777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F39A30C" w14:textId="08BC0DD6" w:rsidR="000941C0" w:rsidRPr="001F3A2E" w:rsidRDefault="000941C0" w:rsidP="000941C0">
            <w:pPr>
              <w:spacing w:after="160"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18 sati</w:t>
            </w:r>
          </w:p>
          <w:p w14:paraId="0F9259EF" w14:textId="130F1D7C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151" w:type="dxa"/>
            <w:tcBorders>
              <w:bottom w:val="single" w:sz="4" w:space="0" w:color="auto"/>
            </w:tcBorders>
          </w:tcPr>
          <w:p w14:paraId="791F8C2C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Nula kao znamenka</w:t>
            </w:r>
          </w:p>
          <w:p w14:paraId="4A516DAB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Nula kao znamenka (ponavljanje)</w:t>
            </w:r>
          </w:p>
          <w:p w14:paraId="30E9125D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Uspoređivanje stotica</w:t>
            </w:r>
          </w:p>
          <w:p w14:paraId="78723A12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Uspoređivanje brojeva do 10 000</w:t>
            </w:r>
          </w:p>
          <w:p w14:paraId="512ABEE5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Uspoređivanje brojeva do 10 000 (ponavljanje)</w:t>
            </w:r>
          </w:p>
          <w:p w14:paraId="6FEA48DB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Zbrajanje i oduzimanje stotica</w:t>
            </w:r>
          </w:p>
          <w:p w14:paraId="09F9E875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Zbrajanje troznamenkastog i jednoznamenkastog broja</w:t>
            </w:r>
          </w:p>
          <w:p w14:paraId="53577D63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Zbrajanje troznamenkastog i jednoznamenkastog broja</w:t>
            </w:r>
          </w:p>
          <w:p w14:paraId="5E72113C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Zbrajanje troznamenkastog i jednoznamenkastog broja – zbroj jedinica veći od 9</w:t>
            </w:r>
          </w:p>
          <w:p w14:paraId="590C1592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Oduzimanje jednoznamenkastog od troznamenkastog broja</w:t>
            </w:r>
          </w:p>
          <w:p w14:paraId="3FA455A9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Oduzimanje jednoznamenkastog od troznamenkastog broja</w:t>
            </w:r>
          </w:p>
          <w:p w14:paraId="1E770326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Oduzimanje jednoznamenkastog od troznamenkastog broja</w:t>
            </w:r>
          </w:p>
          <w:p w14:paraId="56C0789C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Naučili smo: Brojevi do 10 000 (ponavljanje)</w:t>
            </w:r>
          </w:p>
          <w:p w14:paraId="30DFCE2B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Naučili smo: Brojevi do 10 000 (ponavljanje)</w:t>
            </w:r>
          </w:p>
          <w:p w14:paraId="14F504C4" w14:textId="77777777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Provjera 2</w:t>
            </w:r>
          </w:p>
          <w:p w14:paraId="2BD39826" w14:textId="16C48F13" w:rsidR="000941C0" w:rsidRPr="001F3A2E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Analiza rezultata uspješnosti 2. provjere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9954A74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A – BROJEVI</w:t>
            </w:r>
          </w:p>
          <w:p w14:paraId="1F56458B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B13CC38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18E5491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B – ALGEBRA I FUNKCIJE</w:t>
            </w:r>
          </w:p>
          <w:p w14:paraId="4C4EF872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C9E08FB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b/>
                <w:sz w:val="20"/>
                <w:szCs w:val="20"/>
              </w:rPr>
              <w:t>C – OBLIK I PROSTOR</w:t>
            </w:r>
          </w:p>
          <w:p w14:paraId="25CB42C7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3F2AA47" w14:textId="77777777" w:rsidR="000941C0" w:rsidRPr="001F3A2E" w:rsidRDefault="000941C0" w:rsidP="000941C0">
            <w:pPr>
              <w:pStyle w:val="NoSpacing1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1E09A42" w14:textId="7F7B397C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lastRenderedPageBreak/>
              <w:t>E – PODATCI, STATISTIKA I VJEROJATNOST</w:t>
            </w:r>
          </w:p>
        </w:tc>
        <w:tc>
          <w:tcPr>
            <w:tcW w:w="5103" w:type="dxa"/>
          </w:tcPr>
          <w:p w14:paraId="46517BB3" w14:textId="77777777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MAT OŠ A.3.1. Služi se prirodnim brojevima do 10 000 u opisivanju i prikazivanju količine i redoslijeda.</w:t>
            </w:r>
          </w:p>
          <w:p w14:paraId="3F035546" w14:textId="77777777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 xml:space="preserve">MAT OŠ A.3.2. Zbraja i oduzima u skupu prirodnih brojeva do </w:t>
            </w:r>
          </w:p>
          <w:p w14:paraId="7DEB30B3" w14:textId="77777777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1 000.</w:t>
            </w:r>
          </w:p>
          <w:p w14:paraId="42B82DCD" w14:textId="77777777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EC1E52B" w14:textId="77777777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t>MAT OŠ D.3.1. Procjenjuje, mjeri i crta dužine zadane duljine.</w:t>
            </w:r>
          </w:p>
          <w:p w14:paraId="5F817856" w14:textId="77777777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C19992E" w14:textId="04F273A8" w:rsidR="000941C0" w:rsidRPr="001F3A2E" w:rsidRDefault="000941C0" w:rsidP="000941C0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F3A2E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MAT OŠ E.3.1. Služi se različitim prikazima podataka.</w:t>
            </w:r>
          </w:p>
        </w:tc>
        <w:tc>
          <w:tcPr>
            <w:tcW w:w="3827" w:type="dxa"/>
          </w:tcPr>
          <w:p w14:paraId="444A70DD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A.1.3. Razvija svoje potencijale: opisuje svoje želje i interese.</w:t>
            </w:r>
          </w:p>
          <w:p w14:paraId="76D8A3A0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Razvija komunikacijske kompetencije: jednostavnim riječima opisuje aktivno slušanje, davanje i primanje povratnih informacija. Nabraja pravila uvažavajuće komunikacije.</w:t>
            </w:r>
          </w:p>
          <w:p w14:paraId="700A2D0E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 Razvija komunikacijske kompetencije.</w:t>
            </w:r>
          </w:p>
          <w:p w14:paraId="5843A720" w14:textId="00C4207C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366F59E8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6413B387" w14:textId="7F1EDD0E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Na poticaj učitelja učenik prati svoje učenje i napredovanje tijekom </w:t>
            </w: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učenja.uku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1BA655E7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A.1.2. Učenik se koristi jednostavnim strategijama učenja i rješava probleme u svim područjima učenja uz pomoć učitelja.</w:t>
            </w:r>
          </w:p>
          <w:p w14:paraId="573A4174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70EDE45E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Na poticaj i uz pomoć učitelja učenik određuje cilj učenja i odabire pristup učenju.</w:t>
            </w:r>
          </w:p>
          <w:p w14:paraId="715ED332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Na poticaj i uz pomoć učitelja prati svoje učenje.</w:t>
            </w:r>
          </w:p>
          <w:p w14:paraId="5DD9187A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B.1.4. Na poticaj i uz pomoć učitelja procjenjuje je li uspješno riješio zadatak ili naučio.</w:t>
            </w:r>
          </w:p>
          <w:p w14:paraId="6C8CEF23" w14:textId="77777777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101EE159" w14:textId="398BF1D0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C.1.2. Učenik iskazuje pozitivna i visoka očekivanja i vjeruje u svoj uspjeh u učenju.</w:t>
            </w:r>
          </w:p>
          <w:p w14:paraId="6CBE43AB" w14:textId="0BB7C563" w:rsidR="000941C0" w:rsidRPr="001F3A2E" w:rsidRDefault="000941C0" w:rsidP="000941C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F3A2E">
              <w:rPr>
                <w:rFonts w:asciiTheme="majorHAnsi" w:hAnsiTheme="majorHAnsi" w:cstheme="majorHAnsi"/>
                <w:bCs/>
                <w:sz w:val="16"/>
                <w:szCs w:val="16"/>
              </w:rPr>
              <w:t>pod C.2.3. Prepoznaje ulogu novca u osobnome i obiteljskome životu.</w:t>
            </w:r>
          </w:p>
        </w:tc>
      </w:tr>
      <w:bookmarkEnd w:id="1"/>
    </w:tbl>
    <w:p w14:paraId="7F925730" w14:textId="77777777" w:rsidR="009A6CA7" w:rsidRDefault="009A6CA7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271"/>
        <w:gridCol w:w="3119"/>
        <w:gridCol w:w="2126"/>
        <w:gridCol w:w="5102"/>
        <w:gridCol w:w="3828"/>
      </w:tblGrid>
      <w:tr w:rsidR="00325D9E" w:rsidRPr="0073323B" w14:paraId="54E48914" w14:textId="77777777" w:rsidTr="00325D9E">
        <w:trPr>
          <w:trHeight w:val="150"/>
        </w:trPr>
        <w:tc>
          <w:tcPr>
            <w:tcW w:w="15446" w:type="dxa"/>
            <w:gridSpan w:val="5"/>
          </w:tcPr>
          <w:p w14:paraId="7C794F4F" w14:textId="45736C6A" w:rsidR="00325D9E" w:rsidRPr="0073323B" w:rsidRDefault="00325D9E" w:rsidP="00325D9E">
            <w:pPr>
              <w:jc w:val="center"/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bookmarkStart w:id="2" w:name="_Hlk78186804"/>
            <w:r w:rsidRPr="00325D9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MOTIVACIJSKA TEMA – ISTRAŽUJEM SVIJET</w:t>
            </w:r>
          </w:p>
        </w:tc>
      </w:tr>
      <w:tr w:rsidR="000941C0" w:rsidRPr="0073323B" w14:paraId="0D9324EC" w14:textId="77777777" w:rsidTr="0024682C">
        <w:trPr>
          <w:trHeight w:val="3515"/>
        </w:trPr>
        <w:tc>
          <w:tcPr>
            <w:tcW w:w="1271" w:type="dxa"/>
            <w:tcBorders>
              <w:bottom w:val="single" w:sz="4" w:space="0" w:color="auto"/>
            </w:tcBorders>
          </w:tcPr>
          <w:p w14:paraId="420D80C0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STUDENI</w:t>
            </w:r>
          </w:p>
          <w:p w14:paraId="1B111F24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E4764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99B5A17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7DBF068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BA2ADA1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AEBF041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86C9D45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9DA27A0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12EEA82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FE75EB5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A292BA8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87CA712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1222B9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6F00A37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1642BD5" w14:textId="42F8C315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241E8A9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(24 + 32)</w:t>
            </w:r>
          </w:p>
          <w:p w14:paraId="458776F5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(24 + 32) (ponavljanje)</w:t>
            </w:r>
          </w:p>
          <w:p w14:paraId="78EB6D7E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(24 + 38)</w:t>
            </w:r>
          </w:p>
          <w:p w14:paraId="7AD46877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(24 + 38) (ponavljanje)</w:t>
            </w:r>
          </w:p>
          <w:p w14:paraId="41B89A70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oduzimanje (47 – 32)</w:t>
            </w:r>
          </w:p>
          <w:p w14:paraId="6209823E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oduzimanje (47 – 32) (ponavljanje)</w:t>
            </w:r>
          </w:p>
          <w:p w14:paraId="21D67046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oduzimanje (42 – 25)</w:t>
            </w:r>
          </w:p>
          <w:p w14:paraId="56EF28C3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Slovo kao znak za broj</w:t>
            </w:r>
          </w:p>
          <w:p w14:paraId="2FFB9BE1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Slovo kao znak za broj (ponavljanje)</w:t>
            </w:r>
          </w:p>
          <w:p w14:paraId="6297D4D0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Naučili smo: Pisano zbrajanje i oduzimanje (ponavljanje)</w:t>
            </w:r>
          </w:p>
          <w:p w14:paraId="75CC13BD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(214 + 322)</w:t>
            </w:r>
          </w:p>
          <w:p w14:paraId="311E343E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(214 + 328)</w:t>
            </w:r>
          </w:p>
          <w:p w14:paraId="6EC70EA7" w14:textId="77777777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(234 + 292)</w:t>
            </w:r>
          </w:p>
          <w:p w14:paraId="2AF27108" w14:textId="55A4CCCB" w:rsidR="000941C0" w:rsidRPr="000941C0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Pisano zbrajanje (234 + 398)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4501E30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A.</w:t>
            </w:r>
          </w:p>
          <w:p w14:paraId="20A30C8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BROJEVI</w:t>
            </w:r>
          </w:p>
          <w:p w14:paraId="2A255364" w14:textId="77777777" w:rsidR="000941C0" w:rsidRPr="00E70327" w:rsidRDefault="000941C0" w:rsidP="000941C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4FCF8D2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B.</w:t>
            </w:r>
          </w:p>
          <w:p w14:paraId="27E273CC" w14:textId="77777777" w:rsidR="000941C0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ALGEBRA I FUNKCIJE</w:t>
            </w:r>
          </w:p>
          <w:p w14:paraId="358114FA" w14:textId="77777777" w:rsidR="000941C0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40E99AE" w14:textId="77777777" w:rsidR="000941C0" w:rsidRPr="00815670" w:rsidRDefault="000941C0" w:rsidP="000941C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1567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 – MJERENJE</w:t>
            </w:r>
          </w:p>
          <w:p w14:paraId="2F2A8067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C8CC13E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EDE287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E.</w:t>
            </w:r>
          </w:p>
          <w:p w14:paraId="7BC40964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PODATCI, STATISTIKA I VJEROJAT-NOST</w:t>
            </w:r>
          </w:p>
          <w:p w14:paraId="2AA93432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844272C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99FA7F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CFC690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A571741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A23D215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B3F55AE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1E7140D" w14:textId="77777777" w:rsidR="000941C0" w:rsidRPr="00E70327" w:rsidRDefault="000941C0" w:rsidP="000941C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102" w:type="dxa"/>
          </w:tcPr>
          <w:p w14:paraId="47C6DD2F" w14:textId="77777777" w:rsidR="000941C0" w:rsidRP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MAT OŠ A.3.1. Služi se prirodnim brojevima do 10 000 u opisivanju i prikazivanju količine i redoslijeda.</w:t>
            </w:r>
          </w:p>
          <w:p w14:paraId="33204059" w14:textId="77777777" w:rsidR="000941C0" w:rsidRP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 xml:space="preserve">MAT OŠ A.3.2. Zbraja i oduzima u skupu prirodnih brojeva do </w:t>
            </w:r>
          </w:p>
          <w:p w14:paraId="77515BDD" w14:textId="77777777" w:rsidR="000941C0" w:rsidRP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1 000.</w:t>
            </w:r>
          </w:p>
          <w:p w14:paraId="073E1CB5" w14:textId="77777777" w:rsidR="000941C0" w:rsidRP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4E0031F" w14:textId="77777777" w:rsid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MAT OŠ B.3.1. Rješava zadatke s jednim nepoznatim članom koristeći se slovom kao oznakom za broj.</w:t>
            </w:r>
          </w:p>
          <w:p w14:paraId="50E4C561" w14:textId="77777777" w:rsid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F90FE4" w14:textId="737503A9" w:rsidR="000941C0" w:rsidRPr="000941C0" w:rsidRDefault="000941C0" w:rsidP="000941C0">
            <w:pPr>
              <w:pStyle w:val="Bezproreda"/>
              <w:rPr>
                <w:rFonts w:asciiTheme="majorHAnsi" w:hAnsiTheme="majorHAnsi" w:cstheme="majorHAnsi"/>
                <w:sz w:val="20"/>
                <w:szCs w:val="20"/>
              </w:rPr>
            </w:pPr>
            <w:r w:rsidRPr="000941C0">
              <w:rPr>
                <w:rFonts w:asciiTheme="majorHAnsi" w:hAnsiTheme="majorHAnsi" w:cstheme="majorHAnsi"/>
                <w:sz w:val="20"/>
                <w:szCs w:val="20"/>
              </w:rPr>
              <w:t>MAT OŠ E.3.1.Služi se različitim prikazima podataka</w:t>
            </w:r>
          </w:p>
        </w:tc>
        <w:tc>
          <w:tcPr>
            <w:tcW w:w="3827" w:type="dxa"/>
          </w:tcPr>
          <w:p w14:paraId="6CFCFDFB" w14:textId="0C3962DD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A.1.3. Razvija svoje potencijale: opisuje svoje želje i </w:t>
            </w: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interese.osr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Razvija komunikacijske kompetencije: jednostavnim riječima opisuje aktivno slušanje, davanje i primanje povratnih informacija. Nabraja pravila uvažavajuće komunikacije.</w:t>
            </w:r>
          </w:p>
          <w:p w14:paraId="40A889FC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 Razvija komunikacijske kompetencije.</w:t>
            </w:r>
          </w:p>
          <w:p w14:paraId="1CC24F82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36A3A728" w14:textId="1092817E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A.1.2. Učenik se koristi jednostavnim strategijama učenja i rješava probleme u svim područjima učenja uz pomoć </w:t>
            </w: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učitelja.uku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3F508C70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B.1.1. Na poticaj i uz pomoć učitelja učenik određuje cilj učenja i odabire pristup učenju.</w:t>
            </w:r>
          </w:p>
          <w:p w14:paraId="1028758A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Na poticaj i uz pomoć učitelja prati svoje učenje.</w:t>
            </w:r>
          </w:p>
          <w:p w14:paraId="7B31E23B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B.1.4. Na poticaj i uz pomoć učitelja procjenjuje je li uspješno riješio zadatak ili naučio.</w:t>
            </w:r>
          </w:p>
          <w:p w14:paraId="43C0ECFE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5B5093FA" w14:textId="77777777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C.1.2. Učenik iskazuje pozitivna i visoka očekivanja i vjeruje u svoj uspjeh u učenju.</w:t>
            </w:r>
          </w:p>
          <w:p w14:paraId="55E35726" w14:textId="3D49D781" w:rsidR="000941C0" w:rsidRPr="000941C0" w:rsidRDefault="000941C0" w:rsidP="000941C0">
            <w:pPr>
              <w:textAlignment w:val="baseline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941C0">
              <w:rPr>
                <w:rFonts w:asciiTheme="majorHAnsi" w:hAnsiTheme="majorHAnsi" w:cstheme="majorHAnsi"/>
                <w:bCs/>
                <w:sz w:val="16"/>
                <w:szCs w:val="16"/>
              </w:rPr>
              <w:t>pod C.2.3. Prepoznaje ulogu novca u osobnome i obiteljskome životu.</w:t>
            </w:r>
          </w:p>
        </w:tc>
      </w:tr>
      <w:bookmarkEnd w:id="2"/>
    </w:tbl>
    <w:p w14:paraId="1980A1DC" w14:textId="77777777" w:rsidR="009A6CA7" w:rsidRDefault="009A6CA7">
      <w:pPr>
        <w:rPr>
          <w:rFonts w:asciiTheme="majorHAnsi" w:hAnsiTheme="majorHAnsi" w:cstheme="majorHAnsi"/>
          <w:sz w:val="16"/>
          <w:szCs w:val="16"/>
        </w:rPr>
      </w:pPr>
    </w:p>
    <w:p w14:paraId="29FB5809" w14:textId="77777777" w:rsidR="0024682C" w:rsidRPr="0073323B" w:rsidRDefault="0024682C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20" w:firstRow="1" w:lastRow="0" w:firstColumn="0" w:lastColumn="0" w:noHBand="0" w:noVBand="1"/>
      </w:tblPr>
      <w:tblGrid>
        <w:gridCol w:w="1261"/>
        <w:gridCol w:w="3129"/>
        <w:gridCol w:w="2126"/>
        <w:gridCol w:w="5103"/>
        <w:gridCol w:w="3827"/>
      </w:tblGrid>
      <w:tr w:rsidR="00325D9E" w:rsidRPr="0073323B" w14:paraId="6E9C1A06" w14:textId="77777777" w:rsidTr="00325D9E">
        <w:trPr>
          <w:trHeight w:val="292"/>
        </w:trPr>
        <w:tc>
          <w:tcPr>
            <w:tcW w:w="15446" w:type="dxa"/>
            <w:gridSpan w:val="5"/>
            <w:tcBorders>
              <w:bottom w:val="single" w:sz="4" w:space="0" w:color="auto"/>
            </w:tcBorders>
          </w:tcPr>
          <w:p w14:paraId="6E3B28E0" w14:textId="68012200" w:rsidR="00325D9E" w:rsidRPr="0073323B" w:rsidRDefault="00325D9E" w:rsidP="00325D9E">
            <w:pPr>
              <w:pStyle w:val="Bezproreda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25D9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MOTIVACIJSKA TEMA – ISTRAŽUJEM SVIJET I ŽIVIM ZDRAVO</w:t>
            </w:r>
          </w:p>
        </w:tc>
      </w:tr>
      <w:tr w:rsidR="000911BB" w:rsidRPr="0073323B" w14:paraId="265CDFBB" w14:textId="77777777" w:rsidTr="000C79B6">
        <w:trPr>
          <w:trHeight w:val="409"/>
        </w:trPr>
        <w:tc>
          <w:tcPr>
            <w:tcW w:w="1261" w:type="dxa"/>
            <w:tcBorders>
              <w:bottom w:val="single" w:sz="4" w:space="0" w:color="auto"/>
            </w:tcBorders>
          </w:tcPr>
          <w:p w14:paraId="7D4649CC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C8A1CC9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97F004C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PROSINAC</w:t>
            </w:r>
          </w:p>
          <w:p w14:paraId="083B1CB5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EC90EF7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24FF0F2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FDB5E3D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BB1A56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DEE165A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1DC74FB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1808571" w14:textId="77777777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025D111" w14:textId="0955CAAE" w:rsidR="000911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</w:tc>
        <w:tc>
          <w:tcPr>
            <w:tcW w:w="3129" w:type="dxa"/>
            <w:shd w:val="clear" w:color="auto" w:fill="auto"/>
          </w:tcPr>
          <w:p w14:paraId="20907A98" w14:textId="77777777" w:rsidR="000911BB" w:rsidRPr="007A5BA4" w:rsidRDefault="000911BB" w:rsidP="000911B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Pisano oduzimanje (684 – 322)</w:t>
            </w:r>
          </w:p>
          <w:p w14:paraId="61BBD4C9" w14:textId="77777777" w:rsidR="000911BB" w:rsidRPr="007A5BA4" w:rsidRDefault="000911BB" w:rsidP="000911B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Pisano oduzimanje (684 – 327)</w:t>
            </w:r>
          </w:p>
          <w:p w14:paraId="70EA5AD2" w14:textId="77777777" w:rsidR="000911BB" w:rsidRPr="007A5BA4" w:rsidRDefault="000911BB" w:rsidP="000911B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 xml:space="preserve">Pisano oduzimanje (634 – 352) </w:t>
            </w:r>
          </w:p>
          <w:p w14:paraId="651FC5D0" w14:textId="77777777" w:rsidR="000911BB" w:rsidRPr="007A5BA4" w:rsidRDefault="000911BB" w:rsidP="000911B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Pisano oduzimanje (634 – 357)</w:t>
            </w:r>
          </w:p>
          <w:p w14:paraId="620D0146" w14:textId="77777777" w:rsidR="000911BB" w:rsidRPr="007A5BA4" w:rsidRDefault="000911BB" w:rsidP="000911BB">
            <w:pPr>
              <w:contextualSpacing/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 xml:space="preserve">Naučili smo: Pisano zbrajanje i oduzimanje </w:t>
            </w:r>
          </w:p>
          <w:p w14:paraId="27F6BCD0" w14:textId="77777777" w:rsidR="000911BB" w:rsidRPr="007A5BA4" w:rsidRDefault="000911BB" w:rsidP="000911BB">
            <w:pPr>
              <w:contextualSpacing/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do 1 000 (ponavljanje)</w:t>
            </w:r>
          </w:p>
          <w:p w14:paraId="3FB63DFF" w14:textId="77777777" w:rsidR="000911BB" w:rsidRPr="007A5BA4" w:rsidRDefault="000911BB" w:rsidP="000911BB">
            <w:pPr>
              <w:contextualSpacing/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 xml:space="preserve">Naučili smo: Pisano zbrajanje i oduzimanje </w:t>
            </w:r>
          </w:p>
          <w:p w14:paraId="4D752F96" w14:textId="77777777" w:rsidR="000911BB" w:rsidRPr="007A5BA4" w:rsidRDefault="000911BB" w:rsidP="000911BB">
            <w:pPr>
              <w:contextualSpacing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do 1 000 (ponavljanje)</w:t>
            </w:r>
          </w:p>
          <w:p w14:paraId="52935038" w14:textId="77777777" w:rsidR="000911BB" w:rsidRPr="007A5BA4" w:rsidRDefault="000911BB" w:rsidP="000911BB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Provjera 3</w:t>
            </w:r>
          </w:p>
          <w:p w14:paraId="45D21FB0" w14:textId="78794497" w:rsidR="000911BB" w:rsidRPr="00E70327" w:rsidRDefault="000911BB" w:rsidP="000911BB">
            <w:pPr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7A5BA4">
              <w:rPr>
                <w:rFonts w:ascii="Calibri" w:eastAsia="Calibri" w:hAnsi="Calibri" w:cs="Calibri"/>
                <w:color w:val="000000"/>
                <w:sz w:val="18"/>
                <w:szCs w:val="18"/>
                <w:lang w:eastAsia="sl-SI"/>
              </w:rPr>
              <w:t>Analiza rezultata uspješnosti 3. provjere</w:t>
            </w:r>
          </w:p>
        </w:tc>
        <w:tc>
          <w:tcPr>
            <w:tcW w:w="2126" w:type="dxa"/>
          </w:tcPr>
          <w:p w14:paraId="677FFE53" w14:textId="77777777" w:rsidR="000911BB" w:rsidRPr="00E70327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Cs/>
                <w:sz w:val="20"/>
                <w:szCs w:val="20"/>
              </w:rPr>
              <w:t>A.</w:t>
            </w:r>
          </w:p>
          <w:p w14:paraId="344C9C81" w14:textId="77777777" w:rsidR="000911BB" w:rsidRPr="00E70327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Cs/>
                <w:sz w:val="20"/>
                <w:szCs w:val="20"/>
              </w:rPr>
              <w:t>BROJEVI</w:t>
            </w:r>
          </w:p>
          <w:p w14:paraId="7A1CDF58" w14:textId="77777777" w:rsidR="000911BB" w:rsidRPr="00E70327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40B1350B" w14:textId="77777777" w:rsidR="000911BB" w:rsidRPr="00E70327" w:rsidRDefault="000911BB" w:rsidP="000911BB">
            <w:pPr>
              <w:pStyle w:val="NoSpacing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Cs/>
                <w:sz w:val="20"/>
                <w:szCs w:val="20"/>
              </w:rPr>
              <w:t>B.</w:t>
            </w:r>
          </w:p>
          <w:p w14:paraId="694CCD6C" w14:textId="77777777" w:rsidR="000911BB" w:rsidRPr="00E70327" w:rsidRDefault="000911BB" w:rsidP="000911BB">
            <w:pPr>
              <w:pStyle w:val="NoSpacing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Cs/>
                <w:sz w:val="20"/>
                <w:szCs w:val="20"/>
              </w:rPr>
              <w:t>ALGEBRA I FUNKCIJE</w:t>
            </w:r>
          </w:p>
          <w:p w14:paraId="42718DB0" w14:textId="77777777" w:rsidR="000911BB" w:rsidRDefault="000911BB" w:rsidP="000911BB">
            <w:pPr>
              <w:pStyle w:val="NoSpacing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F8A434E" w14:textId="77777777" w:rsidR="000911BB" w:rsidRPr="00815670" w:rsidRDefault="000911BB" w:rsidP="000911BB">
            <w:pPr>
              <w:pStyle w:val="NoSpacing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15670">
              <w:rPr>
                <w:rFonts w:asciiTheme="majorHAnsi" w:hAnsiTheme="majorHAnsi" w:cstheme="majorHAnsi"/>
                <w:bCs/>
                <w:sz w:val="20"/>
                <w:szCs w:val="20"/>
              </w:rPr>
              <w:t>D – MJERENJE</w:t>
            </w:r>
          </w:p>
          <w:p w14:paraId="70A505BA" w14:textId="77777777" w:rsidR="000911BB" w:rsidRPr="00E70327" w:rsidRDefault="000911BB" w:rsidP="000911BB">
            <w:pPr>
              <w:pStyle w:val="NoSpacing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29168AB7" w14:textId="252B46CC" w:rsidR="000911BB" w:rsidRPr="00815670" w:rsidRDefault="000911BB" w:rsidP="000911BB">
            <w:pPr>
              <w:pStyle w:val="NoSpacing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Cs/>
                <w:sz w:val="20"/>
                <w:szCs w:val="20"/>
              </w:rPr>
              <w:t>E.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 w:rsidRPr="00E70327">
              <w:rPr>
                <w:rFonts w:asciiTheme="majorHAnsi" w:hAnsiTheme="majorHAnsi" w:cstheme="majorHAnsi"/>
                <w:bCs/>
                <w:sz w:val="20"/>
                <w:szCs w:val="20"/>
              </w:rPr>
              <w:t>PODATCI, STATISTIKA I VJEROJAT-NOST</w:t>
            </w:r>
          </w:p>
        </w:tc>
        <w:tc>
          <w:tcPr>
            <w:tcW w:w="5103" w:type="dxa"/>
          </w:tcPr>
          <w:p w14:paraId="7DDE0802" w14:textId="77777777" w:rsidR="000911BB" w:rsidRPr="000911BB" w:rsidRDefault="000911BB" w:rsidP="000911BB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0911BB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MAT OŠ A.3.2. Zbraja i oduzima u skupu prirodnih brojeva do </w:t>
            </w:r>
          </w:p>
          <w:p w14:paraId="49E63A79" w14:textId="77777777" w:rsidR="000911BB" w:rsidRPr="000911BB" w:rsidRDefault="000911BB" w:rsidP="000911BB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0911BB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1 000.</w:t>
            </w:r>
          </w:p>
          <w:p w14:paraId="205E16A4" w14:textId="77777777" w:rsidR="000911BB" w:rsidRPr="000911BB" w:rsidRDefault="000911BB" w:rsidP="000911BB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54974D85" w14:textId="77777777" w:rsidR="000911BB" w:rsidRPr="000911BB" w:rsidRDefault="000911BB" w:rsidP="000911BB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0911BB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MAT OŠ B.3.1. Rješava zadatke s jednim nepoznatim članom koristeći se slovom kao oznakom za broj.</w:t>
            </w:r>
          </w:p>
          <w:p w14:paraId="4B85CD25" w14:textId="77777777" w:rsidR="000911BB" w:rsidRPr="000911BB" w:rsidRDefault="000911BB" w:rsidP="000911BB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4F6546F4" w14:textId="671BD882" w:rsidR="000911BB" w:rsidRPr="00E70327" w:rsidRDefault="000911BB" w:rsidP="000911BB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0911BB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MAT OŠ E.3.1. Služi se različitim prikazima podataka.</w:t>
            </w:r>
          </w:p>
        </w:tc>
        <w:tc>
          <w:tcPr>
            <w:tcW w:w="3827" w:type="dxa"/>
          </w:tcPr>
          <w:p w14:paraId="3F9F5DA4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Razvija komunikacijske kompetencije.</w:t>
            </w:r>
          </w:p>
          <w:p w14:paraId="5FD82243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1A73B56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079C014D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Na poticaj učitelja učenik prati svoje učenje i napredovanje tijekom učenja.</w:t>
            </w:r>
          </w:p>
          <w:p w14:paraId="06EA9D27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719B864B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  <w:p w14:paraId="767BD860" w14:textId="77777777" w:rsidR="000911BB" w:rsidRPr="000911B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B5FD435" w14:textId="0828DD7B" w:rsidR="000911BB" w:rsidRPr="0073323B" w:rsidRDefault="000911BB" w:rsidP="000911BB">
            <w:pPr>
              <w:pStyle w:val="Bezproreda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pod C.2.3. Prepoznaje ulogu novca u osobnome i obiteljskome životu.</w:t>
            </w:r>
          </w:p>
        </w:tc>
      </w:tr>
    </w:tbl>
    <w:p w14:paraId="48554C49" w14:textId="77777777" w:rsidR="001273C3" w:rsidRPr="0073323B" w:rsidRDefault="001273C3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172"/>
        <w:gridCol w:w="3218"/>
        <w:gridCol w:w="2126"/>
        <w:gridCol w:w="5103"/>
        <w:gridCol w:w="3827"/>
      </w:tblGrid>
      <w:tr w:rsidR="001273C3" w:rsidRPr="0073323B" w14:paraId="256A438B" w14:textId="77777777" w:rsidTr="001273C3">
        <w:trPr>
          <w:trHeight w:val="267"/>
        </w:trPr>
        <w:tc>
          <w:tcPr>
            <w:tcW w:w="15446" w:type="dxa"/>
            <w:gridSpan w:val="5"/>
          </w:tcPr>
          <w:p w14:paraId="51C59ECF" w14:textId="37404977" w:rsidR="001273C3" w:rsidRPr="001273C3" w:rsidRDefault="001273C3" w:rsidP="001273C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273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="000911BB" w:rsidRPr="000911B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ŽIVIM ZDRAVO</w:t>
            </w:r>
          </w:p>
        </w:tc>
      </w:tr>
      <w:tr w:rsidR="001273C3" w:rsidRPr="0073323B" w14:paraId="30101CAE" w14:textId="77777777" w:rsidTr="00EA53DF">
        <w:trPr>
          <w:trHeight w:val="2967"/>
        </w:trPr>
        <w:tc>
          <w:tcPr>
            <w:tcW w:w="1172" w:type="dxa"/>
          </w:tcPr>
          <w:p w14:paraId="2904FF91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3" w:name="_Hlk46748828"/>
          </w:p>
          <w:p w14:paraId="3FCD1A5E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SIJEČANJ</w:t>
            </w:r>
          </w:p>
          <w:p w14:paraId="3A7966EF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E6EB00C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764924D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84D7AED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F719F9A" w14:textId="1897CB33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2504B80E" w14:textId="77777777" w:rsidR="001273C3" w:rsidRPr="00E70327" w:rsidRDefault="001273C3" w:rsidP="003665B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18" w:type="dxa"/>
          </w:tcPr>
          <w:p w14:paraId="450EA797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Pravac</w:t>
            </w:r>
          </w:p>
          <w:p w14:paraId="5E401C67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Polupravac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 dužina</w:t>
            </w:r>
          </w:p>
          <w:p w14:paraId="5C8E7F5F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Pravci koji se sijeku </w:t>
            </w:r>
          </w:p>
          <w:p w14:paraId="61B9453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Usporedni pravci</w:t>
            </w:r>
          </w:p>
          <w:p w14:paraId="1BA02EF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Crtanje usporednih pravaca</w:t>
            </w:r>
          </w:p>
          <w:p w14:paraId="79E12A64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Okomiti pravci</w:t>
            </w:r>
          </w:p>
          <w:p w14:paraId="4E2443A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Crtanje okomitih pravaca</w:t>
            </w:r>
          </w:p>
          <w:p w14:paraId="0CA30E18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Ponavljanje</w:t>
            </w:r>
          </w:p>
          <w:p w14:paraId="66606BEF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Mjerne jedinice za duljinu</w:t>
            </w:r>
          </w:p>
          <w:p w14:paraId="1C199907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Mjerne jedinice za duljinu (ponavljanje)</w:t>
            </w:r>
          </w:p>
          <w:p w14:paraId="1D1055E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Koliko u metru ima milimetara?</w:t>
            </w:r>
          </w:p>
          <w:p w14:paraId="6973F57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Kružnica</w:t>
            </w:r>
          </w:p>
          <w:p w14:paraId="75FAC73A" w14:textId="4F76EA56" w:rsidR="001273C3" w:rsidRPr="00E70327" w:rsidRDefault="001273C3" w:rsidP="00EA53D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3CE788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73C3">
              <w:rPr>
                <w:rFonts w:asciiTheme="majorHAnsi" w:hAnsiTheme="majorHAnsi" w:cstheme="majorHAnsi"/>
                <w:sz w:val="20"/>
                <w:szCs w:val="20"/>
              </w:rPr>
              <w:t>A – BROJEVI</w:t>
            </w:r>
          </w:p>
          <w:p w14:paraId="57AD449C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D2E05AA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99C214C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73C3">
              <w:rPr>
                <w:rFonts w:asciiTheme="majorHAnsi" w:hAnsiTheme="majorHAnsi" w:cstheme="majorHAnsi"/>
                <w:sz w:val="20"/>
                <w:szCs w:val="20"/>
              </w:rPr>
              <w:t>B – ALGEBRA I FUNKCIJE</w:t>
            </w:r>
          </w:p>
          <w:p w14:paraId="55B658F1" w14:textId="22DFC6F1" w:rsidR="001273C3" w:rsidRPr="00E70327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DFD042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F7F0AD0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273C3">
              <w:rPr>
                <w:rFonts w:asciiTheme="majorHAnsi" w:hAnsiTheme="majorHAnsi" w:cstheme="majorHAnsi"/>
                <w:sz w:val="20"/>
                <w:szCs w:val="20"/>
              </w:rPr>
              <w:t>D – MJERENJE</w:t>
            </w:r>
          </w:p>
          <w:p w14:paraId="57CEB1AA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F82BA60" w14:textId="77777777" w:rsidR="001273C3" w:rsidRPr="001273C3" w:rsidRDefault="001273C3" w:rsidP="001273C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D2DD017" w14:textId="4534B2C4" w:rsidR="001273C3" w:rsidRPr="00E70327" w:rsidRDefault="001273C3" w:rsidP="001273C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sz w:val="20"/>
                <w:szCs w:val="20"/>
              </w:rPr>
              <w:t>E – PODATCI, STATISTIKA I VJEROJATNOST</w:t>
            </w:r>
          </w:p>
        </w:tc>
        <w:tc>
          <w:tcPr>
            <w:tcW w:w="5103" w:type="dxa"/>
          </w:tcPr>
          <w:p w14:paraId="08C25A32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MAT OŠ C.3.1. Opisuje i crta točku, dužinu, </w:t>
            </w:r>
            <w:proofErr w:type="spellStart"/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polupravac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 pravac te njihove odnose.</w:t>
            </w:r>
          </w:p>
          <w:p w14:paraId="230AEE0F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C.3.2. Prepoznaje i crta pravce u različitim međusobnim odnosima.</w:t>
            </w:r>
          </w:p>
          <w:p w14:paraId="755B6A45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3E9F6D15" w14:textId="4F08DB71" w:rsidR="004A47D4" w:rsidRPr="00E70327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D.3.1. Procjenjuje, mjeri i crta dužine zadane duljine.</w:t>
            </w:r>
          </w:p>
        </w:tc>
        <w:tc>
          <w:tcPr>
            <w:tcW w:w="3827" w:type="dxa"/>
          </w:tcPr>
          <w:p w14:paraId="3A08790B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Razvija osobne potencijale.</w:t>
            </w:r>
          </w:p>
          <w:p w14:paraId="72186F7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A.2.4. Razvija radne navike.</w:t>
            </w:r>
          </w:p>
          <w:p w14:paraId="2E7810BA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Razvija komunikacijske kompetencije.</w:t>
            </w:r>
          </w:p>
          <w:p w14:paraId="4F267EEB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91A8699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49AA811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Na poticaj učitelja učenik prati svoje učenje i napredovanje tijekom učenja.</w:t>
            </w:r>
          </w:p>
          <w:p w14:paraId="2D27EDB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6FD8019D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  <w:p w14:paraId="4CC2C657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520A2BD" w14:textId="673FDD6E" w:rsidR="001273C3" w:rsidRPr="0073323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pod C.2.3. Prepoznaje ulogu novca u osobnome i obiteljskome životu.</w:t>
            </w:r>
          </w:p>
        </w:tc>
      </w:tr>
      <w:bookmarkEnd w:id="3"/>
    </w:tbl>
    <w:p w14:paraId="7559222A" w14:textId="77777777" w:rsidR="000911BB" w:rsidRPr="0073323B" w:rsidRDefault="000911BB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162"/>
        <w:gridCol w:w="3228"/>
        <w:gridCol w:w="2126"/>
        <w:gridCol w:w="5103"/>
        <w:gridCol w:w="3827"/>
      </w:tblGrid>
      <w:tr w:rsidR="001D6ABB" w:rsidRPr="0073323B" w14:paraId="4B72EEA1" w14:textId="77777777" w:rsidTr="00FC7D2F">
        <w:trPr>
          <w:trHeight w:val="341"/>
        </w:trPr>
        <w:tc>
          <w:tcPr>
            <w:tcW w:w="15446" w:type="dxa"/>
            <w:gridSpan w:val="5"/>
          </w:tcPr>
          <w:p w14:paraId="011CDDBB" w14:textId="69808B12" w:rsidR="001D6ABB" w:rsidRPr="001D6ABB" w:rsidRDefault="003C2C84" w:rsidP="001D6AB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C2C84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="000911BB" w:rsidRPr="000911B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SNALAZIM SE U PROSTORU</w:t>
            </w:r>
          </w:p>
        </w:tc>
      </w:tr>
      <w:tr w:rsidR="001D6ABB" w:rsidRPr="0073323B" w14:paraId="1A3DB229" w14:textId="77777777" w:rsidTr="0024682C">
        <w:trPr>
          <w:trHeight w:val="1839"/>
        </w:trPr>
        <w:tc>
          <w:tcPr>
            <w:tcW w:w="1162" w:type="dxa"/>
          </w:tcPr>
          <w:p w14:paraId="2E72653D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5A29991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9EA580B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VELJAČA</w:t>
            </w:r>
          </w:p>
          <w:p w14:paraId="7DA077B0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01C98F8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42529A7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0BBB10E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B842135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6FAADCB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9EA1FC9" w14:textId="2447EED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12 sati</w:t>
            </w:r>
          </w:p>
          <w:p w14:paraId="65D23018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B8BECE6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28" w:type="dxa"/>
          </w:tcPr>
          <w:p w14:paraId="452D131A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Prenošenje dužina</w:t>
            </w:r>
          </w:p>
          <w:p w14:paraId="6D42B57E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Prenošenje dužina (ponavljanje)</w:t>
            </w:r>
          </w:p>
          <w:p w14:paraId="333995F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Crtanje pravokutnika i kvadrata</w:t>
            </w:r>
          </w:p>
          <w:p w14:paraId="4339F912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Crtanje pravokutnika i kvadrata (ponavljanje)</w:t>
            </w:r>
          </w:p>
          <w:p w14:paraId="2214FC0F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Opseg geometrijskog lika</w:t>
            </w:r>
          </w:p>
          <w:p w14:paraId="1A16A118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Opseg geometrijskog lika (ponavljanje)</w:t>
            </w:r>
          </w:p>
          <w:p w14:paraId="712EE0CB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Naučili smo: Pravac, kružnica, mjerenje (ponavljanje)</w:t>
            </w:r>
          </w:p>
          <w:p w14:paraId="2E72CC1A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Provjera 4</w:t>
            </w:r>
          </w:p>
          <w:p w14:paraId="050CBAC5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Analiza rezultata uspješnosti 4. provjere</w:t>
            </w:r>
          </w:p>
          <w:p w14:paraId="5465C951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Množenje i dijeljenje jednoznamenkastih brojeva (ponavljanje)</w:t>
            </w:r>
          </w:p>
          <w:p w14:paraId="5FE919A4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Množenje zbroja brojem </w:t>
            </w:r>
          </w:p>
          <w:p w14:paraId="2667EE8F" w14:textId="7893E961" w:rsidR="001D6ABB" w:rsidRPr="00E70327" w:rsidRDefault="000911BB" w:rsidP="004A47D4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Množenje zbroja brojem </w:t>
            </w:r>
          </w:p>
        </w:tc>
        <w:tc>
          <w:tcPr>
            <w:tcW w:w="2126" w:type="dxa"/>
          </w:tcPr>
          <w:p w14:paraId="7C37BAA3" w14:textId="77777777" w:rsidR="001D6ABB" w:rsidRPr="00E70327" w:rsidRDefault="001D6ABB" w:rsidP="00B5417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8729AF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t>A – BROJEVI</w:t>
            </w:r>
          </w:p>
          <w:p w14:paraId="60953BA4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81DEB7A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t>B – ALGEBRA I FUNKCIJE</w:t>
            </w:r>
          </w:p>
          <w:p w14:paraId="0EDF8C8D" w14:textId="77777777" w:rsid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D27E4C0" w14:textId="77777777" w:rsidR="00815670" w:rsidRPr="00815670" w:rsidRDefault="00815670" w:rsidP="00815670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15670">
              <w:rPr>
                <w:rFonts w:asciiTheme="majorHAnsi" w:hAnsiTheme="majorHAnsi" w:cstheme="majorHAnsi"/>
                <w:bCs/>
                <w:sz w:val="20"/>
                <w:szCs w:val="20"/>
              </w:rPr>
              <w:t>C – OBLIK I PROSTOR</w:t>
            </w:r>
          </w:p>
          <w:p w14:paraId="44E90ED3" w14:textId="77777777" w:rsidR="00815670" w:rsidRPr="00875411" w:rsidRDefault="00815670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11FBFE9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D – MJERENJE</w:t>
            </w:r>
          </w:p>
          <w:p w14:paraId="2A121A73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38D6839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6FB52D" w14:textId="32E42042" w:rsidR="001D6ABB" w:rsidRPr="00E70327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sz w:val="20"/>
                <w:szCs w:val="20"/>
              </w:rPr>
              <w:t>E – PODATCI, STATISTIKA I VJEROJATNOST</w:t>
            </w:r>
          </w:p>
          <w:p w14:paraId="60863F8F" w14:textId="77777777" w:rsidR="001D6ABB" w:rsidRPr="00E70327" w:rsidRDefault="001D6ABB" w:rsidP="003F614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944242D" w14:textId="77777777" w:rsidR="001D6ABB" w:rsidRPr="00E70327" w:rsidRDefault="001D6ABB" w:rsidP="003F614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13CBFC6" w14:textId="77777777" w:rsidR="001D6ABB" w:rsidRPr="00E70327" w:rsidRDefault="001D6ABB" w:rsidP="003F614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2648FA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MAT OŠ A.2.4. Množi i dijeli u okviru tablice množenja.</w:t>
            </w:r>
          </w:p>
          <w:p w14:paraId="52B0B11A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A.3.4. Pisano množi i dijeli prirodne brojeve do 1 000 jednoznamenkastim brojem.</w:t>
            </w:r>
          </w:p>
          <w:p w14:paraId="5F87073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A.3.5. Izvodi više računskih operacija.</w:t>
            </w:r>
          </w:p>
          <w:p w14:paraId="5A2BA6F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A.3.6. Primjenjuje četiri računske operacije i odnose među brojevima u problemskim situacijama.</w:t>
            </w:r>
          </w:p>
          <w:p w14:paraId="57B1F6A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14F333C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MAT OŠ C.3.1. Opisuje i crta točku, dužinu, </w:t>
            </w:r>
            <w:proofErr w:type="spellStart"/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polupravac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 pravac te njihove odnose.</w:t>
            </w:r>
          </w:p>
          <w:p w14:paraId="366D8034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MAT OŠ C.3.2. Prepoznaje i crta pravce u različitim međusobnim odnosima.</w:t>
            </w:r>
          </w:p>
          <w:p w14:paraId="21DC2AF3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C.3.3. Služi se šestarom u crtanju i konstruiranju.</w:t>
            </w:r>
          </w:p>
          <w:p w14:paraId="166880E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4224C7A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D.3.1. Procjenjuje, mjeri i crta dužine zadane duljine.</w:t>
            </w:r>
          </w:p>
          <w:p w14:paraId="180B0C16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D.3.3. Određuje opseg likova.</w:t>
            </w:r>
          </w:p>
          <w:p w14:paraId="7ADB5BFD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79CEE858" w14:textId="4C64FB5C" w:rsidR="001D6ABB" w:rsidRPr="00E70327" w:rsidRDefault="000911BB" w:rsidP="000911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911BB">
              <w:rPr>
                <w:rFonts w:asciiTheme="majorHAnsi" w:hAnsiTheme="majorHAnsi" w:cstheme="majorHAnsi"/>
                <w:bCs/>
                <w:sz w:val="20"/>
                <w:szCs w:val="20"/>
              </w:rPr>
              <w:t>MAT OŠ E.3.1. Služi se različitim prikazima podataka.</w:t>
            </w:r>
          </w:p>
        </w:tc>
        <w:tc>
          <w:tcPr>
            <w:tcW w:w="3827" w:type="dxa"/>
          </w:tcPr>
          <w:p w14:paraId="4F2E419B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Upravlja emocijama i ponašanjem.</w:t>
            </w:r>
          </w:p>
          <w:p w14:paraId="3B7DC98B" w14:textId="77777777" w:rsidR="00A83F82" w:rsidRPr="000911BB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A.2.3. Razvija osobne potencijale.</w:t>
            </w:r>
          </w:p>
          <w:p w14:paraId="63A9AD30" w14:textId="77777777" w:rsidR="00A83F82" w:rsidRPr="000911BB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A.2.4. Razvija radne navike.</w:t>
            </w:r>
          </w:p>
          <w:p w14:paraId="2287EF93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0CB13683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Razvija komunikacijske kompetencije.</w:t>
            </w:r>
          </w:p>
          <w:p w14:paraId="0584F1DF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83FA6EA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1CF353F9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Na poticaj učitelja učenik prati svoje učenje i napredovanje tijekom učenja.</w:t>
            </w:r>
          </w:p>
          <w:p w14:paraId="3DE93FB0" w14:textId="77777777" w:rsidR="000911BB" w:rsidRPr="000911B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6569786C" w14:textId="383D20AC" w:rsidR="001D6ABB" w:rsidRPr="0073323B" w:rsidRDefault="000911BB" w:rsidP="000911B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0911BB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</w:tc>
      </w:tr>
    </w:tbl>
    <w:p w14:paraId="60DE1D90" w14:textId="77777777" w:rsidR="003C2C84" w:rsidRPr="0073323B" w:rsidRDefault="003C2C84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129"/>
        <w:gridCol w:w="3261"/>
        <w:gridCol w:w="2126"/>
        <w:gridCol w:w="5103"/>
        <w:gridCol w:w="3827"/>
      </w:tblGrid>
      <w:tr w:rsidR="001D6ABB" w:rsidRPr="0073323B" w14:paraId="51B908B1" w14:textId="77777777" w:rsidTr="001D6ABB">
        <w:trPr>
          <w:trHeight w:val="267"/>
        </w:trPr>
        <w:tc>
          <w:tcPr>
            <w:tcW w:w="15446" w:type="dxa"/>
            <w:gridSpan w:val="5"/>
          </w:tcPr>
          <w:p w14:paraId="4474D916" w14:textId="48A66A9E" w:rsidR="001D6ABB" w:rsidRPr="008C2118" w:rsidRDefault="003C2C84" w:rsidP="001D6AB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3C2C84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="00A83F82" w:rsidRPr="00A83F8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SNALAZIM SE U PROSTORU I VREMENU</w:t>
            </w:r>
          </w:p>
        </w:tc>
      </w:tr>
      <w:tr w:rsidR="001D6ABB" w:rsidRPr="0073323B" w14:paraId="4FD19C43" w14:textId="3208083C" w:rsidTr="00EA53DF">
        <w:trPr>
          <w:trHeight w:val="944"/>
        </w:trPr>
        <w:tc>
          <w:tcPr>
            <w:tcW w:w="1129" w:type="dxa"/>
          </w:tcPr>
          <w:p w14:paraId="46482AF8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9A54BDA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OŽUJAK</w:t>
            </w:r>
          </w:p>
          <w:p w14:paraId="355BC948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D4595E4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194114A" w14:textId="4EFDEB76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1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786805F7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9B9DCE0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5B58DC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14:paraId="629D0A6D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Množenje brojevima 10 i 100</w:t>
            </w:r>
          </w:p>
          <w:p w14:paraId="3DA5CFDD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Dijeljenje brojeva s 10 i 100</w:t>
            </w:r>
          </w:p>
          <w:p w14:paraId="1D242A14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Množenje više faktora</w:t>
            </w:r>
          </w:p>
          <w:p w14:paraId="0F6EFE1C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Množenje (3 ∙ 50)</w:t>
            </w:r>
          </w:p>
          <w:p w14:paraId="0F699CA9" w14:textId="621687B3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Množenje (3 ∙ 52)</w:t>
            </w:r>
          </w:p>
          <w:p w14:paraId="61ABB8F0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množenje (31 ∙ 2)</w:t>
            </w:r>
          </w:p>
          <w:p w14:paraId="4F385261" w14:textId="12A24355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množenje (24 ∙ 3)</w:t>
            </w:r>
          </w:p>
          <w:p w14:paraId="3EBD34B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množenje (42 ∙ 3)</w:t>
            </w:r>
          </w:p>
          <w:p w14:paraId="389EE66D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množenje (45 ∙ 3)</w:t>
            </w:r>
          </w:p>
          <w:p w14:paraId="74DABD76" w14:textId="7AE7B4C3" w:rsidR="001455B3" w:rsidRPr="00E70327" w:rsidRDefault="00A83F82" w:rsidP="00EA53D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Naučili smo: Pisano množenje (ponavljanje)</w:t>
            </w:r>
          </w:p>
        </w:tc>
        <w:tc>
          <w:tcPr>
            <w:tcW w:w="2126" w:type="dxa"/>
          </w:tcPr>
          <w:p w14:paraId="57F27C96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t>A – BROJEVI</w:t>
            </w:r>
          </w:p>
          <w:p w14:paraId="1E3B6FE3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9400A1D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8D0F2A5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2F9844C" w14:textId="77777777" w:rsid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t>B – ALGEBRA I FUNKCIJE</w:t>
            </w:r>
          </w:p>
          <w:p w14:paraId="7E38C14A" w14:textId="77777777" w:rsidR="00815670" w:rsidRDefault="00815670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39520C8" w14:textId="77777777" w:rsidR="00815670" w:rsidRDefault="00815670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C3E214" w14:textId="77777777" w:rsidR="00815670" w:rsidRPr="00815670" w:rsidRDefault="00815670" w:rsidP="00815670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15670">
              <w:rPr>
                <w:rFonts w:asciiTheme="majorHAnsi" w:hAnsiTheme="majorHAnsi" w:cstheme="majorHAnsi"/>
                <w:bCs/>
                <w:sz w:val="20"/>
                <w:szCs w:val="20"/>
              </w:rPr>
              <w:t>C – OBLIK I PROSTOR</w:t>
            </w:r>
          </w:p>
          <w:p w14:paraId="1788A942" w14:textId="77777777" w:rsidR="00815670" w:rsidRPr="00875411" w:rsidRDefault="00815670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9554814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BAF364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t>D – MJERENJE</w:t>
            </w:r>
          </w:p>
          <w:p w14:paraId="5A183225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D48A827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014AD5F" w14:textId="1767E3E5" w:rsidR="001D6ABB" w:rsidRPr="00E70327" w:rsidRDefault="00875411" w:rsidP="0087541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sz w:val="20"/>
                <w:szCs w:val="20"/>
              </w:rPr>
              <w:t>E – PODATCI, STATISTIKA I VJEROJATNOST</w:t>
            </w:r>
          </w:p>
        </w:tc>
        <w:tc>
          <w:tcPr>
            <w:tcW w:w="5103" w:type="dxa"/>
          </w:tcPr>
          <w:p w14:paraId="10F39C3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A.3.1. Služi se prirodnim brojevima do 10 000 u opisivanju i prikazivanju količine i redoslijeda.</w:t>
            </w:r>
          </w:p>
          <w:p w14:paraId="6CBCEC5A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MAT OŠ A.3.2. Zbraja i oduzima u skupu prirodnih brojeva do </w:t>
            </w:r>
          </w:p>
          <w:p w14:paraId="26C43AFF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1 000.</w:t>
            </w:r>
          </w:p>
          <w:p w14:paraId="51181DAE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A.3.3. Dijeli prirodne brojeve do 100 s ostatkom.</w:t>
            </w:r>
          </w:p>
          <w:p w14:paraId="25377C4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A.3.4. Pisano množi i dijeli prirodne brojeve do 1 000 jednoznamenkastim brojem.</w:t>
            </w:r>
          </w:p>
          <w:p w14:paraId="5CA737A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A.3.5. Izvodi više računskih operacija.</w:t>
            </w:r>
          </w:p>
          <w:p w14:paraId="0878365F" w14:textId="160F2B02" w:rsidR="001D6ABB" w:rsidRPr="00BD57AC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A.3.6. Primjenjuje četiri računske operacije i odnose među brojevima u problemskim situacijama.</w:t>
            </w:r>
          </w:p>
        </w:tc>
        <w:tc>
          <w:tcPr>
            <w:tcW w:w="3827" w:type="dxa"/>
          </w:tcPr>
          <w:p w14:paraId="3BE2DCBD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A.1.3. Razvija svoje potencijale: opisuje svoje želje i interese.</w:t>
            </w:r>
          </w:p>
          <w:p w14:paraId="093B19B4" w14:textId="318949F9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B.1.2. Razvija komunikacijske kompetencije: </w:t>
            </w:r>
          </w:p>
          <w:p w14:paraId="3B55B61A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B.2.2.  Razvija komunikacijske kompetencije.</w:t>
            </w:r>
          </w:p>
          <w:p w14:paraId="6237E79F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B.2.4. Suradnički uči i radi u timu.</w:t>
            </w:r>
          </w:p>
          <w:p w14:paraId="15BDB959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A.1.2. Učenik se koristi jednostavnim strategijama učenja i rješava probleme u svim područjima učenja uz pomoć učitelja.</w:t>
            </w:r>
          </w:p>
          <w:p w14:paraId="2A7C451A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7C73D201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B.1.1. Na poticaj i uz pomoć učitelja učenik određuje cilj učenja i odabire pristup učenju.</w:t>
            </w:r>
          </w:p>
          <w:p w14:paraId="024C6F39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B.1.2. Na poticaj i uz pomoć učitelja prati svoje učenje.</w:t>
            </w:r>
          </w:p>
          <w:p w14:paraId="49537EC0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B.1.4. Na poticaj i uz pomoć učitelja procjenjuje je li uspješno riješio zadatak ili naučio.</w:t>
            </w:r>
          </w:p>
          <w:p w14:paraId="23326991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samovrednuje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proces učenja i svoje rezultate te procjenjuje ostvareni napredak.</w:t>
            </w:r>
          </w:p>
          <w:p w14:paraId="600893AD" w14:textId="77777777" w:rsidR="00A83F82" w:rsidRPr="00A83F82" w:rsidRDefault="00A83F82" w:rsidP="00A83F8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sz w:val="16"/>
                <w:szCs w:val="16"/>
              </w:rPr>
              <w:t xml:space="preserve"> C.1.2. Učenik iskazuje pozitivna i visoka očekivanja i vjeruje u svoj uspjeh u učenju.</w:t>
            </w:r>
          </w:p>
          <w:p w14:paraId="7930B092" w14:textId="44162FEF" w:rsidR="003C2C84" w:rsidRPr="008C2118" w:rsidRDefault="00A83F82" w:rsidP="00A83F82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sz w:val="16"/>
                <w:szCs w:val="16"/>
              </w:rPr>
              <w:t>pod C.2.3. Prepoznaje ulogu novca u osobnome i obiteljskome životu.</w:t>
            </w:r>
          </w:p>
        </w:tc>
      </w:tr>
    </w:tbl>
    <w:p w14:paraId="0BD4661A" w14:textId="77777777" w:rsidR="00143363" w:rsidRPr="0073323B" w:rsidRDefault="00143363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172"/>
        <w:gridCol w:w="3218"/>
        <w:gridCol w:w="2126"/>
        <w:gridCol w:w="5103"/>
        <w:gridCol w:w="3827"/>
      </w:tblGrid>
      <w:tr w:rsidR="001D6ABB" w:rsidRPr="0073323B" w14:paraId="6F33C418" w14:textId="77777777" w:rsidTr="00C006F8">
        <w:trPr>
          <w:trHeight w:val="333"/>
        </w:trPr>
        <w:tc>
          <w:tcPr>
            <w:tcW w:w="15446" w:type="dxa"/>
            <w:gridSpan w:val="5"/>
          </w:tcPr>
          <w:p w14:paraId="2AC1FDD6" w14:textId="12BB5658" w:rsidR="001D6ABB" w:rsidRPr="001D6ABB" w:rsidRDefault="00875411" w:rsidP="001D6ABB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75411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="00A83F82" w:rsidRPr="00A83F8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SNALAZIM SE U VREMENU</w:t>
            </w:r>
          </w:p>
        </w:tc>
      </w:tr>
      <w:tr w:rsidR="001D6ABB" w:rsidRPr="0073323B" w14:paraId="01008846" w14:textId="77777777" w:rsidTr="00EA53DF">
        <w:trPr>
          <w:trHeight w:val="718"/>
        </w:trPr>
        <w:tc>
          <w:tcPr>
            <w:tcW w:w="1172" w:type="dxa"/>
          </w:tcPr>
          <w:p w14:paraId="255DDB5E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4" w:name="_Hlk78186424"/>
          </w:p>
          <w:p w14:paraId="1CB57553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TRAVANJ</w:t>
            </w:r>
          </w:p>
          <w:p w14:paraId="7862B243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D5DAE9F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E00F463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5AC3FB9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C157A2B" w14:textId="4EF854AA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1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6EFC94EA" w14:textId="77777777" w:rsidR="001D6ABB" w:rsidRPr="00E70327" w:rsidRDefault="001D6ABB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18" w:type="dxa"/>
          </w:tcPr>
          <w:p w14:paraId="5241E892" w14:textId="43B8E1EA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Naučili smo: Pisano množenje </w:t>
            </w:r>
          </w:p>
          <w:p w14:paraId="458402E1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Provjera 5</w:t>
            </w:r>
          </w:p>
          <w:p w14:paraId="746F436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Analiza rezultata uspješnosti 5. provjere</w:t>
            </w:r>
          </w:p>
          <w:p w14:paraId="6B79EC8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Dijeljenje zbroja brojem</w:t>
            </w:r>
          </w:p>
          <w:p w14:paraId="3F741212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Dijeljenje (60 : 3)</w:t>
            </w:r>
          </w:p>
          <w:p w14:paraId="62E60F5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dijeljenje (62 : 2)</w:t>
            </w:r>
          </w:p>
          <w:p w14:paraId="0B713C14" w14:textId="77777777" w:rsid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dijeljenje (242 : 2)</w:t>
            </w:r>
          </w:p>
          <w:p w14:paraId="16BE865B" w14:textId="23F8661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Dijeljenje s ostatkom</w:t>
            </w:r>
          </w:p>
          <w:p w14:paraId="2635175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 xml:space="preserve">Pisano dijeljenje (49 : 2) </w:t>
            </w:r>
          </w:p>
          <w:p w14:paraId="5DCD4CFB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dijeljenje (75 : 3)</w:t>
            </w:r>
          </w:p>
          <w:p w14:paraId="280F1400" w14:textId="5FEC8614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Pisano dijeljenje (76 : 3) </w:t>
            </w:r>
          </w:p>
          <w:p w14:paraId="00DE18E6" w14:textId="4F0D363A" w:rsidR="001D6ABB" w:rsidRPr="00E70327" w:rsidRDefault="00A83F82" w:rsidP="00EA53D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dijeljenje troznamenkastog broja jednoznamenkastim</w:t>
            </w:r>
          </w:p>
        </w:tc>
        <w:tc>
          <w:tcPr>
            <w:tcW w:w="2126" w:type="dxa"/>
          </w:tcPr>
          <w:p w14:paraId="5198FA28" w14:textId="5D686FA1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75411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A – BROJEVI</w:t>
            </w:r>
          </w:p>
          <w:p w14:paraId="74C1B6A8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6893AF9" w14:textId="77777777" w:rsidR="00875411" w:rsidRPr="00875411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45DD935" w14:textId="77777777" w:rsidR="001D6ABB" w:rsidRDefault="00875411" w:rsidP="008754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sz w:val="20"/>
                <w:szCs w:val="20"/>
              </w:rPr>
              <w:t>B – ALGEBRA I FUNKCIJE</w:t>
            </w:r>
          </w:p>
          <w:p w14:paraId="087EA98C" w14:textId="77777777" w:rsidR="00815670" w:rsidRDefault="00815670" w:rsidP="0087541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39ACAF93" w14:textId="77777777" w:rsidR="00815670" w:rsidRDefault="00815670" w:rsidP="0087541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7707ED33" w14:textId="77777777" w:rsidR="00815670" w:rsidRDefault="00815670" w:rsidP="0087541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47ECB15C" w14:textId="4E8490DA" w:rsidR="00815670" w:rsidRPr="00E70327" w:rsidRDefault="00815670" w:rsidP="0087541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15670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E – PODATCI, STATISTIKA I VJEROJATNOST</w:t>
            </w:r>
          </w:p>
        </w:tc>
        <w:tc>
          <w:tcPr>
            <w:tcW w:w="5103" w:type="dxa"/>
          </w:tcPr>
          <w:p w14:paraId="7E9E898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 xml:space="preserve">MAT OŠ A.3.2. Zbraja i oduzima u skupu prirodnih brojeva do </w:t>
            </w:r>
          </w:p>
          <w:p w14:paraId="230F5477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1 000.</w:t>
            </w:r>
          </w:p>
          <w:p w14:paraId="1E283146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A.3.3. Dijeli prirodne brojeve do 100 s ostatkom.</w:t>
            </w:r>
          </w:p>
          <w:p w14:paraId="06F70E52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A.2.4. Množi i dijeli u okviru tablice množenja.</w:t>
            </w:r>
          </w:p>
          <w:p w14:paraId="4EED02A1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A.3.4. Pisano množi i dijeli prirodne brojeve do 1 000 jednoznamenkastim brojem.</w:t>
            </w:r>
          </w:p>
          <w:p w14:paraId="758AC61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A.3.5. Izvodi više računskih operacija.</w:t>
            </w:r>
          </w:p>
          <w:p w14:paraId="67DE0D8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MAT OŠ A.3.6. Primjenjuje četiri računske operacije i odnose među brojevima u problemskim situacijama.</w:t>
            </w:r>
          </w:p>
          <w:p w14:paraId="4CBA2EFD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524DCC95" w14:textId="1DA9812B" w:rsidR="004A47D4" w:rsidRPr="00E70327" w:rsidRDefault="00A83F82" w:rsidP="00A83F8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E.3.1. Služi se različitim prikazima podataka.</w:t>
            </w:r>
          </w:p>
        </w:tc>
        <w:tc>
          <w:tcPr>
            <w:tcW w:w="3827" w:type="dxa"/>
          </w:tcPr>
          <w:p w14:paraId="2DC644E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A.1.3. Razvija svoje potencijale: opisuje svoje želje i interese.</w:t>
            </w:r>
          </w:p>
          <w:p w14:paraId="2A4E55CB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B.1.2. Razvija komunikacijske kompetencije: </w:t>
            </w:r>
          </w:p>
          <w:p w14:paraId="1A3E1A9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 Razvija komunikacijske kompetencije.</w:t>
            </w:r>
          </w:p>
          <w:p w14:paraId="5B8F2EDB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Suradnički uči i radi u timu.</w:t>
            </w:r>
          </w:p>
          <w:p w14:paraId="0ACE5A12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296228CD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Na poticaj učitelja učenik prati svoje učenje i napredovanje tijekom učenja.</w:t>
            </w:r>
          </w:p>
          <w:p w14:paraId="35C4062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7EB50151" w14:textId="3C2D0386" w:rsidR="001D6ABB" w:rsidRPr="0073323B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</w:tc>
      </w:tr>
      <w:bookmarkEnd w:id="4"/>
    </w:tbl>
    <w:p w14:paraId="4C480F3D" w14:textId="77777777" w:rsidR="00143363" w:rsidRPr="0073323B" w:rsidRDefault="00143363">
      <w:pPr>
        <w:rPr>
          <w:rFonts w:asciiTheme="majorHAnsi" w:hAnsiTheme="majorHAnsi" w:cstheme="majorHAnsi"/>
          <w:sz w:val="16"/>
          <w:szCs w:val="16"/>
        </w:rPr>
      </w:pPr>
    </w:p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072"/>
        <w:gridCol w:w="3318"/>
        <w:gridCol w:w="2126"/>
        <w:gridCol w:w="5103"/>
        <w:gridCol w:w="3827"/>
      </w:tblGrid>
      <w:tr w:rsidR="007E7FB3" w:rsidRPr="0073323B" w14:paraId="71921070" w14:textId="77777777" w:rsidTr="004968BC">
        <w:trPr>
          <w:trHeight w:val="342"/>
        </w:trPr>
        <w:tc>
          <w:tcPr>
            <w:tcW w:w="15446" w:type="dxa"/>
            <w:gridSpan w:val="5"/>
            <w:tcBorders>
              <w:bottom w:val="single" w:sz="4" w:space="0" w:color="auto"/>
            </w:tcBorders>
          </w:tcPr>
          <w:p w14:paraId="5AC924B5" w14:textId="6BB5E4F7" w:rsidR="007E7FB3" w:rsidRPr="007E7FB3" w:rsidRDefault="007E7FB3" w:rsidP="007E7FB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E7FB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MOTIVACIJSKA TEMA – </w:t>
            </w:r>
            <w:r w:rsidR="00A83F82" w:rsidRPr="00A83F8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MOJ ZAVIČAJ</w:t>
            </w:r>
          </w:p>
        </w:tc>
      </w:tr>
      <w:tr w:rsidR="00875411" w:rsidRPr="0073323B" w14:paraId="7211D696" w14:textId="77777777" w:rsidTr="00EA53DF">
        <w:trPr>
          <w:trHeight w:val="718"/>
        </w:trPr>
        <w:tc>
          <w:tcPr>
            <w:tcW w:w="1072" w:type="dxa"/>
            <w:tcBorders>
              <w:bottom w:val="single" w:sz="4" w:space="0" w:color="auto"/>
            </w:tcBorders>
          </w:tcPr>
          <w:p w14:paraId="3A0F1555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5" w:name="_Hlk46907338"/>
          </w:p>
          <w:p w14:paraId="6FB238C4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SVIBANJ</w:t>
            </w:r>
          </w:p>
          <w:p w14:paraId="23389DB5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E06EED0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B047508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50A9B14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2EC531D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F3D5B53" w14:textId="09671356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1</w:t>
            </w:r>
            <w:r w:rsidR="00EA53DF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5FE5462F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9C25A67" w14:textId="77777777" w:rsidR="00875411" w:rsidRPr="00E70327" w:rsidRDefault="00875411" w:rsidP="00270AB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</w:tcPr>
          <w:p w14:paraId="3617CAA0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dijeljenje troznamenkastog broja jednoznamenkastim (ponavljanje)</w:t>
            </w:r>
          </w:p>
          <w:p w14:paraId="49C5213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Pisano dijeljenje (456 : 5)</w:t>
            </w:r>
          </w:p>
          <w:p w14:paraId="1E9BB31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Redoslijed računskih radnji</w:t>
            </w:r>
          </w:p>
          <w:p w14:paraId="6962B523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Naučili smo: Pisano dijeljenje (ponavljanje)</w:t>
            </w:r>
          </w:p>
          <w:p w14:paraId="4BCD129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Provjera 6</w:t>
            </w:r>
          </w:p>
          <w:p w14:paraId="154EB7F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Analiza rezultata uspješnosti 6. provjere</w:t>
            </w:r>
          </w:p>
          <w:p w14:paraId="07F476C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Mjerenje mase</w:t>
            </w:r>
          </w:p>
          <w:p w14:paraId="01D89373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Računanje s masom</w:t>
            </w:r>
          </w:p>
          <w:p w14:paraId="68E6659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Mjerenje obujma tekućine</w:t>
            </w:r>
          </w:p>
          <w:p w14:paraId="3BADBD71" w14:textId="75FDBD50" w:rsidR="00875411" w:rsidRPr="00E70327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Računamo s volumenom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0FB351D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34FE4">
              <w:rPr>
                <w:rFonts w:asciiTheme="majorHAnsi" w:hAnsiTheme="majorHAnsi" w:cstheme="majorHAnsi"/>
                <w:sz w:val="20"/>
                <w:szCs w:val="20"/>
              </w:rPr>
              <w:t>A – BROJEVI</w:t>
            </w:r>
          </w:p>
          <w:p w14:paraId="70319218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8BE8699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94AC775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4D2A28D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FB2ED44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34FE4">
              <w:rPr>
                <w:rFonts w:asciiTheme="majorHAnsi" w:hAnsiTheme="majorHAnsi" w:cstheme="majorHAnsi"/>
                <w:sz w:val="20"/>
                <w:szCs w:val="20"/>
              </w:rPr>
              <w:t>B – ALGEBRA I FUNKCIJE</w:t>
            </w:r>
          </w:p>
          <w:p w14:paraId="7E450EB5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0991669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DE55433" w14:textId="77777777" w:rsidR="00534FE4" w:rsidRPr="00534FE4" w:rsidRDefault="00534FE4" w:rsidP="00534FE4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44F4476" w14:textId="41DC0208" w:rsidR="00875411" w:rsidRPr="00E70327" w:rsidRDefault="00534FE4" w:rsidP="00534FE4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sz w:val="20"/>
                <w:szCs w:val="20"/>
              </w:rPr>
              <w:t>E – PODATCI, STATISTIKA I VJEROJATNOST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CD02EBA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MAT OŠ A.3.2. Zbraja i oduzima u skupu prirodnih brojeva do </w:t>
            </w:r>
          </w:p>
          <w:p w14:paraId="299D6033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1 000.</w:t>
            </w:r>
          </w:p>
          <w:p w14:paraId="15805B13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A.3.4. Pisano množi i dijeli prirodne brojeve do 1 000 jednoznamenkastim brojem.</w:t>
            </w:r>
          </w:p>
          <w:p w14:paraId="78329382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A.3.5. Izvodi više računskih operacija.</w:t>
            </w:r>
          </w:p>
          <w:p w14:paraId="29C4BA97" w14:textId="502C5DDE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A.3.6. Primjenjuje četiri računske operacije i odnose među brojevima u problemskim situacijama.</w:t>
            </w:r>
          </w:p>
          <w:p w14:paraId="0917440A" w14:textId="06C50A64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B.3.1. Rješava zadatke s jednim nepoznatim članom koristeći se slovom kao oznakom za broj.</w:t>
            </w:r>
          </w:p>
          <w:p w14:paraId="5C99E8E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D.3.2. Procjenjuje i mjeri masu tijela.</w:t>
            </w:r>
          </w:p>
          <w:p w14:paraId="7AC89B3B" w14:textId="3E776E08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D.3.4. Procjenjuje i mjeri volumen tekućine.</w:t>
            </w:r>
          </w:p>
          <w:p w14:paraId="32D20817" w14:textId="7CF82403" w:rsidR="004A47D4" w:rsidRPr="00BD57AC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E.3.1. Služi se različitim prikazima podataka.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E69DB96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MAT OŠ A.3.2. Zbraja i oduzima u skupu prirodnih brojeva do </w:t>
            </w:r>
          </w:p>
          <w:p w14:paraId="5E19C3C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1 000.</w:t>
            </w:r>
          </w:p>
          <w:p w14:paraId="1D78DC00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A.3.4. Pisano množi i dijeli prirodne brojeve do 1 000 jednoznamenkastim brojem.</w:t>
            </w:r>
          </w:p>
          <w:p w14:paraId="409CA7A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A.3.5. Izvodi više računskih operacija.</w:t>
            </w:r>
          </w:p>
          <w:p w14:paraId="54D82EE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A.3.6. Primjenjuje četiri računske operacije i odnose među brojevima u problemskim situacijama.</w:t>
            </w:r>
          </w:p>
          <w:p w14:paraId="048BEBC0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6DFCF17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B.3.1. Rješava zadatke s jednim nepoznatim članom koristeći se slovom kao oznakom za broj.</w:t>
            </w:r>
          </w:p>
          <w:p w14:paraId="53184A8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5EFADC0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D.3.2. Procjenjuje i mjeri masu tijela.</w:t>
            </w:r>
          </w:p>
          <w:p w14:paraId="36E98BFF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D.3.4. Procjenjuje i mjeri volumen tekućine.</w:t>
            </w:r>
          </w:p>
          <w:p w14:paraId="38AC890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9FEE130" w14:textId="4E11D81D" w:rsidR="00875411" w:rsidRPr="00BD57AC" w:rsidRDefault="00A83F82" w:rsidP="00A83F82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MAT OŠ E.3.1. Služi se različitim prikazima podataka.</w:t>
            </w:r>
          </w:p>
        </w:tc>
      </w:tr>
      <w:bookmarkEnd w:id="5"/>
    </w:tbl>
    <w:p w14:paraId="213C1556" w14:textId="77777777" w:rsidR="009A6CA7" w:rsidRDefault="009A6CA7"/>
    <w:tbl>
      <w:tblPr>
        <w:tblStyle w:val="Reetkatablice"/>
        <w:tblW w:w="15446" w:type="dxa"/>
        <w:tblLook w:val="04A0" w:firstRow="1" w:lastRow="0" w:firstColumn="1" w:lastColumn="0" w:noHBand="0" w:noVBand="1"/>
      </w:tblPr>
      <w:tblGrid>
        <w:gridCol w:w="1122"/>
        <w:gridCol w:w="3268"/>
        <w:gridCol w:w="2126"/>
        <w:gridCol w:w="5103"/>
        <w:gridCol w:w="3827"/>
      </w:tblGrid>
      <w:tr w:rsidR="00A83F82" w:rsidRPr="009A6CA7" w14:paraId="71FF9DF8" w14:textId="77777777" w:rsidTr="00A92921">
        <w:trPr>
          <w:trHeight w:val="283"/>
        </w:trPr>
        <w:tc>
          <w:tcPr>
            <w:tcW w:w="15446" w:type="dxa"/>
            <w:gridSpan w:val="5"/>
            <w:tcBorders>
              <w:top w:val="single" w:sz="4" w:space="0" w:color="auto"/>
            </w:tcBorders>
          </w:tcPr>
          <w:p w14:paraId="3769D43B" w14:textId="55BAEC99" w:rsidR="00A83F82" w:rsidRPr="009A6CA7" w:rsidRDefault="00A83F82" w:rsidP="00A83F82">
            <w:pPr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A83F8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MOTIVACIJSKA TEMA – MOJ ZAVIČAJ</w:t>
            </w:r>
          </w:p>
        </w:tc>
      </w:tr>
      <w:tr w:rsidR="007E7FB3" w:rsidRPr="009A6CA7" w14:paraId="5F151BEF" w14:textId="77777777" w:rsidTr="000941C0">
        <w:trPr>
          <w:trHeight w:val="718"/>
        </w:trPr>
        <w:tc>
          <w:tcPr>
            <w:tcW w:w="1122" w:type="dxa"/>
            <w:tcBorders>
              <w:top w:val="single" w:sz="4" w:space="0" w:color="auto"/>
            </w:tcBorders>
          </w:tcPr>
          <w:p w14:paraId="73D60A6E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55B14F2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>LIPANJ</w:t>
            </w:r>
          </w:p>
          <w:p w14:paraId="423F72D6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7255D60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F7BF95B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219C47E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193E499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1B59EB8" w14:textId="34489A64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C249AB">
              <w:rPr>
                <w:rFonts w:asciiTheme="majorHAnsi" w:hAnsiTheme="majorHAnsi" w:cstheme="majorHAnsi"/>
                <w:b/>
                <w:sz w:val="20"/>
                <w:szCs w:val="20"/>
              </w:rPr>
              <w:t>8</w:t>
            </w:r>
            <w:r w:rsidRPr="00E703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sati</w:t>
            </w:r>
          </w:p>
          <w:p w14:paraId="1F96CA38" w14:textId="77777777" w:rsidR="007E7FB3" w:rsidRPr="00E70327" w:rsidRDefault="007E7FB3" w:rsidP="009A6CA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6F2A6F8" w14:textId="77777777" w:rsidR="007E7FB3" w:rsidRPr="00E70327" w:rsidRDefault="007E7FB3" w:rsidP="009A6CA7">
            <w:pPr>
              <w:spacing w:line="259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auto"/>
            </w:tcBorders>
          </w:tcPr>
          <w:p w14:paraId="113C5D09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Naučili smo: Masa i volumen (ponavljanje)</w:t>
            </w:r>
          </w:p>
          <w:p w14:paraId="53C9DFA3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Naučili smo: Masa i volumen (ponavljanje)</w:t>
            </w:r>
          </w:p>
          <w:p w14:paraId="029540FE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Provjera 7</w:t>
            </w:r>
          </w:p>
          <w:p w14:paraId="32EAFC6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Analiza rezultata uspješnosti 7. provjere</w:t>
            </w:r>
          </w:p>
          <w:p w14:paraId="7BE1FB1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276ACC5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472E12ED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4D98E876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7E1AD2F3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661BBD8B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514374B5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Završno ponavljanje</w:t>
            </w:r>
          </w:p>
          <w:p w14:paraId="23E11D38" w14:textId="77777777" w:rsidR="00A83F82" w:rsidRPr="00A83F82" w:rsidRDefault="00A83F82" w:rsidP="00A83F8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Javno utvrđivanje završnih ocjena</w:t>
            </w:r>
          </w:p>
          <w:p w14:paraId="3ADA4BC3" w14:textId="1678B6C4" w:rsidR="007E7FB3" w:rsidRPr="00E70327" w:rsidRDefault="007E7FB3" w:rsidP="00EA53D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63C6" w14:textId="77777777" w:rsidR="007E7FB3" w:rsidRPr="00E70327" w:rsidRDefault="007E7FB3" w:rsidP="009A6CA7">
            <w:pPr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B2D52C6" w14:textId="369CE6EB" w:rsidR="007E7FB3" w:rsidRPr="007E7FB3" w:rsidRDefault="007E7FB3" w:rsidP="007E7FB3">
            <w:pPr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E7FB3">
              <w:rPr>
                <w:rFonts w:asciiTheme="majorHAnsi" w:hAnsiTheme="majorHAnsi" w:cstheme="majorHAnsi"/>
                <w:sz w:val="20"/>
                <w:szCs w:val="20"/>
              </w:rPr>
              <w:t>A – BROJEVI</w:t>
            </w:r>
          </w:p>
          <w:p w14:paraId="05BBD03F" w14:textId="52C10B21" w:rsidR="007E7FB3" w:rsidRPr="007E7FB3" w:rsidRDefault="007E7FB3" w:rsidP="007E7FB3">
            <w:pPr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E7FB3">
              <w:rPr>
                <w:rFonts w:asciiTheme="majorHAnsi" w:hAnsiTheme="majorHAnsi" w:cstheme="majorHAnsi"/>
                <w:sz w:val="20"/>
                <w:szCs w:val="20"/>
              </w:rPr>
              <w:t>B – ALGEBRA I FUNKCIJE</w:t>
            </w:r>
          </w:p>
          <w:p w14:paraId="1130C3A7" w14:textId="77777777" w:rsidR="007E7FB3" w:rsidRPr="007E7FB3" w:rsidRDefault="007E7FB3" w:rsidP="007E7FB3">
            <w:pPr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7E7FB3">
              <w:rPr>
                <w:rFonts w:asciiTheme="majorHAnsi" w:hAnsiTheme="majorHAnsi" w:cstheme="majorHAnsi"/>
                <w:sz w:val="20"/>
                <w:szCs w:val="20"/>
              </w:rPr>
              <w:t>C – OBLIK I PROSTOR</w:t>
            </w:r>
          </w:p>
          <w:p w14:paraId="02301413" w14:textId="77777777" w:rsidR="00815670" w:rsidRPr="00815670" w:rsidRDefault="00815670" w:rsidP="00815670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15670">
              <w:rPr>
                <w:rFonts w:asciiTheme="majorHAnsi" w:hAnsiTheme="majorHAnsi" w:cstheme="majorHAnsi"/>
                <w:bCs/>
                <w:sz w:val="20"/>
                <w:szCs w:val="20"/>
              </w:rPr>
              <w:t>D – MJERENJE</w:t>
            </w:r>
          </w:p>
          <w:p w14:paraId="0CBA3498" w14:textId="77777777" w:rsidR="007E7FB3" w:rsidRPr="007E7FB3" w:rsidRDefault="007E7FB3" w:rsidP="007E7FB3">
            <w:pPr>
              <w:spacing w:after="160"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EE6D50C" w14:textId="5E8052C8" w:rsidR="007E7FB3" w:rsidRPr="00E70327" w:rsidRDefault="007E7FB3" w:rsidP="007E7FB3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0327">
              <w:rPr>
                <w:rFonts w:asciiTheme="majorHAnsi" w:hAnsiTheme="majorHAnsi" w:cstheme="majorHAnsi"/>
                <w:sz w:val="20"/>
                <w:szCs w:val="20"/>
              </w:rPr>
              <w:t>E – PODATCI, STATISTIKA I VJEROJATNOST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EA09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A.3.1. Služi se prirodnim brojevima do 10 000 u opisivanju i prikazivanju količine i redoslijeda.</w:t>
            </w:r>
          </w:p>
          <w:p w14:paraId="41F9DA3E" w14:textId="242FA45B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A.3.2. Zbraja i oduzima u skupu prirodnih brojeva do 1 000.</w:t>
            </w:r>
          </w:p>
          <w:p w14:paraId="29364BB9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A.3.4. Pisano množi i dijeli prirodne brojeve do 1 000 jednoznamenkastim brojem.</w:t>
            </w:r>
          </w:p>
          <w:p w14:paraId="2303D1D3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A.3.5. Izvodi više računskih operacija.</w:t>
            </w:r>
          </w:p>
          <w:p w14:paraId="4E0816A0" w14:textId="64CCE9BB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A.3.6. Primjenjuje četiri računske operacije i odnose među brojevima u problemskim situacijama.</w:t>
            </w:r>
          </w:p>
          <w:p w14:paraId="13931864" w14:textId="0EAED924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B.3.1. Rješava zadatke s jednim nepoznatim članom koristeći se slovom kao oznakom za broj.</w:t>
            </w:r>
          </w:p>
          <w:p w14:paraId="0D1B7166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D.3.2. Procjenjuje i mjeri masu tijela.</w:t>
            </w:r>
          </w:p>
          <w:p w14:paraId="77E3159E" w14:textId="00BA85E2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D.3.4. Procjenjuje i mjeri volumen tekućine.</w:t>
            </w:r>
          </w:p>
          <w:p w14:paraId="05E9A78D" w14:textId="5DC14CA7" w:rsidR="007E7FB3" w:rsidRPr="00BD57AC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3F82">
              <w:rPr>
                <w:rFonts w:asciiTheme="majorHAnsi" w:hAnsiTheme="majorHAnsi" w:cstheme="majorHAnsi"/>
                <w:bCs/>
                <w:sz w:val="20"/>
                <w:szCs w:val="20"/>
              </w:rPr>
              <w:t>MAT OŠ E.3.1. Služi se različitim prikazima podataka.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E43A0CE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A.2.1. Razvija sliku o sebi.</w:t>
            </w:r>
          </w:p>
          <w:p w14:paraId="737CC5A4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Upravlja emocijama i ponašanjem.</w:t>
            </w:r>
          </w:p>
          <w:p w14:paraId="14B7175F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osr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Razvija komunikacijske kompetencije.</w:t>
            </w:r>
          </w:p>
          <w:p w14:paraId="4F08557A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DC40B7B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A.2.2. Učenik primjenjuje strategije učenja i rješava probleme u svim područjima učenja uz praćenje i podršku učitelja.</w:t>
            </w:r>
          </w:p>
          <w:p w14:paraId="34F91F36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B.2.2. Na poticaj učitelja učenik prati svoje učenje i napredovanje tijekom učenja.</w:t>
            </w:r>
          </w:p>
          <w:p w14:paraId="542F36EE" w14:textId="77777777" w:rsidR="00A83F82" w:rsidRPr="00A83F82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B.2.4. Na poticaj učitelja, ali i samostalno, učenik </w:t>
            </w: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samovrednuje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proces učenja i svoje rezultate te procjenjuje ostvareni napredak.</w:t>
            </w:r>
          </w:p>
          <w:p w14:paraId="4BB0F789" w14:textId="325B19E9" w:rsidR="007E7FB3" w:rsidRPr="009A6CA7" w:rsidRDefault="00A83F82" w:rsidP="00A83F82">
            <w:pPr>
              <w:spacing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proofErr w:type="spellStart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>uku</w:t>
            </w:r>
            <w:proofErr w:type="spellEnd"/>
            <w:r w:rsidRPr="00A83F82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C.2.2. Učenik iskazuje pozitivna i visoka očekivanja i vjeruje u svoj uspjeh u učenju.</w:t>
            </w:r>
          </w:p>
        </w:tc>
      </w:tr>
    </w:tbl>
    <w:p w14:paraId="66BB995B" w14:textId="77777777" w:rsidR="00CC5DAA" w:rsidRDefault="00CC5DAA"/>
    <w:p w14:paraId="45F725C1" w14:textId="45B00FC9" w:rsidR="00CC5DAA" w:rsidRPr="00CC5DAA" w:rsidRDefault="00CC5DAA">
      <w:pPr>
        <w:rPr>
          <w:rFonts w:asciiTheme="majorHAnsi" w:hAnsiTheme="majorHAnsi" w:cstheme="majorHAnsi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5DAA">
        <w:rPr>
          <w:rFonts w:asciiTheme="majorHAnsi" w:hAnsiTheme="majorHAnsi" w:cstheme="majorHAnsi"/>
          <w:sz w:val="16"/>
          <w:szCs w:val="16"/>
        </w:rPr>
        <w:t xml:space="preserve">Planirala: </w:t>
      </w:r>
      <w:r w:rsidR="00C249AB">
        <w:rPr>
          <w:rFonts w:asciiTheme="majorHAnsi" w:hAnsiTheme="majorHAnsi" w:cstheme="majorHAnsi"/>
          <w:sz w:val="16"/>
          <w:szCs w:val="16"/>
        </w:rPr>
        <w:t xml:space="preserve">Snježana </w:t>
      </w:r>
      <w:proofErr w:type="spellStart"/>
      <w:r w:rsidR="00C249AB">
        <w:rPr>
          <w:rFonts w:asciiTheme="majorHAnsi" w:hAnsiTheme="majorHAnsi" w:cstheme="majorHAnsi"/>
          <w:sz w:val="16"/>
          <w:szCs w:val="16"/>
        </w:rPr>
        <w:t>Topolnjak</w:t>
      </w:r>
      <w:proofErr w:type="spellEnd"/>
    </w:p>
    <w:sectPr w:rsidR="00CC5DAA" w:rsidRPr="00CC5DAA" w:rsidSect="003224EA">
      <w:pgSz w:w="16838" w:h="11906" w:orient="landscape"/>
      <w:pgMar w:top="567" w:right="820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A4"/>
    <w:rsid w:val="000070C9"/>
    <w:rsid w:val="00032A2F"/>
    <w:rsid w:val="000668D1"/>
    <w:rsid w:val="000670E1"/>
    <w:rsid w:val="0008387C"/>
    <w:rsid w:val="000911BB"/>
    <w:rsid w:val="000941C0"/>
    <w:rsid w:val="000B47F9"/>
    <w:rsid w:val="00111811"/>
    <w:rsid w:val="0011354E"/>
    <w:rsid w:val="001273C3"/>
    <w:rsid w:val="001428AA"/>
    <w:rsid w:val="00143363"/>
    <w:rsid w:val="001455B3"/>
    <w:rsid w:val="001701E7"/>
    <w:rsid w:val="0018372F"/>
    <w:rsid w:val="001A0B18"/>
    <w:rsid w:val="001A1725"/>
    <w:rsid w:val="001B2D37"/>
    <w:rsid w:val="001C3993"/>
    <w:rsid w:val="001D6ABB"/>
    <w:rsid w:val="001F3A2E"/>
    <w:rsid w:val="00204DE7"/>
    <w:rsid w:val="00222370"/>
    <w:rsid w:val="00222ECC"/>
    <w:rsid w:val="0024682C"/>
    <w:rsid w:val="00270AB5"/>
    <w:rsid w:val="002736B3"/>
    <w:rsid w:val="00274668"/>
    <w:rsid w:val="002810A4"/>
    <w:rsid w:val="00294D1F"/>
    <w:rsid w:val="002A5B6E"/>
    <w:rsid w:val="002D6DFB"/>
    <w:rsid w:val="002F74EF"/>
    <w:rsid w:val="003224EA"/>
    <w:rsid w:val="00325D9E"/>
    <w:rsid w:val="0032612C"/>
    <w:rsid w:val="0035505C"/>
    <w:rsid w:val="003665BC"/>
    <w:rsid w:val="00372772"/>
    <w:rsid w:val="003C2C84"/>
    <w:rsid w:val="003F6140"/>
    <w:rsid w:val="0042199E"/>
    <w:rsid w:val="004A1E44"/>
    <w:rsid w:val="004A47D4"/>
    <w:rsid w:val="004C2315"/>
    <w:rsid w:val="004C5E5E"/>
    <w:rsid w:val="004E09D2"/>
    <w:rsid w:val="004F4FB2"/>
    <w:rsid w:val="0051256A"/>
    <w:rsid w:val="005169EC"/>
    <w:rsid w:val="00532F9D"/>
    <w:rsid w:val="005344AC"/>
    <w:rsid w:val="00534FE4"/>
    <w:rsid w:val="00546FCD"/>
    <w:rsid w:val="00547F7E"/>
    <w:rsid w:val="00560AB6"/>
    <w:rsid w:val="00575EE2"/>
    <w:rsid w:val="00577B12"/>
    <w:rsid w:val="005D43B8"/>
    <w:rsid w:val="005E73FA"/>
    <w:rsid w:val="0066708F"/>
    <w:rsid w:val="006B0CD4"/>
    <w:rsid w:val="006B3DE0"/>
    <w:rsid w:val="006D5DFA"/>
    <w:rsid w:val="0073323B"/>
    <w:rsid w:val="00750D7C"/>
    <w:rsid w:val="00771FB1"/>
    <w:rsid w:val="0079020C"/>
    <w:rsid w:val="00795B2E"/>
    <w:rsid w:val="007B7745"/>
    <w:rsid w:val="007E1EC1"/>
    <w:rsid w:val="007E7FB3"/>
    <w:rsid w:val="00801C3C"/>
    <w:rsid w:val="00815670"/>
    <w:rsid w:val="00875411"/>
    <w:rsid w:val="008865FC"/>
    <w:rsid w:val="00895CAE"/>
    <w:rsid w:val="008A6B3E"/>
    <w:rsid w:val="008C2118"/>
    <w:rsid w:val="00901D80"/>
    <w:rsid w:val="009417D5"/>
    <w:rsid w:val="00962736"/>
    <w:rsid w:val="009650AB"/>
    <w:rsid w:val="00966F2A"/>
    <w:rsid w:val="00994F60"/>
    <w:rsid w:val="00995F77"/>
    <w:rsid w:val="009A6CA7"/>
    <w:rsid w:val="009B0211"/>
    <w:rsid w:val="009E64F0"/>
    <w:rsid w:val="009F2BD2"/>
    <w:rsid w:val="00A07F38"/>
    <w:rsid w:val="00A174EC"/>
    <w:rsid w:val="00A81C78"/>
    <w:rsid w:val="00A83F82"/>
    <w:rsid w:val="00A87137"/>
    <w:rsid w:val="00A919FA"/>
    <w:rsid w:val="00AA6E15"/>
    <w:rsid w:val="00AB6B00"/>
    <w:rsid w:val="00B21883"/>
    <w:rsid w:val="00B5417B"/>
    <w:rsid w:val="00B72CFB"/>
    <w:rsid w:val="00B7723F"/>
    <w:rsid w:val="00BC3F77"/>
    <w:rsid w:val="00BC56A2"/>
    <w:rsid w:val="00BD57AC"/>
    <w:rsid w:val="00BF791A"/>
    <w:rsid w:val="00C249AB"/>
    <w:rsid w:val="00C34E01"/>
    <w:rsid w:val="00C4746E"/>
    <w:rsid w:val="00C80886"/>
    <w:rsid w:val="00C918C9"/>
    <w:rsid w:val="00C96FA1"/>
    <w:rsid w:val="00CA1F57"/>
    <w:rsid w:val="00CA42A4"/>
    <w:rsid w:val="00CC5DAA"/>
    <w:rsid w:val="00D1466C"/>
    <w:rsid w:val="00D565E0"/>
    <w:rsid w:val="00D66EEB"/>
    <w:rsid w:val="00D70F23"/>
    <w:rsid w:val="00D7188C"/>
    <w:rsid w:val="00D7581C"/>
    <w:rsid w:val="00D84223"/>
    <w:rsid w:val="00D85156"/>
    <w:rsid w:val="00D970BF"/>
    <w:rsid w:val="00DA668A"/>
    <w:rsid w:val="00DA7CE6"/>
    <w:rsid w:val="00DB2CD3"/>
    <w:rsid w:val="00DC709E"/>
    <w:rsid w:val="00DE00F1"/>
    <w:rsid w:val="00DE547B"/>
    <w:rsid w:val="00E70327"/>
    <w:rsid w:val="00E77C41"/>
    <w:rsid w:val="00E87817"/>
    <w:rsid w:val="00EA4BB6"/>
    <w:rsid w:val="00EA53DF"/>
    <w:rsid w:val="00ED2138"/>
    <w:rsid w:val="00F20B13"/>
    <w:rsid w:val="00F24CE6"/>
    <w:rsid w:val="00F42EA7"/>
    <w:rsid w:val="00F45946"/>
    <w:rsid w:val="00F50695"/>
    <w:rsid w:val="00F54A8A"/>
    <w:rsid w:val="00F5507C"/>
    <w:rsid w:val="00F64CDC"/>
    <w:rsid w:val="00F72EA9"/>
    <w:rsid w:val="00F9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6057D"/>
  <w15:chartTrackingRefBased/>
  <w15:docId w15:val="{3950CDB2-1CDC-4A1C-8237-49959F99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C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4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qFormat/>
    <w:rsid w:val="00CA42A4"/>
    <w:pPr>
      <w:spacing w:after="0" w:line="240" w:lineRule="auto"/>
    </w:pPr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CA42A4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4A47D4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semiHidden/>
    <w:unhideWhenUsed/>
    <w:rsid w:val="0009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94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2841</Words>
  <Characters>16197</Characters>
  <Application>Microsoft Office Word</Application>
  <DocSecurity>0</DocSecurity>
  <Lines>134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SNJEŽANA TOPOLNJAK</cp:lastModifiedBy>
  <cp:revision>5</cp:revision>
  <dcterms:created xsi:type="dcterms:W3CDTF">2024-07-03T10:54:00Z</dcterms:created>
  <dcterms:modified xsi:type="dcterms:W3CDTF">2026-06-29T08:12:00Z</dcterms:modified>
</cp:coreProperties>
</file>