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566" w:rsidRPr="00A40AD5" w:rsidRDefault="00693566" w:rsidP="00693566">
      <w:pPr>
        <w:rPr>
          <w:sz w:val="48"/>
          <w:szCs w:val="48"/>
        </w:rPr>
      </w:pPr>
      <w:r w:rsidRPr="00A40AD5">
        <w:rPr>
          <w:sz w:val="48"/>
          <w:szCs w:val="48"/>
        </w:rPr>
        <w:t>Školska godina: 2025./2026.</w:t>
      </w:r>
    </w:p>
    <w:p w:rsidR="00693566" w:rsidRPr="00A40AD5" w:rsidRDefault="00693566" w:rsidP="00693566">
      <w:pPr>
        <w:rPr>
          <w:sz w:val="48"/>
          <w:szCs w:val="48"/>
        </w:rPr>
      </w:pPr>
      <w:r w:rsidRPr="00A40AD5">
        <w:rPr>
          <w:sz w:val="48"/>
          <w:szCs w:val="48"/>
        </w:rPr>
        <w:t>Razred: 2.b</w:t>
      </w:r>
    </w:p>
    <w:p w:rsidR="00693566" w:rsidRPr="00A40AD5" w:rsidRDefault="00693566" w:rsidP="00693566">
      <w:pPr>
        <w:rPr>
          <w:sz w:val="48"/>
          <w:szCs w:val="48"/>
        </w:rPr>
      </w:pPr>
      <w:r w:rsidRPr="00A40AD5">
        <w:rPr>
          <w:sz w:val="48"/>
          <w:szCs w:val="48"/>
        </w:rPr>
        <w:t xml:space="preserve">Učiteljica: Ivana </w:t>
      </w:r>
      <w:proofErr w:type="spellStart"/>
      <w:r w:rsidRPr="00A40AD5">
        <w:rPr>
          <w:sz w:val="48"/>
          <w:szCs w:val="48"/>
        </w:rPr>
        <w:t>Slukić</w:t>
      </w:r>
      <w:proofErr w:type="spellEnd"/>
    </w:p>
    <w:p w:rsidR="00693566" w:rsidRPr="00A40AD5" w:rsidRDefault="00693566" w:rsidP="00693566">
      <w:pPr>
        <w:rPr>
          <w:sz w:val="48"/>
          <w:szCs w:val="48"/>
        </w:rPr>
      </w:pPr>
    </w:p>
    <w:p w:rsidR="00693566" w:rsidRDefault="00693566" w:rsidP="00693566">
      <w:pPr>
        <w:jc w:val="center"/>
        <w:rPr>
          <w:b/>
          <w:sz w:val="96"/>
          <w:szCs w:val="96"/>
        </w:rPr>
      </w:pPr>
      <w:r w:rsidRPr="00A40AD5">
        <w:rPr>
          <w:b/>
          <w:sz w:val="96"/>
          <w:szCs w:val="96"/>
        </w:rPr>
        <w:t xml:space="preserve">MJESEČNI PLAN </w:t>
      </w:r>
      <w:r>
        <w:rPr>
          <w:b/>
          <w:sz w:val="96"/>
          <w:szCs w:val="96"/>
        </w:rPr>
        <w:t>–</w:t>
      </w:r>
      <w:r w:rsidRPr="00A40AD5">
        <w:rPr>
          <w:b/>
          <w:sz w:val="96"/>
          <w:szCs w:val="96"/>
        </w:rPr>
        <w:t xml:space="preserve"> </w:t>
      </w:r>
      <w:r>
        <w:rPr>
          <w:b/>
          <w:sz w:val="96"/>
          <w:szCs w:val="96"/>
        </w:rPr>
        <w:t>VELJAČA</w:t>
      </w:r>
    </w:p>
    <w:p w:rsidR="00693566" w:rsidRDefault="00693566" w:rsidP="00693566">
      <w:pPr>
        <w:jc w:val="center"/>
        <w:rPr>
          <w:b/>
          <w:sz w:val="96"/>
          <w:szCs w:val="96"/>
        </w:rPr>
      </w:pPr>
    </w:p>
    <w:p w:rsidR="00693566" w:rsidRDefault="00693566" w:rsidP="00693566">
      <w:pPr>
        <w:jc w:val="center"/>
        <w:rPr>
          <w:b/>
          <w:sz w:val="96"/>
          <w:szCs w:val="96"/>
        </w:rPr>
      </w:pPr>
    </w:p>
    <w:p w:rsidR="00693566" w:rsidRDefault="00693566" w:rsidP="00693566">
      <w:pPr>
        <w:jc w:val="center"/>
        <w:rPr>
          <w:b/>
          <w:sz w:val="96"/>
          <w:szCs w:val="96"/>
        </w:rPr>
      </w:pPr>
    </w:p>
    <w:p w:rsidR="00693566" w:rsidRDefault="00693566" w:rsidP="00693566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HRVATSKI JEZIK</w:t>
      </w:r>
    </w:p>
    <w:tbl>
      <w:tblPr>
        <w:tblW w:w="14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6"/>
        <w:gridCol w:w="2126"/>
        <w:gridCol w:w="1134"/>
        <w:gridCol w:w="3118"/>
        <w:gridCol w:w="2977"/>
        <w:gridCol w:w="2410"/>
        <w:gridCol w:w="1559"/>
      </w:tblGrid>
      <w:tr w:rsidR="00693566" w:rsidTr="00693566">
        <w:trPr>
          <w:trHeight w:val="1418"/>
        </w:trPr>
        <w:tc>
          <w:tcPr>
            <w:tcW w:w="1136" w:type="dxa"/>
            <w:shd w:val="clear" w:color="auto" w:fill="B7DDE8"/>
            <w:vAlign w:val="center"/>
          </w:tcPr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VELJAČA</w:t>
            </w:r>
          </w:p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20 SATI</w:t>
            </w:r>
          </w:p>
        </w:tc>
        <w:tc>
          <w:tcPr>
            <w:tcW w:w="2126" w:type="dxa"/>
            <w:shd w:val="clear" w:color="auto" w:fill="B7DDE8"/>
            <w:vAlign w:val="center"/>
          </w:tcPr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134" w:type="dxa"/>
            <w:shd w:val="clear" w:color="auto" w:fill="B7DDE8"/>
            <w:vAlign w:val="center"/>
          </w:tcPr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ODG.-OBRAZ. PODRUČJE</w:t>
            </w:r>
          </w:p>
        </w:tc>
        <w:tc>
          <w:tcPr>
            <w:tcW w:w="3118" w:type="dxa"/>
            <w:shd w:val="clear" w:color="auto" w:fill="B7DDE8"/>
            <w:vAlign w:val="center"/>
          </w:tcPr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2977" w:type="dxa"/>
            <w:shd w:val="clear" w:color="auto" w:fill="B7DDE8"/>
            <w:vAlign w:val="center"/>
          </w:tcPr>
          <w:p w:rsidR="00693566" w:rsidRDefault="00693566" w:rsidP="0069356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410" w:type="dxa"/>
            <w:shd w:val="clear" w:color="auto" w:fill="B7DDE8"/>
            <w:vAlign w:val="center"/>
          </w:tcPr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559" w:type="dxa"/>
            <w:shd w:val="clear" w:color="auto" w:fill="B7DDE8"/>
            <w:vAlign w:val="center"/>
          </w:tcPr>
          <w:p w:rsidR="00693566" w:rsidRDefault="00693566" w:rsidP="0069356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UDŽBENIČKI KOMPLET</w:t>
            </w:r>
          </w:p>
        </w:tc>
      </w:tr>
      <w:tr w:rsidR="00693566" w:rsidTr="00693566">
        <w:trPr>
          <w:trHeight w:val="1134"/>
        </w:trPr>
        <w:tc>
          <w:tcPr>
            <w:tcW w:w="1136" w:type="dxa"/>
            <w:vMerge w:val="restart"/>
          </w:tcPr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1.</w:t>
            </w:r>
          </w:p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(92.)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Šuma zimi, 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Ivana Radić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93566" w:rsidRDefault="00693566" w:rsidP="0069356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693566" w:rsidRDefault="00693566" w:rsidP="0069356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B.1.1. 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384500">
              <w:rPr>
                <w:rFonts w:cstheme="minorHAnsi"/>
                <w:sz w:val="20"/>
                <w:szCs w:val="20"/>
              </w:rPr>
              <w:t>Prepoznaje važnost dobronamjernoga djelovanja prema ljudima i prirodi.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2.dio, str. 12.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9.</w:t>
            </w:r>
          </w:p>
          <w:p w:rsidR="00693566" w:rsidRDefault="00693566" w:rsidP="0069356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4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693566" w:rsidRDefault="00693566" w:rsidP="0069356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2.dio str.12.,13., RB str.12.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693566" w:rsidTr="00693566">
        <w:trPr>
          <w:trHeight w:val="1134"/>
        </w:trPr>
        <w:tc>
          <w:tcPr>
            <w:tcW w:w="1136" w:type="dxa"/>
            <w:vMerge/>
          </w:tcPr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93566" w:rsidRDefault="00693566" w:rsidP="0069356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pripovijeda o događajima iz svakodnevnoga života koji su u vezi s onima u književnome tekstu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693566" w:rsidTr="00693566">
        <w:trPr>
          <w:trHeight w:val="1134"/>
        </w:trPr>
        <w:tc>
          <w:tcPr>
            <w:tcW w:w="1136" w:type="dxa"/>
            <w:vMerge w:val="restart"/>
          </w:tcPr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2.</w:t>
            </w:r>
          </w:p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(93.)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Pahuljice,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Gorana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Benić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Huđin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93566" w:rsidRDefault="00693566" w:rsidP="0069356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693566" w:rsidRDefault="00693566" w:rsidP="0069356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spontano i kreativno oblikuje i izražava svoje misli i osjećaje pri učenju i rješavanju problema.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2.dio, str. 21.,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22.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str.13.</w:t>
            </w:r>
          </w:p>
          <w:p w:rsidR="00693566" w:rsidRDefault="00693566" w:rsidP="0069356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5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693566" w:rsidRDefault="00693566" w:rsidP="0069356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str.20., RB str.17., 18.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693566" w:rsidTr="00693566">
        <w:trPr>
          <w:trHeight w:val="1134"/>
        </w:trPr>
        <w:tc>
          <w:tcPr>
            <w:tcW w:w="1136" w:type="dxa"/>
            <w:vMerge/>
          </w:tcPr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93566" w:rsidRDefault="00693566" w:rsidP="0069356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– razlikuje igrokaz po obliku i sadržaju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693566" w:rsidTr="00693566">
        <w:trPr>
          <w:cantSplit/>
          <w:trHeight w:val="1134"/>
        </w:trPr>
        <w:tc>
          <w:tcPr>
            <w:tcW w:w="1136" w:type="dxa"/>
            <w:vMerge w:val="restart"/>
          </w:tcPr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3.</w:t>
            </w:r>
          </w:p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(94.)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Gdje je moj prijatelj?, Andrea Tamaris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93566" w:rsidRDefault="00693566" w:rsidP="0069356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693566" w:rsidRDefault="00693566" w:rsidP="0069356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B.1.2.B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Razlikuje osnovne emocije i razvija empatiju.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B.1.2.C</w:t>
            </w:r>
          </w:p>
          <w:p w:rsidR="00693566" w:rsidRDefault="00693566" w:rsidP="00693566">
            <w:pP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i uvažava različitosti.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14.,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15.</w:t>
            </w:r>
          </w:p>
          <w:p w:rsidR="00693566" w:rsidRDefault="00693566" w:rsidP="0069356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6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693566" w:rsidRDefault="00693566" w:rsidP="0069356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Pčelica 2 – 2.dio str.14.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693566" w:rsidTr="00693566">
        <w:trPr>
          <w:cantSplit/>
          <w:trHeight w:val="58"/>
        </w:trPr>
        <w:tc>
          <w:tcPr>
            <w:tcW w:w="1136" w:type="dxa"/>
            <w:vMerge/>
          </w:tcPr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566" w:rsidRDefault="00693566" w:rsidP="0069356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igrokaz po obliku i sadržaju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uočava obilježja igrokaza za djecu: lica, dijalog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3566" w:rsidRDefault="00693566" w:rsidP="00693566">
            <w:pP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693566" w:rsidTr="00693566">
        <w:trPr>
          <w:cantSplit/>
          <w:trHeight w:val="1134"/>
        </w:trPr>
        <w:tc>
          <w:tcPr>
            <w:tcW w:w="1136" w:type="dxa"/>
            <w:vMerge w:val="restart"/>
          </w:tcPr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4.</w:t>
            </w:r>
          </w:p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(95.)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Priča o vjetru,</w:t>
            </w:r>
          </w:p>
          <w:p w:rsidR="00693566" w:rsidRDefault="00693566" w:rsidP="00693566">
            <w:pP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Nada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Iveljić</w:t>
            </w:r>
            <w:proofErr w:type="spellEnd"/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93566" w:rsidRDefault="00693566" w:rsidP="0069356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KNJIŽEVNOST I</w:t>
            </w:r>
          </w:p>
          <w:p w:rsidR="00693566" w:rsidRDefault="00693566" w:rsidP="0069356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–odgovara na pitanja o pročitanome tekstu 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B.1.1.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 poticaj i uz pomoć učitelja učenik određuje cilj učenja i odabire pristup učenju.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B.1.3.A</w:t>
            </w:r>
          </w:p>
          <w:p w:rsidR="00693566" w:rsidRDefault="00693566" w:rsidP="00693566">
            <w:pP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igru kao važnu razvojnu i društvenu aktivnost.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18.,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19.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12.</w:t>
            </w:r>
          </w:p>
          <w:p w:rsidR="00693566" w:rsidRDefault="00693566" w:rsidP="0069356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7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693566" w:rsidRDefault="00693566" w:rsidP="0069356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Početnica 2 – 2. dio str.18., 19. RB str.15.,16.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693566" w:rsidTr="00693566">
        <w:trPr>
          <w:cantSplit/>
          <w:trHeight w:val="1134"/>
        </w:trPr>
        <w:tc>
          <w:tcPr>
            <w:tcW w:w="1136" w:type="dxa"/>
            <w:vMerge/>
          </w:tcPr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566" w:rsidRDefault="00693566" w:rsidP="0069356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 w:line="276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B.2.4.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Stvaralački se izražava prema vlastitome interesu potaknut različitim iskustvima i doživljajima knj. teksta.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koristi se jezičnim vještinama, aktivnim rječnikom i temeljnim znanjima radi oblikovanja uradaka u kojima dolazi do izražaja kreativnost, originalnost i stvaralačko mišljenje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3566" w:rsidRDefault="00693566" w:rsidP="00693566">
            <w:pP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693566" w:rsidTr="00693566">
        <w:trPr>
          <w:cantSplit/>
          <w:trHeight w:val="1134"/>
        </w:trPr>
        <w:tc>
          <w:tcPr>
            <w:tcW w:w="1136" w:type="dxa"/>
          </w:tcPr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5.</w:t>
            </w:r>
          </w:p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(96.)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Putovanje u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Mačkovac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>,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Stanislav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Femenić</w:t>
            </w:r>
            <w:proofErr w:type="spellEnd"/>
          </w:p>
        </w:tc>
        <w:tc>
          <w:tcPr>
            <w:tcW w:w="1134" w:type="dxa"/>
            <w:textDirection w:val="btLr"/>
            <w:vAlign w:val="center"/>
          </w:tcPr>
          <w:p w:rsidR="00693566" w:rsidRDefault="00693566" w:rsidP="0069356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KNJIŽEVNOST I STVARALAŠTVO</w:t>
            </w:r>
          </w:p>
        </w:tc>
        <w:tc>
          <w:tcPr>
            <w:tcW w:w="3118" w:type="dxa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410" w:type="dxa"/>
          </w:tcPr>
          <w:p w:rsidR="00693566" w:rsidRDefault="00693566" w:rsidP="00693566">
            <w:pP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693566" w:rsidRDefault="00693566" w:rsidP="00693566">
            <w:pP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693566" w:rsidRDefault="00693566" w:rsidP="00693566">
            <w:pP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28.,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29.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19.</w:t>
            </w:r>
          </w:p>
          <w:p w:rsidR="00693566" w:rsidRDefault="00693566" w:rsidP="0069356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8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693566" w:rsidRDefault="00693566" w:rsidP="0069356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str.28., RB str.27.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693566" w:rsidTr="00693566">
        <w:tblPrEx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lastRenderedPageBreak/>
              <w:t>6.</w:t>
            </w:r>
          </w:p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(97.)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Veliko početno slovo u imenima naseljenih mjesta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93566" w:rsidRDefault="00693566" w:rsidP="0069356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693566" w:rsidRDefault="00693566" w:rsidP="0069356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A.2.1.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i razgovara o temama iz svakodnevnoga života koje zaokupljaju njegovu pozornost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A.1.1.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svoje mjesto i povezanost s drugima u zajednici.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30.,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31.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str.20.</w:t>
            </w:r>
          </w:p>
          <w:p w:rsidR="00693566" w:rsidRDefault="00693566" w:rsidP="0069356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9" w:history="1">
              <w:r>
                <w:rPr>
                  <w:rStyle w:val="Hiperveza"/>
                  <w:rFonts w:cs="Calibri"/>
                  <w:sz w:val="20"/>
                  <w:szCs w:val="20"/>
                </w:rPr>
                <w:t>DDS</w:t>
              </w:r>
            </w:hyperlink>
          </w:p>
          <w:p w:rsidR="00693566" w:rsidRDefault="00693566" w:rsidP="0069356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str.30.,31., RB str.30., 31..</w:t>
            </w:r>
          </w:p>
        </w:tc>
      </w:tr>
      <w:tr w:rsidR="00693566" w:rsidTr="00693566">
        <w:tblPrEx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1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566" w:rsidRDefault="00693566" w:rsidP="00693566">
            <w:pPr>
              <w:spacing w:after="0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566" w:rsidRDefault="00693566" w:rsidP="0069356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A.2.4.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</w:t>
            </w:r>
          </w:p>
          <w:p w:rsidR="00693566" w:rsidRPr="00EF7F8D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rečenice u skladu s jezičnim razvojem.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veliko početno slovo: imena naseljenih mjesta u bližem okružju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693566" w:rsidTr="00693566">
        <w:tblPrEx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1136" w:type="dxa"/>
            <w:vMerge w:val="restart"/>
          </w:tcPr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7.</w:t>
            </w:r>
          </w:p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(98.)</w:t>
            </w:r>
          </w:p>
        </w:tc>
        <w:tc>
          <w:tcPr>
            <w:tcW w:w="2126" w:type="dxa"/>
            <w:vMerge w:val="restart"/>
          </w:tcPr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Kratka veljača, 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Vera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Zemunić</w:t>
            </w:r>
            <w:proofErr w:type="spellEnd"/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693566" w:rsidRDefault="00693566" w:rsidP="0069356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693566" w:rsidRDefault="00693566" w:rsidP="0069356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118" w:type="dxa"/>
          </w:tcPr>
          <w:p w:rsidR="00693566" w:rsidRDefault="00693566" w:rsidP="00693566">
            <w:pPr>
              <w:spacing w:after="0" w:line="276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 čitanja književnoga teksta i povezuje ih s vlastitim iskustvom.</w:t>
            </w:r>
          </w:p>
        </w:tc>
        <w:tc>
          <w:tcPr>
            <w:tcW w:w="2977" w:type="dxa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410" w:type="dxa"/>
            <w:vMerge w:val="restart"/>
          </w:tcPr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spontano i kreativno oblikuje i izražava svoje misli i osjećaje pri učenju i rješavanju problema.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 </w:t>
            </w: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:rsidR="00693566" w:rsidRDefault="00693566" w:rsidP="00693566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22.</w:t>
            </w:r>
          </w:p>
          <w:p w:rsidR="00693566" w:rsidRDefault="00693566" w:rsidP="00693566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14.</w:t>
            </w:r>
          </w:p>
          <w:p w:rsidR="00693566" w:rsidRDefault="00693566" w:rsidP="00693566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0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 22., RB str.19.</w:t>
            </w:r>
          </w:p>
        </w:tc>
      </w:tr>
      <w:tr w:rsidR="00693566" w:rsidTr="00693566">
        <w:tblPrEx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1136" w:type="dxa"/>
            <w:vMerge/>
          </w:tcPr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693566" w:rsidRDefault="00693566" w:rsidP="0069356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566" w:rsidRDefault="00693566" w:rsidP="00693566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:rsidR="00693566" w:rsidRDefault="00693566" w:rsidP="00693566">
            <w:pP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:rsidR="00693566" w:rsidRDefault="00693566" w:rsidP="00693566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pjesmu po obliku i sadržaju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dijelove pjesme: stih, strofa</w:t>
            </w:r>
          </w:p>
        </w:tc>
        <w:tc>
          <w:tcPr>
            <w:tcW w:w="2410" w:type="dxa"/>
            <w:vMerge/>
          </w:tcPr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93566" w:rsidRDefault="00693566" w:rsidP="00693566">
            <w:pPr>
              <w:rPr>
                <w:rFonts w:cs="Calibri"/>
                <w:sz w:val="20"/>
                <w:szCs w:val="20"/>
              </w:rPr>
            </w:pPr>
          </w:p>
        </w:tc>
      </w:tr>
      <w:tr w:rsidR="00693566" w:rsidTr="00693566">
        <w:tblPrEx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1136" w:type="dxa"/>
            <w:vMerge w:val="restart"/>
          </w:tcPr>
          <w:p w:rsidR="00693566" w:rsidRPr="00D47D73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8</w:t>
            </w:r>
            <w:r w:rsidRPr="00D47D73">
              <w:rPr>
                <w:rFonts w:cs="Calibri"/>
                <w:b/>
                <w:sz w:val="20"/>
                <w:szCs w:val="20"/>
              </w:rPr>
              <w:t>.</w:t>
            </w:r>
          </w:p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D47D73">
              <w:rPr>
                <w:rFonts w:cs="Calibri"/>
                <w:b/>
                <w:sz w:val="20"/>
                <w:szCs w:val="20"/>
              </w:rPr>
              <w:t>(</w:t>
            </w:r>
            <w:r>
              <w:rPr>
                <w:rFonts w:cs="Calibri"/>
                <w:b/>
                <w:sz w:val="20"/>
                <w:szCs w:val="20"/>
              </w:rPr>
              <w:t>99</w:t>
            </w:r>
            <w:r w:rsidRPr="00D47D73"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2126" w:type="dxa"/>
            <w:vMerge w:val="restart"/>
          </w:tcPr>
          <w:p w:rsidR="00693566" w:rsidRPr="00D47D73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D47D73">
              <w:rPr>
                <w:rFonts w:cs="Calibri"/>
                <w:b/>
                <w:sz w:val="20"/>
                <w:szCs w:val="20"/>
              </w:rPr>
              <w:t>Ah, ta ljubav,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D47D73">
              <w:rPr>
                <w:rFonts w:cs="Calibri"/>
                <w:b/>
                <w:sz w:val="20"/>
                <w:szCs w:val="20"/>
              </w:rPr>
              <w:t>Ludwig</w:t>
            </w:r>
            <w:proofErr w:type="spellEnd"/>
            <w:r w:rsidRPr="00D47D73">
              <w:rPr>
                <w:rFonts w:cs="Calibri"/>
                <w:b/>
                <w:sz w:val="20"/>
                <w:szCs w:val="20"/>
              </w:rPr>
              <w:t xml:space="preserve"> Bauer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693566" w:rsidRPr="00D47D73" w:rsidRDefault="00693566" w:rsidP="00693566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D47D73"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693566" w:rsidRDefault="00693566" w:rsidP="00693566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D47D73"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118" w:type="dxa"/>
          </w:tcPr>
          <w:p w:rsidR="00693566" w:rsidRPr="00D47D73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D47D73">
              <w:rPr>
                <w:rFonts w:cs="Calibri"/>
                <w:b/>
                <w:sz w:val="20"/>
                <w:szCs w:val="20"/>
              </w:rPr>
              <w:t>OŠ HJ B.2.1.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D47D73"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:rsidR="00693566" w:rsidRPr="00D47D73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D47D73"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:rsidR="00693566" w:rsidRPr="00D47D73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D47D73">
              <w:rPr>
                <w:rFonts w:cs="Calibri"/>
                <w:sz w:val="20"/>
                <w:szCs w:val="20"/>
              </w:rPr>
              <w:t>– izražava vlastito mišljenje o događajima u priči i postupcima likova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D47D73">
              <w:rPr>
                <w:rFonts w:cs="Calibri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</w:tc>
        <w:tc>
          <w:tcPr>
            <w:tcW w:w="2410" w:type="dxa"/>
            <w:vMerge w:val="restart"/>
          </w:tcPr>
          <w:p w:rsidR="00693566" w:rsidRPr="00D47D73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D47D73"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 w:rsidRPr="00D47D73">
              <w:rPr>
                <w:rFonts w:cs="Calibri"/>
                <w:b/>
                <w:sz w:val="20"/>
                <w:szCs w:val="20"/>
              </w:rPr>
              <w:t xml:space="preserve"> B.1.2.B</w:t>
            </w:r>
          </w:p>
          <w:p w:rsidR="00693566" w:rsidRPr="00D47D73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D47D73">
              <w:rPr>
                <w:rFonts w:cs="Calibri"/>
                <w:sz w:val="20"/>
                <w:szCs w:val="20"/>
              </w:rPr>
              <w:t>Razlikuje osnovne emocije i razvija empatiju.</w:t>
            </w:r>
          </w:p>
          <w:p w:rsidR="00693566" w:rsidRPr="00D47D73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D47D73"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 w:rsidRPr="00D47D73">
              <w:rPr>
                <w:rFonts w:cs="Calibri"/>
                <w:b/>
                <w:sz w:val="20"/>
                <w:szCs w:val="20"/>
              </w:rPr>
              <w:t xml:space="preserve"> B.1.2.C</w:t>
            </w:r>
          </w:p>
          <w:p w:rsidR="00693566" w:rsidRPr="00D47D73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D47D73">
              <w:rPr>
                <w:rFonts w:cs="Calibri"/>
                <w:sz w:val="20"/>
                <w:szCs w:val="20"/>
              </w:rPr>
              <w:t>Prepoznaje i uvažava različitosti.</w:t>
            </w:r>
          </w:p>
          <w:p w:rsidR="00693566" w:rsidRPr="00D47D73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D47D73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D47D73">
              <w:rPr>
                <w:rFonts w:cs="Calibri"/>
                <w:b/>
                <w:sz w:val="20"/>
                <w:szCs w:val="20"/>
              </w:rPr>
              <w:t xml:space="preserve"> B.1.1.</w:t>
            </w:r>
          </w:p>
          <w:p w:rsidR="00693566" w:rsidRPr="00D47D73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D47D73">
              <w:rPr>
                <w:rFonts w:cs="Calibri"/>
                <w:sz w:val="20"/>
                <w:szCs w:val="20"/>
              </w:rPr>
              <w:t>Prepoznaje i uvažava potrebe i osjećaje drugih.</w:t>
            </w:r>
          </w:p>
          <w:p w:rsidR="00693566" w:rsidRPr="00D47D73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D47D73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D47D73"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693566" w:rsidRPr="00D47D73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D47D73">
              <w:rPr>
                <w:rFonts w:cs="Calibri"/>
                <w:sz w:val="20"/>
                <w:szCs w:val="20"/>
              </w:rPr>
              <w:lastRenderedPageBreak/>
              <w:t>Učenik oblikuje i izražava svoje misli i osjećaje.</w:t>
            </w:r>
          </w:p>
          <w:p w:rsidR="00693566" w:rsidRPr="00D47D73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D47D73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D47D73"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D47D73"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:rsidR="00693566" w:rsidRPr="00D47D73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D47D73">
              <w:rPr>
                <w:rFonts w:cs="Calibri"/>
                <w:sz w:val="20"/>
                <w:szCs w:val="20"/>
              </w:rPr>
              <w:lastRenderedPageBreak/>
              <w:t>U str.36.,37.</w:t>
            </w:r>
          </w:p>
          <w:p w:rsidR="00693566" w:rsidRPr="00D47D73" w:rsidRDefault="00693566" w:rsidP="0069356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1">
              <w:r w:rsidRPr="00D47D73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693566" w:rsidRPr="00D47D73" w:rsidRDefault="00693566" w:rsidP="00693566">
            <w:pPr>
              <w:spacing w:after="0"/>
              <w:rPr>
                <w:sz w:val="20"/>
                <w:szCs w:val="20"/>
              </w:rPr>
            </w:pPr>
            <w:r w:rsidRPr="00D47D73">
              <w:rPr>
                <w:sz w:val="20"/>
                <w:szCs w:val="20"/>
              </w:rPr>
              <w:t>PUU Pčelica 2 – 2. dio str.36.,37. RB str.35.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D47D73">
              <w:rPr>
                <w:sz w:val="20"/>
                <w:szCs w:val="20"/>
              </w:rPr>
              <w:t xml:space="preserve">U pripremi: </w:t>
            </w:r>
            <w:proofErr w:type="spellStart"/>
            <w:r w:rsidRPr="00D47D73">
              <w:rPr>
                <w:sz w:val="20"/>
                <w:szCs w:val="20"/>
              </w:rPr>
              <w:t>samoprocjena</w:t>
            </w:r>
            <w:proofErr w:type="spellEnd"/>
            <w:r w:rsidRPr="00D47D73">
              <w:rPr>
                <w:sz w:val="20"/>
                <w:szCs w:val="20"/>
              </w:rPr>
              <w:t>.</w:t>
            </w:r>
          </w:p>
        </w:tc>
      </w:tr>
      <w:tr w:rsidR="00693566" w:rsidTr="00693566">
        <w:tblPrEx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1136" w:type="dxa"/>
            <w:vMerge/>
          </w:tcPr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693566" w:rsidRPr="00D47D73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693566" w:rsidRPr="00D47D73" w:rsidRDefault="00693566" w:rsidP="0069356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566" w:rsidRPr="00D47D73" w:rsidRDefault="00693566" w:rsidP="00693566">
            <w:pPr>
              <w:rPr>
                <w:rFonts w:cs="Calibri"/>
                <w:b/>
                <w:sz w:val="20"/>
                <w:szCs w:val="20"/>
              </w:rPr>
            </w:pPr>
            <w:r w:rsidRPr="00D47D73">
              <w:rPr>
                <w:rFonts w:cs="Calibri"/>
                <w:b/>
                <w:sz w:val="20"/>
                <w:szCs w:val="20"/>
              </w:rPr>
              <w:t>OŠ HJ B.2.2.</w:t>
            </w:r>
          </w:p>
          <w:p w:rsidR="00693566" w:rsidRPr="00D47D73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D47D73"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:rsidR="00693566" w:rsidRPr="00D47D73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D47D73">
              <w:rPr>
                <w:rFonts w:cs="Calibri"/>
                <w:sz w:val="20"/>
                <w:szCs w:val="20"/>
              </w:rPr>
              <w:t>– prepoznaje glavne likove</w:t>
            </w:r>
          </w:p>
        </w:tc>
        <w:tc>
          <w:tcPr>
            <w:tcW w:w="2410" w:type="dxa"/>
            <w:vMerge/>
          </w:tcPr>
          <w:p w:rsidR="00693566" w:rsidRPr="00D47D73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93566" w:rsidRPr="00D47D73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693566" w:rsidTr="00693566">
        <w:tblPrEx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1136" w:type="dxa"/>
            <w:vMerge w:val="restart"/>
          </w:tcPr>
          <w:p w:rsidR="00693566" w:rsidRDefault="00693566" w:rsidP="0069356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9.</w:t>
            </w:r>
          </w:p>
          <w:p w:rsidR="00693566" w:rsidRDefault="00693566" w:rsidP="0069356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(100.)</w:t>
            </w:r>
          </w:p>
        </w:tc>
        <w:tc>
          <w:tcPr>
            <w:tcW w:w="2126" w:type="dxa"/>
            <w:vMerge w:val="restart"/>
          </w:tcPr>
          <w:p w:rsidR="00693566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Izražajno čitanje:</w:t>
            </w:r>
          </w:p>
          <w:p w:rsidR="00693566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Ah, ta ljubav,</w:t>
            </w:r>
          </w:p>
          <w:p w:rsidR="00693566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Ludwig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Bauer </w:t>
            </w:r>
          </w:p>
          <w:p w:rsidR="00693566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693566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693566" w:rsidRDefault="00693566" w:rsidP="00693566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Izborni sadržaj: </w:t>
            </w:r>
          </w:p>
          <w:p w:rsidR="00693566" w:rsidRDefault="00693566" w:rsidP="00693566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e-sfera, Podrška učiteljima (mapa ZNAČAJNI DANI):</w:t>
            </w:r>
          </w:p>
          <w:p w:rsidR="00693566" w:rsidRDefault="00693566" w:rsidP="00693566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a)</w:t>
            </w:r>
            <w:proofErr w:type="spellStart"/>
            <w:r>
              <w:fldChar w:fldCharType="begin"/>
            </w:r>
            <w:r>
              <w:instrText>HYPERLINK "https://www.e-sfera.hr/publication/download-product-material?id=3f32e2aa-dd12-4f0d-84ef-187c0753f827"</w:instrText>
            </w:r>
            <w:r>
              <w:fldChar w:fldCharType="separate"/>
            </w:r>
            <w:r w:rsidRPr="00F97011">
              <w:rPr>
                <w:rStyle w:val="Hiperveza"/>
                <w:rFonts w:cs="Calibri"/>
                <w:bCs/>
                <w:sz w:val="20"/>
                <w:szCs w:val="20"/>
              </w:rPr>
              <w:t>Valentinovo_priprema</w:t>
            </w:r>
            <w:proofErr w:type="spellEnd"/>
            <w:r w:rsidRPr="00F97011">
              <w:rPr>
                <w:rStyle w:val="Hiperveza"/>
                <w:rFonts w:cs="Calibri"/>
                <w:bCs/>
                <w:sz w:val="20"/>
                <w:szCs w:val="20"/>
              </w:rPr>
              <w:t xml:space="preserve"> s prilozima</w:t>
            </w:r>
            <w:r>
              <w:fldChar w:fldCharType="end"/>
            </w:r>
          </w:p>
          <w:p w:rsidR="00693566" w:rsidRDefault="00693566" w:rsidP="00693566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:rsidR="00693566" w:rsidRDefault="00693566" w:rsidP="00693566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b)</w:t>
            </w:r>
            <w:hyperlink r:id="rId12" w:history="1">
              <w:r w:rsidRPr="00771C09">
                <w:rPr>
                  <w:rStyle w:val="Hiperveza"/>
                  <w:rFonts w:cs="Calibri"/>
                  <w:bCs/>
                  <w:sz w:val="20"/>
                  <w:szCs w:val="20"/>
                </w:rPr>
                <w:t xml:space="preserve"> PPT</w:t>
              </w:r>
            </w:hyperlink>
          </w:p>
          <w:p w:rsidR="00693566" w:rsidRPr="00D47D73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c)</w:t>
            </w:r>
            <w:hyperlink r:id="rId13" w:history="1">
              <w:r w:rsidRPr="00314EE8">
                <w:rPr>
                  <w:rStyle w:val="Hiperveza"/>
                  <w:rFonts w:cs="Calibri"/>
                  <w:bCs/>
                  <w:sz w:val="20"/>
                  <w:szCs w:val="20"/>
                </w:rPr>
                <w:t xml:space="preserve"> </w:t>
              </w:r>
              <w:proofErr w:type="spellStart"/>
              <w:r w:rsidRPr="00314EE8">
                <w:rPr>
                  <w:rStyle w:val="Hiperveza"/>
                  <w:rFonts w:cs="Calibri"/>
                  <w:bCs/>
                  <w:sz w:val="20"/>
                  <w:szCs w:val="20"/>
                </w:rPr>
                <w:t>NL_Valentinovo</w:t>
              </w:r>
              <w:proofErr w:type="spellEnd"/>
            </w:hyperlink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693566" w:rsidRDefault="00693566" w:rsidP="00693566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693566" w:rsidRPr="00D47D73" w:rsidRDefault="00693566" w:rsidP="00693566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8" w:type="dxa"/>
          </w:tcPr>
          <w:p w:rsidR="00693566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:rsidR="00693566" w:rsidRPr="00D47D73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:rsidR="00693566" w:rsidRDefault="00693566" w:rsidP="006935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:rsidR="00693566" w:rsidRDefault="00693566" w:rsidP="006935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vlastito mišljenje o događajima u priči i postupcima likova</w:t>
            </w:r>
          </w:p>
          <w:p w:rsidR="00693566" w:rsidRPr="00D47D73" w:rsidRDefault="00693566" w:rsidP="006935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</w:tc>
        <w:tc>
          <w:tcPr>
            <w:tcW w:w="2410" w:type="dxa"/>
            <w:vMerge w:val="restart"/>
          </w:tcPr>
          <w:p w:rsidR="00693566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693566" w:rsidRPr="00D47D73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</w:tc>
        <w:tc>
          <w:tcPr>
            <w:tcW w:w="1559" w:type="dxa"/>
            <w:vMerge w:val="restart"/>
          </w:tcPr>
          <w:p w:rsidR="00693566" w:rsidRDefault="00693566" w:rsidP="006935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str.23.</w:t>
            </w:r>
          </w:p>
          <w:p w:rsidR="00693566" w:rsidRDefault="00693566" w:rsidP="00693566">
            <w:pPr>
              <w:spacing w:after="0" w:line="240" w:lineRule="auto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4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693566" w:rsidRDefault="00693566" w:rsidP="0069356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RB str.35.</w:t>
            </w:r>
          </w:p>
          <w:p w:rsidR="00693566" w:rsidRPr="00D47D73" w:rsidRDefault="00693566" w:rsidP="006935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693566" w:rsidTr="00693566">
        <w:tblPrEx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1136" w:type="dxa"/>
            <w:vMerge/>
          </w:tcPr>
          <w:p w:rsidR="00693566" w:rsidRDefault="00693566" w:rsidP="0069356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693566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693566" w:rsidRDefault="00693566" w:rsidP="00693566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566" w:rsidRDefault="00693566" w:rsidP="00693566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A.2.4.</w:t>
            </w:r>
          </w:p>
          <w:p w:rsidR="00693566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</w:tcPr>
          <w:p w:rsidR="00693566" w:rsidRDefault="00693566" w:rsidP="006935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</w:tc>
        <w:tc>
          <w:tcPr>
            <w:tcW w:w="2410" w:type="dxa"/>
            <w:vMerge/>
          </w:tcPr>
          <w:p w:rsidR="00693566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93566" w:rsidRDefault="00693566" w:rsidP="006935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693566" w:rsidTr="00693566">
        <w:tblPrEx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1136" w:type="dxa"/>
            <w:vMerge w:val="restart"/>
          </w:tcPr>
          <w:p w:rsidR="00693566" w:rsidRDefault="00693566" w:rsidP="0069356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10.</w:t>
            </w:r>
          </w:p>
          <w:p w:rsidR="00693566" w:rsidRDefault="00693566" w:rsidP="0069356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(101.)</w:t>
            </w:r>
          </w:p>
        </w:tc>
        <w:tc>
          <w:tcPr>
            <w:tcW w:w="2126" w:type="dxa"/>
            <w:vMerge w:val="restart"/>
          </w:tcPr>
          <w:p w:rsidR="00693566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Svi su zaljubljeni,</w:t>
            </w:r>
          </w:p>
          <w:p w:rsidR="00693566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Milijana Kovačević</w:t>
            </w:r>
          </w:p>
          <w:p w:rsidR="00693566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693566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693566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01A57">
              <w:rPr>
                <w:rFonts w:cs="Calibri"/>
                <w:bCs/>
                <w:sz w:val="20"/>
                <w:szCs w:val="20"/>
              </w:rPr>
              <w:t xml:space="preserve">Obilježavamo </w:t>
            </w:r>
            <w:r w:rsidRPr="00101A57">
              <w:rPr>
                <w:rFonts w:cs="Calibri"/>
                <w:bCs/>
                <w:i/>
                <w:iCs/>
                <w:sz w:val="20"/>
                <w:szCs w:val="20"/>
              </w:rPr>
              <w:t>Valentinovo</w:t>
            </w:r>
            <w:r w:rsidRPr="00101A57">
              <w:rPr>
                <w:rFonts w:cs="Calibri"/>
                <w:bCs/>
                <w:sz w:val="20"/>
                <w:szCs w:val="20"/>
              </w:rPr>
              <w:t xml:space="preserve"> 14.2</w:t>
            </w:r>
            <w:r>
              <w:rPr>
                <w:rFonts w:cs="Calibri"/>
                <w:bCs/>
                <w:sz w:val="20"/>
                <w:szCs w:val="20"/>
              </w:rPr>
              <w:t>.</w:t>
            </w:r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693566" w:rsidRDefault="00693566" w:rsidP="00693566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693566" w:rsidRDefault="00693566" w:rsidP="00693566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118" w:type="dxa"/>
          </w:tcPr>
          <w:p w:rsidR="00693566" w:rsidRDefault="00693566" w:rsidP="006935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:rsidR="00693566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</w:t>
            </w:r>
          </w:p>
        </w:tc>
        <w:tc>
          <w:tcPr>
            <w:tcW w:w="2977" w:type="dxa"/>
          </w:tcPr>
          <w:p w:rsidR="00693566" w:rsidRDefault="00693566" w:rsidP="006935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:rsidR="00693566" w:rsidRDefault="00693566" w:rsidP="006935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410" w:type="dxa"/>
            <w:vMerge w:val="restart"/>
          </w:tcPr>
          <w:p w:rsidR="00693566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B.1.1.</w:t>
            </w:r>
          </w:p>
          <w:p w:rsidR="00693566" w:rsidRDefault="00693566" w:rsidP="006935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i uvažava potrebe i osjećaje drugih.</w:t>
            </w:r>
          </w:p>
          <w:p w:rsidR="00693566" w:rsidRDefault="00693566" w:rsidP="00693566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693566" w:rsidRDefault="00693566" w:rsidP="006935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</w:t>
            </w:r>
          </w:p>
          <w:p w:rsidR="00693566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693566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:rsidR="00693566" w:rsidRDefault="00693566" w:rsidP="006935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34.,</w:t>
            </w:r>
          </w:p>
          <w:p w:rsidR="00693566" w:rsidRDefault="00693566" w:rsidP="006935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35.</w:t>
            </w:r>
          </w:p>
          <w:p w:rsidR="00693566" w:rsidRDefault="00693566" w:rsidP="006935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22.</w:t>
            </w:r>
          </w:p>
          <w:p w:rsidR="00693566" w:rsidRDefault="00693566" w:rsidP="00693566">
            <w:pPr>
              <w:spacing w:after="0" w:line="240" w:lineRule="auto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5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693566" w:rsidRDefault="00693566" w:rsidP="0069356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str.34.,35. RB str.33.</w:t>
            </w:r>
          </w:p>
          <w:p w:rsidR="00693566" w:rsidRDefault="00693566" w:rsidP="006935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</w:p>
        </w:tc>
      </w:tr>
      <w:tr w:rsidR="00693566" w:rsidTr="00693566">
        <w:tblPrEx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1136" w:type="dxa"/>
            <w:vMerge/>
          </w:tcPr>
          <w:p w:rsidR="00693566" w:rsidRDefault="00693566" w:rsidP="0069356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693566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693566" w:rsidRDefault="00693566" w:rsidP="00693566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566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:rsidR="00693566" w:rsidRDefault="00693566" w:rsidP="006935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Učenik sluša/čita književni tekst i razlikuje književne tekstove prema </w:t>
            </w:r>
          </w:p>
          <w:p w:rsidR="00693566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:rsidR="00693566" w:rsidRDefault="00693566" w:rsidP="006935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pjesmu po obliku i sadržaju</w:t>
            </w:r>
          </w:p>
          <w:p w:rsidR="00693566" w:rsidRDefault="00693566" w:rsidP="006935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dijelove pjesme: stih, strofa</w:t>
            </w:r>
          </w:p>
        </w:tc>
        <w:tc>
          <w:tcPr>
            <w:tcW w:w="2410" w:type="dxa"/>
            <w:vMerge/>
          </w:tcPr>
          <w:p w:rsidR="00693566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93566" w:rsidRDefault="00693566" w:rsidP="006935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693566" w:rsidTr="00693566">
        <w:trPr>
          <w:trHeight w:val="1550"/>
        </w:trPr>
        <w:tc>
          <w:tcPr>
            <w:tcW w:w="11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93566" w:rsidRPr="002714C2" w:rsidRDefault="00693566" w:rsidP="0069356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lastRenderedPageBreak/>
              <w:t>1</w:t>
            </w:r>
            <w:r w:rsidRPr="002714C2">
              <w:rPr>
                <w:rFonts w:cs="Calibri"/>
                <w:b/>
                <w:sz w:val="20"/>
                <w:szCs w:val="20"/>
              </w:rPr>
              <w:t>1.</w:t>
            </w:r>
          </w:p>
          <w:p w:rsidR="00693566" w:rsidRPr="00CE0661" w:rsidRDefault="00693566" w:rsidP="0069356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highlight w:val="yellow"/>
              </w:rPr>
            </w:pPr>
            <w:r w:rsidRPr="002714C2">
              <w:rPr>
                <w:rFonts w:cs="Calibri"/>
                <w:b/>
                <w:sz w:val="20"/>
                <w:szCs w:val="20"/>
              </w:rPr>
              <w:t>(10</w:t>
            </w:r>
            <w:r>
              <w:rPr>
                <w:rFonts w:cs="Calibri"/>
                <w:b/>
                <w:sz w:val="20"/>
                <w:szCs w:val="20"/>
              </w:rPr>
              <w:t>2</w:t>
            </w:r>
            <w:r w:rsidRPr="002714C2"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Pr="002714C2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2714C2">
              <w:rPr>
                <w:rFonts w:cs="Calibri"/>
                <w:b/>
                <w:sz w:val="20"/>
                <w:szCs w:val="20"/>
              </w:rPr>
              <w:t>Maškare,</w:t>
            </w:r>
          </w:p>
          <w:p w:rsidR="00693566" w:rsidRPr="002714C2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2714C2">
              <w:rPr>
                <w:rFonts w:cs="Calibri"/>
                <w:b/>
                <w:sz w:val="20"/>
                <w:szCs w:val="20"/>
              </w:rPr>
              <w:t xml:space="preserve">Mladen </w:t>
            </w:r>
            <w:proofErr w:type="spellStart"/>
            <w:r w:rsidRPr="002714C2">
              <w:rPr>
                <w:rFonts w:cs="Calibri"/>
                <w:b/>
                <w:sz w:val="20"/>
                <w:szCs w:val="20"/>
              </w:rPr>
              <w:t>Bjažić</w:t>
            </w:r>
            <w:proofErr w:type="spellEnd"/>
          </w:p>
          <w:p w:rsidR="00693566" w:rsidRPr="002714C2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693566" w:rsidRDefault="00693566" w:rsidP="00693566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2714C2">
              <w:rPr>
                <w:rFonts w:cs="Calibri"/>
                <w:bCs/>
                <w:sz w:val="20"/>
                <w:szCs w:val="20"/>
              </w:rPr>
              <w:t>(Uz obilježavanje Fašnika 4.3.)</w:t>
            </w:r>
          </w:p>
          <w:p w:rsidR="00693566" w:rsidRDefault="00693566" w:rsidP="00693566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:rsidR="00693566" w:rsidRPr="00CE0661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693566" w:rsidRPr="002714C2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2714C2"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693566" w:rsidRPr="00CE0661" w:rsidRDefault="00693566" w:rsidP="00693566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  <w:highlight w:val="yellow"/>
              </w:rPr>
            </w:pPr>
            <w:r w:rsidRPr="002714C2"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118" w:type="dxa"/>
          </w:tcPr>
          <w:p w:rsidR="00693566" w:rsidRPr="002714C2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2714C2">
              <w:rPr>
                <w:rFonts w:cs="Calibri"/>
                <w:b/>
                <w:sz w:val="20"/>
                <w:szCs w:val="20"/>
              </w:rPr>
              <w:t>OŠ HJ B.2.1.</w:t>
            </w:r>
          </w:p>
          <w:p w:rsidR="00693566" w:rsidRPr="00CE0661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  <w:highlight w:val="yellow"/>
              </w:rPr>
            </w:pPr>
            <w:r w:rsidRPr="002714C2"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:rsidR="00693566" w:rsidRPr="00CE0661" w:rsidRDefault="00693566" w:rsidP="00693566">
            <w:pPr>
              <w:spacing w:after="0"/>
              <w:rPr>
                <w:rFonts w:cs="Calibri"/>
                <w:sz w:val="20"/>
                <w:szCs w:val="20"/>
                <w:highlight w:val="yellow"/>
              </w:rPr>
            </w:pPr>
            <w:r w:rsidRPr="002714C2"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</w:tc>
        <w:tc>
          <w:tcPr>
            <w:tcW w:w="2410" w:type="dxa"/>
            <w:vMerge w:val="restart"/>
          </w:tcPr>
          <w:p w:rsidR="00693566" w:rsidRPr="002714C2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2714C2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2714C2"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693566" w:rsidRPr="002714C2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2714C2"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693566" w:rsidRPr="002714C2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2714C2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2714C2"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693566" w:rsidRPr="002714C2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2714C2">
              <w:rPr>
                <w:rFonts w:cs="Calibri"/>
                <w:sz w:val="20"/>
                <w:szCs w:val="20"/>
              </w:rPr>
              <w:t>Razvija komunikacijske kompetencije.</w:t>
            </w:r>
          </w:p>
          <w:p w:rsidR="00693566" w:rsidRPr="002714C2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2714C2">
              <w:rPr>
                <w:rFonts w:cs="Calibri"/>
                <w:b/>
                <w:sz w:val="20"/>
                <w:szCs w:val="20"/>
              </w:rPr>
              <w:t>goo</w:t>
            </w:r>
            <w:proofErr w:type="spellEnd"/>
            <w:r w:rsidRPr="002714C2">
              <w:rPr>
                <w:rFonts w:cs="Calibri"/>
                <w:b/>
                <w:sz w:val="20"/>
                <w:szCs w:val="20"/>
              </w:rPr>
              <w:t xml:space="preserve"> C.1.1.</w:t>
            </w:r>
          </w:p>
          <w:p w:rsidR="00693566" w:rsidRPr="00CE0661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  <w:highlight w:val="yellow"/>
              </w:rPr>
            </w:pPr>
            <w:r w:rsidRPr="002714C2">
              <w:rPr>
                <w:rFonts w:cs="Calibri"/>
                <w:sz w:val="20"/>
                <w:szCs w:val="20"/>
              </w:rPr>
              <w:t>Sudjeluje u zajedničkom radu u razredu.</w:t>
            </w:r>
          </w:p>
        </w:tc>
        <w:tc>
          <w:tcPr>
            <w:tcW w:w="1559" w:type="dxa"/>
            <w:vMerge w:val="restart"/>
          </w:tcPr>
          <w:p w:rsidR="00693566" w:rsidRPr="002714C2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2714C2">
              <w:rPr>
                <w:rFonts w:cs="Calibri"/>
                <w:sz w:val="20"/>
                <w:szCs w:val="20"/>
              </w:rPr>
              <w:t>U str. 40.,</w:t>
            </w:r>
          </w:p>
          <w:p w:rsidR="00693566" w:rsidRPr="002714C2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2714C2">
              <w:rPr>
                <w:rFonts w:cs="Calibri"/>
                <w:sz w:val="20"/>
                <w:szCs w:val="20"/>
              </w:rPr>
              <w:t>41.</w:t>
            </w:r>
          </w:p>
          <w:p w:rsidR="00693566" w:rsidRPr="002714C2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2714C2">
              <w:rPr>
                <w:rFonts w:cs="Calibri"/>
                <w:sz w:val="20"/>
                <w:szCs w:val="20"/>
              </w:rPr>
              <w:t>RB str. 26.</w:t>
            </w:r>
          </w:p>
          <w:p w:rsidR="00693566" w:rsidRPr="002714C2" w:rsidRDefault="00693566" w:rsidP="0069356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6">
              <w:r w:rsidRPr="002714C2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693566" w:rsidRPr="00CE0661" w:rsidRDefault="00693566" w:rsidP="00693566">
            <w:pPr>
              <w:spacing w:after="0"/>
              <w:rPr>
                <w:rFonts w:cs="Calibri"/>
                <w:sz w:val="20"/>
                <w:szCs w:val="20"/>
                <w:highlight w:val="yellow"/>
              </w:rPr>
            </w:pPr>
            <w:r w:rsidRPr="002714C2">
              <w:rPr>
                <w:sz w:val="20"/>
                <w:szCs w:val="20"/>
              </w:rPr>
              <w:t>PUU Pčelica 2 – 2. dio str.40.,41., RB str.39.</w:t>
            </w:r>
          </w:p>
        </w:tc>
      </w:tr>
      <w:tr w:rsidR="00693566" w:rsidTr="00693566">
        <w:trPr>
          <w:trHeight w:val="1550"/>
        </w:trPr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3566" w:rsidRPr="00CE0661" w:rsidRDefault="00693566" w:rsidP="0069356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</w:tcPr>
          <w:p w:rsidR="00693566" w:rsidRPr="00CE0661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693566" w:rsidRPr="00CE0661" w:rsidRDefault="00693566" w:rsidP="00693566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  <w:highlight w:val="yellow"/>
              </w:rPr>
            </w:pPr>
          </w:p>
        </w:tc>
        <w:tc>
          <w:tcPr>
            <w:tcW w:w="3118" w:type="dxa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:rsidR="00693566" w:rsidRPr="00CE0661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  <w:highlight w:val="yellow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pjesmu po obliku i sadržaju</w:t>
            </w:r>
          </w:p>
          <w:p w:rsidR="00693566" w:rsidRPr="00CE0661" w:rsidRDefault="00693566" w:rsidP="00693566">
            <w:pPr>
              <w:spacing w:after="0"/>
              <w:rPr>
                <w:rFonts w:cs="Calibri"/>
                <w:sz w:val="20"/>
                <w:szCs w:val="20"/>
                <w:highlight w:val="yellow"/>
              </w:rPr>
            </w:pPr>
            <w:r>
              <w:rPr>
                <w:rFonts w:cs="Calibri"/>
                <w:sz w:val="20"/>
                <w:szCs w:val="20"/>
              </w:rPr>
              <w:t>– razlikuje dijelove pjesme: stih, strofa</w:t>
            </w:r>
          </w:p>
        </w:tc>
        <w:tc>
          <w:tcPr>
            <w:tcW w:w="2410" w:type="dxa"/>
            <w:vMerge/>
          </w:tcPr>
          <w:p w:rsidR="00693566" w:rsidRPr="00CE0661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693566" w:rsidRPr="00CE0661" w:rsidRDefault="00693566" w:rsidP="00693566">
            <w:pPr>
              <w:spacing w:after="0"/>
              <w:rPr>
                <w:rFonts w:cs="Calibri"/>
                <w:sz w:val="20"/>
                <w:szCs w:val="20"/>
                <w:highlight w:val="yellow"/>
              </w:rPr>
            </w:pPr>
          </w:p>
        </w:tc>
      </w:tr>
      <w:tr w:rsidR="00693566" w:rsidTr="00693566">
        <w:trPr>
          <w:trHeight w:val="1550"/>
        </w:trPr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693566" w:rsidRDefault="00693566" w:rsidP="0069356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12.</w:t>
            </w:r>
          </w:p>
          <w:p w:rsidR="00693566" w:rsidRPr="00CE0661" w:rsidRDefault="00693566" w:rsidP="0069356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highlight w:val="yellow"/>
              </w:rPr>
            </w:pPr>
            <w:r>
              <w:rPr>
                <w:rFonts w:cs="Calibri"/>
                <w:b/>
                <w:sz w:val="20"/>
                <w:szCs w:val="20"/>
              </w:rPr>
              <w:t>(103.)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566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Obavijest: Maškare </w:t>
            </w:r>
          </w:p>
          <w:p w:rsidR="00693566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 spoznavanje</w:t>
            </w:r>
          </w:p>
          <w:p w:rsidR="00693566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693566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  <w:highlight w:val="yellow"/>
              </w:rPr>
            </w:pPr>
            <w:r w:rsidRPr="00A61699">
              <w:rPr>
                <w:rFonts w:cs="Calibri"/>
                <w:bCs/>
                <w:sz w:val="20"/>
                <w:szCs w:val="20"/>
              </w:rPr>
              <w:t>(Uz obilježavanje Fašnika</w:t>
            </w:r>
            <w:r>
              <w:rPr>
                <w:rFonts w:cs="Calibri"/>
                <w:bCs/>
                <w:sz w:val="20"/>
                <w:szCs w:val="20"/>
              </w:rPr>
              <w:t xml:space="preserve"> 4.3.</w:t>
            </w:r>
            <w:r w:rsidRPr="00A61699">
              <w:rPr>
                <w:rFonts w:cs="Calibri"/>
                <w:bCs/>
                <w:sz w:val="20"/>
                <w:szCs w:val="20"/>
              </w:rPr>
              <w:t>)</w:t>
            </w:r>
            <w:r w:rsidRPr="00CE0661">
              <w:rPr>
                <w:rFonts w:cs="Calibri"/>
                <w:b/>
                <w:sz w:val="20"/>
                <w:szCs w:val="20"/>
                <w:highlight w:val="yellow"/>
              </w:rPr>
              <w:t xml:space="preserve"> </w:t>
            </w:r>
          </w:p>
          <w:p w:rsidR="00693566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  <w:highlight w:val="yellow"/>
              </w:rPr>
            </w:pPr>
          </w:p>
          <w:p w:rsidR="00693566" w:rsidRPr="00CE0661" w:rsidRDefault="00693566" w:rsidP="00693566">
            <w:pPr>
              <w:spacing w:after="0" w:line="240" w:lineRule="auto"/>
              <w:rPr>
                <w:rFonts w:cs="Calibr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693566" w:rsidRPr="00CE0661" w:rsidRDefault="00693566" w:rsidP="00693566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  <w:highlight w:val="yellow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8" w:type="dxa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A.2.4.</w:t>
            </w:r>
          </w:p>
          <w:p w:rsidR="00693566" w:rsidRPr="00CE0661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  <w:highlight w:val="yellow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</w:tcPr>
          <w:p w:rsidR="00693566" w:rsidRPr="00CE0661" w:rsidRDefault="00693566" w:rsidP="00693566">
            <w:pPr>
              <w:spacing w:after="0"/>
              <w:rPr>
                <w:rFonts w:cs="Calibri"/>
                <w:sz w:val="20"/>
                <w:szCs w:val="20"/>
                <w:highlight w:val="yellow"/>
              </w:rPr>
            </w:pPr>
            <w:r w:rsidRPr="0068549A">
              <w:rPr>
                <w:rFonts w:cs="Calibri"/>
                <w:sz w:val="20"/>
                <w:szCs w:val="20"/>
              </w:rPr>
              <w:t>-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68549A">
              <w:rPr>
                <w:rFonts w:cs="Calibri"/>
                <w:sz w:val="20"/>
                <w:szCs w:val="20"/>
              </w:rPr>
              <w:t>samostalno piše riječi i rečenice naučenim rukopisnim slovima</w:t>
            </w:r>
          </w:p>
        </w:tc>
        <w:tc>
          <w:tcPr>
            <w:tcW w:w="2410" w:type="dxa"/>
          </w:tcPr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Učenik spontano i kreativno oblikuje i izražava svoje misli i osjećaje pri učenju i rješavanju problema. 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693566" w:rsidRPr="00CE0661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  <w:highlight w:val="yellow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39.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25.</w:t>
            </w:r>
          </w:p>
          <w:p w:rsidR="00693566" w:rsidRDefault="00693566" w:rsidP="0069356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7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693566" w:rsidRDefault="00693566" w:rsidP="0069356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str.39., RB str.38.</w:t>
            </w:r>
          </w:p>
          <w:p w:rsidR="00693566" w:rsidRPr="00CE0661" w:rsidRDefault="00693566" w:rsidP="00693566">
            <w:pPr>
              <w:spacing w:after="0"/>
              <w:rPr>
                <w:rFonts w:cs="Calibri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693566" w:rsidTr="00693566">
        <w:trPr>
          <w:trHeight w:val="1550"/>
        </w:trPr>
        <w:tc>
          <w:tcPr>
            <w:tcW w:w="1136" w:type="dxa"/>
            <w:vMerge w:val="restart"/>
          </w:tcPr>
          <w:p w:rsidR="00693566" w:rsidRPr="004F7E60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4F7E60">
              <w:rPr>
                <w:rFonts w:cs="Calibri"/>
                <w:b/>
                <w:sz w:val="20"/>
                <w:szCs w:val="20"/>
              </w:rPr>
              <w:t>13.</w:t>
            </w:r>
          </w:p>
          <w:p w:rsidR="00693566" w:rsidRPr="004F7E60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4F7E60">
              <w:rPr>
                <w:rFonts w:cs="Calibri"/>
                <w:b/>
                <w:sz w:val="20"/>
                <w:szCs w:val="20"/>
              </w:rPr>
              <w:t>(104.)</w:t>
            </w:r>
          </w:p>
        </w:tc>
        <w:tc>
          <w:tcPr>
            <w:tcW w:w="2126" w:type="dxa"/>
            <w:vMerge w:val="restart"/>
          </w:tcPr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4F7E60">
              <w:rPr>
                <w:rFonts w:cs="Calibri"/>
                <w:b/>
                <w:sz w:val="20"/>
                <w:szCs w:val="20"/>
              </w:rPr>
              <w:t xml:space="preserve">Obavijesni tekst: Ne igraj se vatrom, (prema tekstu Borne </w:t>
            </w:r>
            <w:proofErr w:type="spellStart"/>
            <w:r w:rsidRPr="004F7E60">
              <w:rPr>
                <w:rFonts w:cs="Calibri"/>
                <w:b/>
                <w:sz w:val="20"/>
                <w:szCs w:val="20"/>
              </w:rPr>
              <w:t>Lulića</w:t>
            </w:r>
            <w:proofErr w:type="spellEnd"/>
            <w:r w:rsidRPr="004F7E60">
              <w:rPr>
                <w:rFonts w:cs="Calibri"/>
                <w:b/>
                <w:sz w:val="20"/>
                <w:szCs w:val="20"/>
              </w:rPr>
              <w:t>)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  <w:p w:rsidR="00693566" w:rsidRPr="004F7E60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693566" w:rsidRPr="004F7E60" w:rsidRDefault="00693566" w:rsidP="0069356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693566" w:rsidRPr="004F7E60" w:rsidRDefault="00693566" w:rsidP="0069356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8" w:type="dxa"/>
          </w:tcPr>
          <w:p w:rsidR="00693566" w:rsidRPr="004F7E60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b/>
                <w:sz w:val="20"/>
                <w:szCs w:val="20"/>
              </w:rPr>
              <w:t>OŠ HJ A.2.1.</w:t>
            </w:r>
          </w:p>
          <w:p w:rsidR="00693566" w:rsidRPr="004F7E60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7" w:type="dxa"/>
          </w:tcPr>
          <w:p w:rsidR="00693566" w:rsidRPr="004F7E60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– govori i razgovara o temama iz svakodnevnoga života koje zaokupljaju njegovu pozornost</w:t>
            </w:r>
          </w:p>
          <w:p w:rsidR="00693566" w:rsidRPr="004F7E60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– pažljivo i uljudno sluša sugovornika ne prekidajući ga u govorenju</w:t>
            </w:r>
          </w:p>
        </w:tc>
        <w:tc>
          <w:tcPr>
            <w:tcW w:w="2410" w:type="dxa"/>
            <w:vMerge w:val="restart"/>
          </w:tcPr>
          <w:p w:rsidR="00693566" w:rsidRPr="004F7E60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4F7E60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4F7E60"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693566" w:rsidRPr="004F7E60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693566" w:rsidRPr="004F7E60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4F7E60"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 w:rsidRPr="004F7E60">
              <w:rPr>
                <w:rFonts w:cs="Calibri"/>
                <w:b/>
                <w:sz w:val="20"/>
                <w:szCs w:val="20"/>
              </w:rPr>
              <w:t xml:space="preserve"> C.1.1.B</w:t>
            </w:r>
          </w:p>
          <w:p w:rsidR="00693566" w:rsidRPr="004F7E60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Prepoznaje i izbjegava opasnosti kojima je izložen u kućanstvu i okolini.</w:t>
            </w:r>
          </w:p>
          <w:p w:rsidR="00693566" w:rsidRPr="004F7E60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4F7E60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4F7E60">
              <w:rPr>
                <w:rFonts w:cs="Calibri"/>
                <w:b/>
                <w:sz w:val="20"/>
                <w:szCs w:val="20"/>
              </w:rPr>
              <w:t xml:space="preserve"> C.1.1.</w:t>
            </w:r>
          </w:p>
          <w:p w:rsidR="00693566" w:rsidRPr="004F7E60" w:rsidRDefault="00693566" w:rsidP="00693566">
            <w:pPr>
              <w:spacing w:after="0"/>
              <w:jc w:val="both"/>
              <w:rPr>
                <w:rFonts w:cs="Calibri"/>
                <w:b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 xml:space="preserve">Prepoznaje potencijalno </w:t>
            </w:r>
            <w:proofErr w:type="spellStart"/>
            <w:r w:rsidRPr="004F7E60">
              <w:rPr>
                <w:rFonts w:cs="Calibri"/>
                <w:sz w:val="20"/>
                <w:szCs w:val="20"/>
              </w:rPr>
              <w:t>ugrožavajuće</w:t>
            </w:r>
            <w:proofErr w:type="spellEnd"/>
            <w:r w:rsidRPr="004F7E60">
              <w:rPr>
                <w:rFonts w:cs="Calibri"/>
                <w:sz w:val="20"/>
                <w:szCs w:val="20"/>
              </w:rPr>
              <w:t xml:space="preserve"> situacije i navodi što treba činiti u slučaju opasnosti.</w:t>
            </w:r>
          </w:p>
        </w:tc>
        <w:tc>
          <w:tcPr>
            <w:tcW w:w="1559" w:type="dxa"/>
            <w:vMerge w:val="restart"/>
          </w:tcPr>
          <w:p w:rsidR="00693566" w:rsidRPr="004F7E60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U str. 26.</w:t>
            </w:r>
          </w:p>
          <w:p w:rsidR="00693566" w:rsidRPr="004F7E60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RB str. 17.</w:t>
            </w:r>
          </w:p>
          <w:p w:rsidR="00693566" w:rsidRPr="004F7E60" w:rsidRDefault="00693566" w:rsidP="0069356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8">
              <w:r w:rsidRPr="004F7E60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693566" w:rsidRPr="004F7E60" w:rsidRDefault="00693566" w:rsidP="00693566">
            <w:pPr>
              <w:spacing w:after="0"/>
              <w:rPr>
                <w:sz w:val="20"/>
                <w:szCs w:val="20"/>
              </w:rPr>
            </w:pPr>
            <w:r w:rsidRPr="004F7E60">
              <w:rPr>
                <w:sz w:val="20"/>
                <w:szCs w:val="20"/>
              </w:rPr>
              <w:t>PUU Pčelica 2 – 2. dio str.26., RB str.24., 25.</w:t>
            </w:r>
          </w:p>
          <w:p w:rsidR="00693566" w:rsidRPr="004F7E60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4F7E60">
              <w:rPr>
                <w:sz w:val="20"/>
                <w:szCs w:val="20"/>
              </w:rPr>
              <w:t xml:space="preserve">U pripremi: </w:t>
            </w:r>
            <w:proofErr w:type="spellStart"/>
            <w:r w:rsidRPr="004F7E60">
              <w:rPr>
                <w:sz w:val="20"/>
                <w:szCs w:val="20"/>
              </w:rPr>
              <w:t>samoprocjena</w:t>
            </w:r>
            <w:proofErr w:type="spellEnd"/>
            <w:r w:rsidRPr="004F7E60">
              <w:rPr>
                <w:sz w:val="20"/>
                <w:szCs w:val="20"/>
              </w:rPr>
              <w:t>.</w:t>
            </w:r>
          </w:p>
        </w:tc>
      </w:tr>
      <w:tr w:rsidR="00693566" w:rsidTr="00693566">
        <w:trPr>
          <w:trHeight w:val="992"/>
        </w:trPr>
        <w:tc>
          <w:tcPr>
            <w:tcW w:w="1136" w:type="dxa"/>
            <w:vMerge/>
          </w:tcPr>
          <w:p w:rsid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566" w:rsidRPr="004F7E60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b/>
                <w:sz w:val="20"/>
                <w:szCs w:val="20"/>
              </w:rPr>
              <w:t>OŠ HJ A.2.3.</w:t>
            </w:r>
          </w:p>
          <w:p w:rsidR="00693566" w:rsidRPr="004F7E60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:rsidR="00693566" w:rsidRPr="004F7E60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– pronalazi podatke u čitanome tekstu prema uputi ili pitanjima</w:t>
            </w:r>
          </w:p>
        </w:tc>
        <w:tc>
          <w:tcPr>
            <w:tcW w:w="2410" w:type="dxa"/>
            <w:vMerge/>
          </w:tcPr>
          <w:p w:rsid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693566" w:rsidTr="00693566">
        <w:trPr>
          <w:cantSplit/>
          <w:trHeight w:val="1134"/>
        </w:trPr>
        <w:tc>
          <w:tcPr>
            <w:tcW w:w="1136" w:type="dxa"/>
          </w:tcPr>
          <w:p w:rsidR="00693566" w:rsidRPr="004F7E60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4F7E60">
              <w:rPr>
                <w:rFonts w:cs="Calibri"/>
                <w:b/>
                <w:sz w:val="20"/>
                <w:szCs w:val="20"/>
              </w:rPr>
              <w:lastRenderedPageBreak/>
              <w:t xml:space="preserve">14. </w:t>
            </w:r>
          </w:p>
          <w:p w:rsidR="00693566" w:rsidRPr="004F7E60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4F7E60">
              <w:rPr>
                <w:rFonts w:cs="Calibri"/>
                <w:b/>
                <w:sz w:val="20"/>
                <w:szCs w:val="20"/>
              </w:rPr>
              <w:t>(105.)</w:t>
            </w:r>
          </w:p>
        </w:tc>
        <w:tc>
          <w:tcPr>
            <w:tcW w:w="2126" w:type="dxa"/>
          </w:tcPr>
          <w:p w:rsidR="00693566" w:rsidRPr="004F7E60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4F7E60">
              <w:rPr>
                <w:rFonts w:cs="Calibri"/>
                <w:b/>
                <w:sz w:val="20"/>
                <w:szCs w:val="20"/>
              </w:rPr>
              <w:t>Vatrogasci,</w:t>
            </w:r>
          </w:p>
          <w:p w:rsidR="00693566" w:rsidRPr="004F7E60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4F7E60">
              <w:rPr>
                <w:rFonts w:cs="Calibri"/>
                <w:b/>
                <w:sz w:val="20"/>
                <w:szCs w:val="20"/>
              </w:rPr>
              <w:t xml:space="preserve">Dubravko Horvatić  </w:t>
            </w:r>
          </w:p>
        </w:tc>
        <w:tc>
          <w:tcPr>
            <w:tcW w:w="1134" w:type="dxa"/>
            <w:textDirection w:val="btLr"/>
            <w:vAlign w:val="center"/>
          </w:tcPr>
          <w:p w:rsidR="00693566" w:rsidRDefault="00693566" w:rsidP="0069356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693566" w:rsidRPr="004F7E60" w:rsidRDefault="00693566" w:rsidP="0069356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118" w:type="dxa"/>
          </w:tcPr>
          <w:p w:rsidR="00693566" w:rsidRPr="004F7E60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b/>
                <w:sz w:val="20"/>
                <w:szCs w:val="20"/>
              </w:rPr>
              <w:t>OŠ HJ A.2.3.</w:t>
            </w:r>
          </w:p>
          <w:p w:rsidR="00693566" w:rsidRPr="004F7E60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:rsidR="00693566" w:rsidRPr="004F7E60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:rsidR="00693566" w:rsidRPr="004F7E60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– odgovara na pitanja o pročitanome tekstu</w:t>
            </w:r>
          </w:p>
          <w:p w:rsidR="00693566" w:rsidRPr="004F7E60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– postavlja pitanja o pročitanome tekstu</w:t>
            </w:r>
          </w:p>
        </w:tc>
        <w:tc>
          <w:tcPr>
            <w:tcW w:w="2410" w:type="dxa"/>
          </w:tcPr>
          <w:p w:rsidR="00693566" w:rsidRPr="004F7E60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4F7E60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4F7E60"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693566" w:rsidRPr="004F7E60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693566" w:rsidRPr="004F7E60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4F7E60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4F7E60">
              <w:rPr>
                <w:rFonts w:cs="Calibri"/>
                <w:b/>
                <w:sz w:val="20"/>
                <w:szCs w:val="20"/>
              </w:rPr>
              <w:t xml:space="preserve"> C.1.1.</w:t>
            </w:r>
          </w:p>
          <w:p w:rsidR="00693566" w:rsidRPr="004F7E60" w:rsidRDefault="00693566" w:rsidP="00693566">
            <w:pPr>
              <w:spacing w:after="0"/>
              <w:jc w:val="both"/>
              <w:rPr>
                <w:rFonts w:cs="Calibri"/>
                <w:b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 xml:space="preserve">Prepoznaje potencijalno </w:t>
            </w:r>
            <w:proofErr w:type="spellStart"/>
            <w:r w:rsidRPr="004F7E60">
              <w:rPr>
                <w:rFonts w:cs="Calibri"/>
                <w:sz w:val="20"/>
                <w:szCs w:val="20"/>
              </w:rPr>
              <w:t>ugrožavajuće</w:t>
            </w:r>
            <w:proofErr w:type="spellEnd"/>
            <w:r w:rsidRPr="004F7E60">
              <w:rPr>
                <w:rFonts w:cs="Calibri"/>
                <w:sz w:val="20"/>
                <w:szCs w:val="20"/>
              </w:rPr>
              <w:t xml:space="preserve"> situacije i navodi što treba činiti u slučaju opasnosti.</w:t>
            </w:r>
          </w:p>
        </w:tc>
        <w:tc>
          <w:tcPr>
            <w:tcW w:w="1559" w:type="dxa"/>
          </w:tcPr>
          <w:p w:rsidR="00693566" w:rsidRPr="004F7E60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U str. 27.</w:t>
            </w:r>
          </w:p>
          <w:p w:rsidR="00693566" w:rsidRPr="004F7E60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RB str. 18.</w:t>
            </w:r>
          </w:p>
          <w:p w:rsidR="00693566" w:rsidRPr="004F7E60" w:rsidRDefault="00693566" w:rsidP="0069356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9">
              <w:r w:rsidRPr="004F7E60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693566" w:rsidRPr="004F7E60" w:rsidRDefault="00693566" w:rsidP="00693566">
            <w:pPr>
              <w:spacing w:after="0"/>
              <w:rPr>
                <w:sz w:val="20"/>
                <w:szCs w:val="20"/>
              </w:rPr>
            </w:pPr>
            <w:r w:rsidRPr="004F7E60">
              <w:rPr>
                <w:sz w:val="20"/>
                <w:szCs w:val="20"/>
              </w:rPr>
              <w:t>PUU Pčelica 2 – 2.dio str.27., RB str.26.</w:t>
            </w:r>
          </w:p>
          <w:p w:rsidR="00693566" w:rsidRPr="004F7E60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4F7E60">
              <w:rPr>
                <w:sz w:val="20"/>
                <w:szCs w:val="20"/>
              </w:rPr>
              <w:t xml:space="preserve">U pripremi: </w:t>
            </w:r>
            <w:proofErr w:type="spellStart"/>
            <w:r w:rsidRPr="004F7E60">
              <w:rPr>
                <w:sz w:val="20"/>
                <w:szCs w:val="20"/>
              </w:rPr>
              <w:t>samoprocjena</w:t>
            </w:r>
            <w:proofErr w:type="spellEnd"/>
            <w:r w:rsidRPr="004F7E60">
              <w:rPr>
                <w:sz w:val="20"/>
                <w:szCs w:val="20"/>
              </w:rPr>
              <w:t>.</w:t>
            </w:r>
          </w:p>
        </w:tc>
      </w:tr>
      <w:tr w:rsidR="00693566" w:rsidTr="00693566">
        <w:trPr>
          <w:cantSplit/>
          <w:trHeight w:val="1236"/>
        </w:trPr>
        <w:tc>
          <w:tcPr>
            <w:tcW w:w="1136" w:type="dxa"/>
            <w:vMerge w:val="restart"/>
          </w:tcPr>
          <w:p w:rsidR="00693566" w:rsidRPr="00744405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744405">
              <w:rPr>
                <w:rFonts w:cs="Calibri"/>
                <w:b/>
                <w:sz w:val="20"/>
                <w:szCs w:val="20"/>
              </w:rPr>
              <w:t>15.</w:t>
            </w:r>
          </w:p>
          <w:p w:rsidR="00693566" w:rsidRPr="00744405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744405">
              <w:rPr>
                <w:rFonts w:cs="Calibri"/>
                <w:b/>
                <w:sz w:val="20"/>
                <w:szCs w:val="20"/>
              </w:rPr>
              <w:t>(106.)</w:t>
            </w:r>
          </w:p>
        </w:tc>
        <w:tc>
          <w:tcPr>
            <w:tcW w:w="2126" w:type="dxa"/>
            <w:vMerge w:val="restart"/>
          </w:tcPr>
          <w:p w:rsidR="00693566" w:rsidRPr="00744405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744405">
              <w:rPr>
                <w:rFonts w:cs="Calibri"/>
                <w:b/>
                <w:sz w:val="20"/>
                <w:szCs w:val="20"/>
              </w:rPr>
              <w:t>Televizija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693566" w:rsidRPr="00744405" w:rsidRDefault="00693566" w:rsidP="0069356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KULTURA I MEDIJI</w:t>
            </w:r>
          </w:p>
        </w:tc>
        <w:tc>
          <w:tcPr>
            <w:tcW w:w="3118" w:type="dxa"/>
          </w:tcPr>
          <w:p w:rsidR="00693566" w:rsidRPr="00744405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744405">
              <w:rPr>
                <w:rFonts w:cs="Calibri"/>
                <w:b/>
                <w:sz w:val="20"/>
                <w:szCs w:val="20"/>
              </w:rPr>
              <w:t>OŠ HJ A.2.1.</w:t>
            </w:r>
          </w:p>
          <w:p w:rsidR="00693566" w:rsidRPr="00744405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7" w:type="dxa"/>
          </w:tcPr>
          <w:p w:rsidR="00693566" w:rsidRPr="00744405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– pripovijeda kratku priču prema nizu slika</w:t>
            </w:r>
          </w:p>
        </w:tc>
        <w:tc>
          <w:tcPr>
            <w:tcW w:w="2410" w:type="dxa"/>
            <w:vMerge w:val="restart"/>
          </w:tcPr>
          <w:p w:rsidR="00693566" w:rsidRPr="00744405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744405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744405">
              <w:rPr>
                <w:rFonts w:cs="Calibri"/>
                <w:b/>
                <w:sz w:val="20"/>
                <w:szCs w:val="20"/>
              </w:rPr>
              <w:t xml:space="preserve"> A.1.3</w:t>
            </w:r>
          </w:p>
          <w:p w:rsidR="00693566" w:rsidRPr="00744405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Učenik spontano i kreativno oblikuje i izražava svoje misli i osjećaje pri učenju i rješavanju problema.</w:t>
            </w:r>
          </w:p>
          <w:p w:rsidR="00693566" w:rsidRPr="00744405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744405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744405"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693566" w:rsidRPr="00744405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Razvija komunikacijske kompetencije.</w:t>
            </w:r>
          </w:p>
          <w:p w:rsidR="00693566" w:rsidRPr="00744405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744405"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 w:rsidRPr="00744405">
              <w:rPr>
                <w:rFonts w:cs="Calibri"/>
                <w:b/>
                <w:sz w:val="20"/>
                <w:szCs w:val="20"/>
              </w:rPr>
              <w:t xml:space="preserve"> B.1.3.A</w:t>
            </w:r>
          </w:p>
          <w:p w:rsidR="00693566" w:rsidRPr="00744405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Prepoznaje igru kao važnu razvojnu i društvenu aktivnost.</w:t>
            </w:r>
          </w:p>
        </w:tc>
        <w:tc>
          <w:tcPr>
            <w:tcW w:w="1559" w:type="dxa"/>
            <w:vMerge w:val="restart"/>
          </w:tcPr>
          <w:p w:rsidR="00693566" w:rsidRPr="00744405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U str.24.,25.</w:t>
            </w:r>
          </w:p>
          <w:p w:rsidR="00693566" w:rsidRPr="00744405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RB str.16.</w:t>
            </w:r>
          </w:p>
          <w:p w:rsidR="00693566" w:rsidRPr="00744405" w:rsidRDefault="00693566" w:rsidP="0069356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20">
              <w:r w:rsidRPr="00744405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693566" w:rsidRPr="00744405" w:rsidRDefault="00693566" w:rsidP="00693566">
            <w:pPr>
              <w:spacing w:after="0"/>
              <w:rPr>
                <w:sz w:val="20"/>
                <w:szCs w:val="20"/>
              </w:rPr>
            </w:pPr>
            <w:r w:rsidRPr="00744405">
              <w:rPr>
                <w:sz w:val="20"/>
                <w:szCs w:val="20"/>
              </w:rPr>
              <w:t>PUU Pčelica 2 – 2. dio str.24., RB str.22.</w:t>
            </w:r>
          </w:p>
          <w:p w:rsidR="00693566" w:rsidRPr="00744405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744405">
              <w:rPr>
                <w:sz w:val="20"/>
                <w:szCs w:val="20"/>
              </w:rPr>
              <w:t xml:space="preserve">U pripremi: </w:t>
            </w:r>
            <w:proofErr w:type="spellStart"/>
            <w:r w:rsidRPr="00744405">
              <w:rPr>
                <w:sz w:val="20"/>
                <w:szCs w:val="20"/>
              </w:rPr>
              <w:t>samoprocjena</w:t>
            </w:r>
            <w:proofErr w:type="spellEnd"/>
            <w:r w:rsidRPr="00744405">
              <w:rPr>
                <w:sz w:val="20"/>
                <w:szCs w:val="20"/>
              </w:rPr>
              <w:t>.</w:t>
            </w:r>
          </w:p>
        </w:tc>
      </w:tr>
      <w:tr w:rsidR="00693566" w:rsidTr="00693566">
        <w:trPr>
          <w:cantSplit/>
          <w:trHeight w:val="1236"/>
        </w:trPr>
        <w:tc>
          <w:tcPr>
            <w:tcW w:w="1136" w:type="dxa"/>
            <w:vMerge/>
          </w:tcPr>
          <w:p w:rsidR="00693566" w:rsidRDefault="00693566" w:rsidP="00693566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693566" w:rsidRDefault="00693566" w:rsidP="00693566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693566" w:rsidRDefault="00693566" w:rsidP="00693566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566" w:rsidRPr="00744405" w:rsidRDefault="00693566" w:rsidP="00693566">
            <w:pPr>
              <w:rPr>
                <w:rFonts w:cs="Calibri"/>
                <w:sz w:val="20"/>
                <w:szCs w:val="20"/>
              </w:rPr>
            </w:pPr>
            <w:r w:rsidRPr="00744405">
              <w:rPr>
                <w:rFonts w:cs="Calibri"/>
                <w:b/>
                <w:sz w:val="20"/>
                <w:szCs w:val="20"/>
              </w:rPr>
              <w:t>OŠ HJ B.2.4.</w:t>
            </w:r>
          </w:p>
          <w:p w:rsidR="00693566" w:rsidRPr="00744405" w:rsidRDefault="00693566" w:rsidP="00693566">
            <w:pPr>
              <w:rPr>
                <w:rFonts w:cs="Calibri"/>
                <w:b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Učenik se stvaralački izražava prema vlastitome interesu potaknut različitim iskustvima i doživljajima književnoga teksta.</w:t>
            </w:r>
          </w:p>
        </w:tc>
        <w:tc>
          <w:tcPr>
            <w:tcW w:w="2977" w:type="dxa"/>
          </w:tcPr>
          <w:p w:rsidR="00693566" w:rsidRPr="00744405" w:rsidRDefault="00693566" w:rsidP="00693566">
            <w:pPr>
              <w:rPr>
                <w:rFonts w:cs="Calibri"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– stvara različite individualne uratke: smišlja aktivnosti</w:t>
            </w:r>
          </w:p>
        </w:tc>
        <w:tc>
          <w:tcPr>
            <w:tcW w:w="2410" w:type="dxa"/>
            <w:vMerge/>
          </w:tcPr>
          <w:p w:rsidR="00693566" w:rsidRDefault="00693566" w:rsidP="00693566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93566" w:rsidRDefault="00693566" w:rsidP="00693566">
            <w:pPr>
              <w:rPr>
                <w:rFonts w:cs="Calibri"/>
                <w:sz w:val="20"/>
                <w:szCs w:val="20"/>
              </w:rPr>
            </w:pPr>
          </w:p>
        </w:tc>
      </w:tr>
      <w:tr w:rsidR="00693566" w:rsidTr="00693566">
        <w:trPr>
          <w:trHeight w:val="1853"/>
        </w:trPr>
        <w:tc>
          <w:tcPr>
            <w:tcW w:w="1136" w:type="dxa"/>
          </w:tcPr>
          <w:p w:rsidR="00693566" w:rsidRPr="00063941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063941">
              <w:rPr>
                <w:rFonts w:cs="Calibri"/>
                <w:b/>
                <w:sz w:val="20"/>
                <w:szCs w:val="20"/>
              </w:rPr>
              <w:t xml:space="preserve">16. </w:t>
            </w:r>
          </w:p>
          <w:p w:rsidR="00693566" w:rsidRPr="00063941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063941">
              <w:rPr>
                <w:rFonts w:cs="Calibri"/>
                <w:b/>
                <w:sz w:val="20"/>
                <w:szCs w:val="20"/>
              </w:rPr>
              <w:t>(107.)</w:t>
            </w:r>
          </w:p>
        </w:tc>
        <w:tc>
          <w:tcPr>
            <w:tcW w:w="2126" w:type="dxa"/>
          </w:tcPr>
          <w:p w:rsidR="00693566" w:rsidRPr="00063941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063941">
              <w:rPr>
                <w:rFonts w:cs="Calibri"/>
                <w:b/>
                <w:sz w:val="20"/>
                <w:szCs w:val="20"/>
              </w:rPr>
              <w:t>Skup glasova</w:t>
            </w:r>
            <w:r w:rsidRPr="00063941">
              <w:rPr>
                <w:rFonts w:cs="Calibr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63941">
              <w:rPr>
                <w:rFonts w:cs="Calibri"/>
                <w:b/>
                <w:i/>
                <w:sz w:val="20"/>
                <w:szCs w:val="20"/>
              </w:rPr>
              <w:t>ije</w:t>
            </w:r>
            <w:proofErr w:type="spellEnd"/>
            <w:r w:rsidRPr="00063941">
              <w:rPr>
                <w:rFonts w:cs="Calibri"/>
                <w:b/>
                <w:sz w:val="20"/>
                <w:szCs w:val="20"/>
              </w:rPr>
              <w:t xml:space="preserve"> i </w:t>
            </w:r>
            <w:r w:rsidRPr="00063941">
              <w:rPr>
                <w:rFonts w:cs="Calibri"/>
                <w:b/>
                <w:i/>
                <w:sz w:val="20"/>
                <w:szCs w:val="20"/>
              </w:rPr>
              <w:t>je</w:t>
            </w:r>
          </w:p>
        </w:tc>
        <w:tc>
          <w:tcPr>
            <w:tcW w:w="1134" w:type="dxa"/>
            <w:textDirection w:val="btLr"/>
            <w:vAlign w:val="center"/>
          </w:tcPr>
          <w:p w:rsidR="00693566" w:rsidRPr="00063941" w:rsidRDefault="00693566" w:rsidP="00693566">
            <w:pPr>
              <w:spacing w:after="0"/>
              <w:jc w:val="center"/>
            </w:pPr>
            <w:r w:rsidRPr="00063941">
              <w:rPr>
                <w:rFonts w:cs="Calibri"/>
                <w:sz w:val="20"/>
                <w:szCs w:val="20"/>
              </w:rPr>
              <w:t>HRVATSKI JEZIK I</w:t>
            </w:r>
          </w:p>
          <w:p w:rsidR="00693566" w:rsidRPr="00063941" w:rsidRDefault="00693566" w:rsidP="00693566">
            <w:pPr>
              <w:spacing w:after="0"/>
              <w:jc w:val="center"/>
            </w:pPr>
            <w:r w:rsidRPr="00063941"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8" w:type="dxa"/>
          </w:tcPr>
          <w:p w:rsidR="00693566" w:rsidRPr="00063941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063941">
              <w:rPr>
                <w:rFonts w:cs="Calibri"/>
                <w:b/>
                <w:sz w:val="20"/>
                <w:szCs w:val="20"/>
              </w:rPr>
              <w:t>OŠ HJ A.2.4.</w:t>
            </w:r>
          </w:p>
          <w:p w:rsidR="00693566" w:rsidRPr="00063941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063941"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</w:tcPr>
          <w:p w:rsidR="00693566" w:rsidRPr="00063941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063941">
              <w:rPr>
                <w:rFonts w:cs="Calibri"/>
                <w:sz w:val="20"/>
                <w:szCs w:val="20"/>
              </w:rPr>
              <w:t xml:space="preserve">– piše ogledne i česte riječi u kojima su glasovi č, ć, </w:t>
            </w:r>
            <w:proofErr w:type="spellStart"/>
            <w:r w:rsidRPr="00063941">
              <w:rPr>
                <w:rFonts w:cs="Calibri"/>
                <w:sz w:val="20"/>
                <w:szCs w:val="20"/>
              </w:rPr>
              <w:t>dž</w:t>
            </w:r>
            <w:proofErr w:type="spellEnd"/>
            <w:r w:rsidRPr="00063941">
              <w:rPr>
                <w:rFonts w:cs="Calibri"/>
                <w:sz w:val="20"/>
                <w:szCs w:val="20"/>
              </w:rPr>
              <w:t xml:space="preserve">, đ, </w:t>
            </w:r>
            <w:proofErr w:type="spellStart"/>
            <w:r w:rsidRPr="00063941">
              <w:rPr>
                <w:rFonts w:cs="Calibri"/>
                <w:sz w:val="20"/>
                <w:szCs w:val="20"/>
              </w:rPr>
              <w:t>ije</w:t>
            </w:r>
            <w:proofErr w:type="spellEnd"/>
            <w:r w:rsidRPr="00063941">
              <w:rPr>
                <w:rFonts w:cs="Calibri"/>
                <w:sz w:val="20"/>
                <w:szCs w:val="20"/>
              </w:rPr>
              <w:t>/je/e/i</w:t>
            </w:r>
          </w:p>
        </w:tc>
        <w:tc>
          <w:tcPr>
            <w:tcW w:w="2410" w:type="dxa"/>
          </w:tcPr>
          <w:p w:rsidR="00693566" w:rsidRPr="00063941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063941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063941"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693566" w:rsidRPr="00063941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063941"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693566" w:rsidRPr="00063941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063941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063941"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693566" w:rsidRPr="00063941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063941"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</w:tcPr>
          <w:p w:rsidR="00693566" w:rsidRPr="00063941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063941">
              <w:rPr>
                <w:rFonts w:cs="Calibri"/>
                <w:sz w:val="20"/>
                <w:szCs w:val="20"/>
              </w:rPr>
              <w:t>U str. 23.</w:t>
            </w:r>
          </w:p>
          <w:p w:rsidR="00693566" w:rsidRPr="00063941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063941">
              <w:rPr>
                <w:rFonts w:cs="Calibri"/>
                <w:sz w:val="20"/>
                <w:szCs w:val="20"/>
              </w:rPr>
              <w:t>RB str. 15.</w:t>
            </w:r>
          </w:p>
          <w:p w:rsidR="00693566" w:rsidRPr="00063941" w:rsidRDefault="00693566" w:rsidP="0069356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21">
              <w:r w:rsidRPr="00063941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693566" w:rsidRPr="00063941" w:rsidRDefault="00693566" w:rsidP="00693566">
            <w:pPr>
              <w:spacing w:after="0"/>
              <w:rPr>
                <w:sz w:val="20"/>
                <w:szCs w:val="20"/>
              </w:rPr>
            </w:pPr>
            <w:r w:rsidRPr="00063941">
              <w:rPr>
                <w:sz w:val="20"/>
                <w:szCs w:val="20"/>
              </w:rPr>
              <w:t>PUU Pčelica 2 – 2. dio str.23., RB str.20., 21.</w:t>
            </w:r>
          </w:p>
          <w:p w:rsidR="00693566" w:rsidRPr="00063941" w:rsidRDefault="00693566" w:rsidP="00693566">
            <w:pPr>
              <w:spacing w:after="0"/>
              <w:rPr>
                <w:sz w:val="20"/>
                <w:szCs w:val="20"/>
              </w:rPr>
            </w:pPr>
            <w:r w:rsidRPr="00063941">
              <w:rPr>
                <w:sz w:val="20"/>
                <w:szCs w:val="20"/>
              </w:rPr>
              <w:t xml:space="preserve">U pripremi: </w:t>
            </w:r>
            <w:proofErr w:type="spellStart"/>
            <w:r w:rsidRPr="00063941">
              <w:rPr>
                <w:sz w:val="20"/>
                <w:szCs w:val="20"/>
              </w:rPr>
              <w:t>samoprocjena</w:t>
            </w:r>
            <w:proofErr w:type="spellEnd"/>
            <w:r w:rsidRPr="00063941">
              <w:rPr>
                <w:sz w:val="20"/>
                <w:szCs w:val="20"/>
              </w:rPr>
              <w:t>.</w:t>
            </w:r>
          </w:p>
        </w:tc>
      </w:tr>
      <w:tr w:rsidR="00693566" w:rsidTr="00693566">
        <w:trPr>
          <w:trHeight w:val="564"/>
        </w:trPr>
        <w:tc>
          <w:tcPr>
            <w:tcW w:w="1136" w:type="dxa"/>
            <w:vMerge w:val="restart"/>
          </w:tcPr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17. i 18.</w:t>
            </w:r>
          </w:p>
          <w:p w:rsidR="00693566" w:rsidRDefault="00693566" w:rsidP="0069356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(108. i 109.)</w:t>
            </w:r>
          </w:p>
        </w:tc>
        <w:tc>
          <w:tcPr>
            <w:tcW w:w="2126" w:type="dxa"/>
            <w:vMerge w:val="restart"/>
          </w:tcPr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LEKTIRA: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i/>
                <w:sz w:val="20"/>
                <w:szCs w:val="20"/>
              </w:rPr>
              <w:t>Poštarska bajka</w:t>
            </w:r>
            <w:r>
              <w:rPr>
                <w:rFonts w:cs="Calibri"/>
                <w:b/>
                <w:sz w:val="20"/>
                <w:szCs w:val="20"/>
              </w:rPr>
              <w:t xml:space="preserve">, 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Karel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Čapek</w:t>
            </w:r>
            <w:proofErr w:type="spellEnd"/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lastRenderedPageBreak/>
              <w:t xml:space="preserve">(interpretacija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lektirnog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djela) 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693566" w:rsidRDefault="00693566" w:rsidP="0069356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KNJIŽEVNOST I </w:t>
            </w:r>
          </w:p>
          <w:p w:rsidR="00693566" w:rsidRDefault="00693566" w:rsidP="0069356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118" w:type="dxa"/>
          </w:tcPr>
          <w:p w:rsidR="00693566" w:rsidRDefault="00693566" w:rsidP="00693566">
            <w:pPr>
              <w:spacing w:after="0" w:line="276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:rsidR="00693566" w:rsidRDefault="00693566" w:rsidP="00693566">
            <w:pP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Učenik izražava svoja zapažanja, misli i osjećaje nakon </w:t>
            </w:r>
            <w:r>
              <w:rPr>
                <w:rFonts w:cs="Calibri"/>
                <w:sz w:val="20"/>
                <w:szCs w:val="20"/>
              </w:rPr>
              <w:lastRenderedPageBreak/>
              <w:t>slušanja/čitanja književnoga teksta i povezuje ih s vlastitim iskustvom</w:t>
            </w:r>
          </w:p>
        </w:tc>
        <w:tc>
          <w:tcPr>
            <w:tcW w:w="2977" w:type="dxa"/>
          </w:tcPr>
          <w:p w:rsidR="00693566" w:rsidRDefault="00693566" w:rsidP="00693566">
            <w:pPr>
              <w:spacing w:after="0" w:line="276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– izražava opisane situacije i doživljeno u književnome tekstu riječima, crtežom i pokretom</w:t>
            </w:r>
          </w:p>
        </w:tc>
        <w:tc>
          <w:tcPr>
            <w:tcW w:w="2410" w:type="dxa"/>
            <w:vMerge w:val="restart"/>
          </w:tcPr>
          <w:p w:rsidR="00693566" w:rsidRDefault="00693566" w:rsidP="0069356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693566" w:rsidRDefault="00693566" w:rsidP="0069356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693566" w:rsidRDefault="00693566" w:rsidP="0069356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lastRenderedPageBreak/>
              <w:t>goo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C.1.1.</w:t>
            </w:r>
          </w:p>
          <w:p w:rsidR="00693566" w:rsidRDefault="00693566" w:rsidP="0069356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Sudjeluje u zajedničkom radu u razredu.</w:t>
            </w:r>
          </w:p>
          <w:p w:rsidR="00693566" w:rsidRDefault="00693566" w:rsidP="0069356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C.1.3.</w:t>
            </w:r>
          </w:p>
          <w:p w:rsidR="00693566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Pridonosi skupini.</w:t>
            </w:r>
          </w:p>
        </w:tc>
        <w:tc>
          <w:tcPr>
            <w:tcW w:w="1559" w:type="dxa"/>
            <w:vMerge w:val="restart"/>
          </w:tcPr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knjiga</w:t>
            </w:r>
          </w:p>
          <w:p w:rsidR="00693566" w:rsidRDefault="00693566" w:rsidP="00693566">
            <w:pPr>
              <w:spacing w:after="0"/>
              <w:rPr>
                <w:sz w:val="20"/>
                <w:szCs w:val="20"/>
              </w:rPr>
            </w:pPr>
            <w:hyperlink r:id="rId22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  <w:r>
              <w:rPr>
                <w:sz w:val="20"/>
                <w:szCs w:val="20"/>
              </w:rPr>
              <w:t xml:space="preserve"> 1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hyperlink r:id="rId23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 2</w:t>
              </w:r>
            </w:hyperlink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hyperlink r:id="rId24">
              <w:proofErr w:type="spellStart"/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Ppt</w:t>
              </w:r>
              <w:proofErr w:type="spellEnd"/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 xml:space="preserve"> prezentacija</w:t>
              </w:r>
            </w:hyperlink>
          </w:p>
        </w:tc>
      </w:tr>
      <w:tr w:rsidR="00693566" w:rsidTr="00693566">
        <w:trPr>
          <w:trHeight w:val="1196"/>
        </w:trPr>
        <w:tc>
          <w:tcPr>
            <w:tcW w:w="1136" w:type="dxa"/>
            <w:vMerge/>
          </w:tcPr>
          <w:p w:rsid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566" w:rsidRDefault="00693566" w:rsidP="00693566">
            <w:pPr>
              <w:spacing w:after="0" w:line="276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:rsidR="00693566" w:rsidRDefault="00693566" w:rsidP="00693566">
            <w:pP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:rsidR="00693566" w:rsidRDefault="00693566" w:rsidP="00693566">
            <w:pPr>
              <w:spacing w:after="0" w:line="276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književne vrste po obliku i sadržaju</w:t>
            </w:r>
          </w:p>
        </w:tc>
        <w:tc>
          <w:tcPr>
            <w:tcW w:w="2410" w:type="dxa"/>
            <w:vMerge/>
          </w:tcPr>
          <w:p w:rsid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693566" w:rsidTr="00693566">
        <w:trPr>
          <w:trHeight w:val="1196"/>
        </w:trPr>
        <w:tc>
          <w:tcPr>
            <w:tcW w:w="1136" w:type="dxa"/>
          </w:tcPr>
          <w:p w:rsidR="00693566" w:rsidRPr="007D1780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19</w:t>
            </w:r>
            <w:r w:rsidRPr="007D1780">
              <w:rPr>
                <w:rFonts w:cs="Calibri"/>
                <w:b/>
                <w:bCs/>
                <w:sz w:val="20"/>
                <w:szCs w:val="20"/>
              </w:rPr>
              <w:t>.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i 20.</w:t>
            </w:r>
          </w:p>
          <w:p w:rsid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cs="Calibri"/>
                <w:sz w:val="20"/>
                <w:szCs w:val="20"/>
              </w:rPr>
            </w:pPr>
            <w:r w:rsidRPr="007D1780">
              <w:rPr>
                <w:rFonts w:cs="Calibri"/>
                <w:b/>
                <w:bCs/>
                <w:sz w:val="20"/>
                <w:szCs w:val="20"/>
              </w:rPr>
              <w:t>(110.</w:t>
            </w:r>
            <w:r>
              <w:rPr>
                <w:rFonts w:cs="Calibri"/>
                <w:b/>
                <w:bCs/>
                <w:sz w:val="20"/>
                <w:szCs w:val="20"/>
              </w:rPr>
              <w:t>, 111.</w:t>
            </w:r>
            <w:r w:rsidRPr="007D1780">
              <w:rPr>
                <w:rFonts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693566" w:rsidRPr="007D1780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7D1780">
              <w:rPr>
                <w:rFonts w:cs="Calibri"/>
                <w:b/>
                <w:sz w:val="20"/>
                <w:szCs w:val="20"/>
              </w:rPr>
              <w:t xml:space="preserve">Crveni balon, </w:t>
            </w:r>
          </w:p>
          <w:p w:rsid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  <w:r w:rsidRPr="007D1780">
              <w:rPr>
                <w:rFonts w:cs="Calibri"/>
                <w:b/>
                <w:sz w:val="20"/>
                <w:szCs w:val="20"/>
              </w:rPr>
              <w:t xml:space="preserve">Albert </w:t>
            </w:r>
            <w:proofErr w:type="spellStart"/>
            <w:r w:rsidRPr="007D1780">
              <w:rPr>
                <w:rFonts w:cs="Calibri"/>
                <w:b/>
                <w:sz w:val="20"/>
                <w:szCs w:val="20"/>
              </w:rPr>
              <w:t>Lamorisse</w:t>
            </w:r>
            <w:proofErr w:type="spellEnd"/>
            <w:r w:rsidRPr="007D1780">
              <w:rPr>
                <w:rFonts w:cs="Calibri"/>
                <w:b/>
                <w:sz w:val="20"/>
                <w:szCs w:val="20"/>
              </w:rPr>
              <w:t xml:space="preserve"> – igrani film</w:t>
            </w:r>
          </w:p>
        </w:tc>
        <w:tc>
          <w:tcPr>
            <w:tcW w:w="1134" w:type="dxa"/>
            <w:textDirection w:val="btLr"/>
            <w:vAlign w:val="center"/>
          </w:tcPr>
          <w:p w:rsid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cs="Calibri"/>
                <w:sz w:val="20"/>
                <w:szCs w:val="20"/>
              </w:rPr>
            </w:pPr>
            <w:r w:rsidRPr="007D1780">
              <w:rPr>
                <w:rFonts w:cs="Calibri"/>
                <w:sz w:val="20"/>
                <w:szCs w:val="20"/>
              </w:rPr>
              <w:t>KULTURA I MEDIJI</w:t>
            </w:r>
          </w:p>
        </w:tc>
        <w:tc>
          <w:tcPr>
            <w:tcW w:w="3118" w:type="dxa"/>
          </w:tcPr>
          <w:p w:rsidR="00693566" w:rsidRPr="007D1780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7D1780">
              <w:rPr>
                <w:rFonts w:cs="Calibri"/>
                <w:b/>
                <w:sz w:val="20"/>
                <w:szCs w:val="20"/>
              </w:rPr>
              <w:t>OŠ HJ C.2.2.</w:t>
            </w:r>
          </w:p>
          <w:p w:rsidR="00693566" w:rsidRDefault="00693566" w:rsidP="00693566">
            <w:pP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  <w:r w:rsidRPr="007D1780">
              <w:rPr>
                <w:rFonts w:cs="Calibri"/>
                <w:sz w:val="20"/>
                <w:szCs w:val="20"/>
              </w:rPr>
              <w:t>Učenik razlikuje medijske sadržaje primjerene dobi i interesu.</w:t>
            </w:r>
          </w:p>
        </w:tc>
        <w:tc>
          <w:tcPr>
            <w:tcW w:w="2977" w:type="dxa"/>
          </w:tcPr>
          <w:p w:rsidR="00693566" w:rsidRPr="007D1780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7D1780">
              <w:rPr>
                <w:rFonts w:cs="Calibri"/>
                <w:sz w:val="20"/>
                <w:szCs w:val="20"/>
              </w:rPr>
              <w:t>– izdvaja primjerene medijske sadržaje i razgovara o njima izražavajući vlastito mišljenje</w:t>
            </w:r>
          </w:p>
          <w:p w:rsidR="00693566" w:rsidRPr="007D1780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7D1780">
              <w:rPr>
                <w:rFonts w:cs="Calibri"/>
                <w:sz w:val="20"/>
                <w:szCs w:val="20"/>
              </w:rPr>
              <w:t>– gleda igrane filmove za djecu – prati (gleda, sluša, doživljava)</w:t>
            </w:r>
          </w:p>
          <w:p w:rsidR="00693566" w:rsidRDefault="00693566" w:rsidP="00693566">
            <w:pPr>
              <w:spacing w:after="0" w:line="276" w:lineRule="auto"/>
              <w:rPr>
                <w:rFonts w:cs="Calibri"/>
                <w:sz w:val="20"/>
                <w:szCs w:val="20"/>
              </w:rPr>
            </w:pPr>
            <w:r w:rsidRPr="007D1780">
              <w:rPr>
                <w:rFonts w:cs="Calibri"/>
                <w:sz w:val="20"/>
                <w:szCs w:val="20"/>
              </w:rPr>
              <w:t>– prepoznaje obrazovne i interaktivne digitalne medije primjerene dobi i služi se njima</w:t>
            </w:r>
          </w:p>
        </w:tc>
        <w:tc>
          <w:tcPr>
            <w:tcW w:w="2410" w:type="dxa"/>
          </w:tcPr>
          <w:p w:rsidR="00693566" w:rsidRPr="007D1780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7D1780">
              <w:rPr>
                <w:rFonts w:cs="Calibri"/>
                <w:b/>
                <w:sz w:val="20"/>
                <w:szCs w:val="20"/>
              </w:rPr>
              <w:t>ikt</w:t>
            </w:r>
            <w:proofErr w:type="spellEnd"/>
            <w:r w:rsidRPr="007D1780">
              <w:rPr>
                <w:rFonts w:cs="Calibri"/>
                <w:b/>
                <w:sz w:val="20"/>
                <w:szCs w:val="20"/>
              </w:rPr>
              <w:t xml:space="preserve"> A.1.2.</w:t>
            </w:r>
          </w:p>
          <w:p w:rsidR="00693566" w:rsidRPr="007D1780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7D1780">
              <w:rPr>
                <w:rFonts w:cs="Calibri"/>
                <w:sz w:val="20"/>
                <w:szCs w:val="20"/>
              </w:rPr>
              <w:t xml:space="preserve">Učenik se uz učiteljevu pomoć služi odabranim uređajima i programima.  </w:t>
            </w:r>
          </w:p>
          <w:p w:rsidR="00693566" w:rsidRPr="007D1780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7D1780"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 w:rsidRPr="007D1780">
              <w:rPr>
                <w:rFonts w:cs="Calibri"/>
                <w:b/>
                <w:sz w:val="20"/>
                <w:szCs w:val="20"/>
              </w:rPr>
              <w:t xml:space="preserve"> B.1.1.A</w:t>
            </w:r>
          </w:p>
          <w:p w:rsidR="00693566" w:rsidRPr="007D1780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7D1780">
              <w:rPr>
                <w:rFonts w:cs="Calibri"/>
                <w:sz w:val="20"/>
                <w:szCs w:val="20"/>
              </w:rPr>
              <w:t>Razlikuje primjereno od neprimjerenoga ponašanja.</w:t>
            </w:r>
          </w:p>
          <w:p w:rsidR="00693566" w:rsidRPr="007D1780" w:rsidRDefault="00693566" w:rsidP="0069356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7D1780"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 w:rsidRPr="007D1780">
              <w:rPr>
                <w:rFonts w:cs="Calibri"/>
                <w:b/>
                <w:sz w:val="20"/>
                <w:szCs w:val="20"/>
              </w:rPr>
              <w:t xml:space="preserve"> B.1.2.B</w:t>
            </w:r>
          </w:p>
          <w:p w:rsid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  <w:r w:rsidRPr="007D1780">
              <w:rPr>
                <w:rFonts w:cs="Calibri"/>
                <w:sz w:val="20"/>
                <w:szCs w:val="20"/>
              </w:rPr>
              <w:t>Razlikuje osnovne emocije i razvija empatiju.</w:t>
            </w:r>
          </w:p>
        </w:tc>
        <w:tc>
          <w:tcPr>
            <w:tcW w:w="1559" w:type="dxa"/>
          </w:tcPr>
          <w:p w:rsidR="00693566" w:rsidRPr="007D1780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7D1780">
              <w:rPr>
                <w:rFonts w:cs="Calibri"/>
                <w:sz w:val="20"/>
                <w:szCs w:val="20"/>
              </w:rPr>
              <w:t>U str. 51.</w:t>
            </w:r>
          </w:p>
          <w:p w:rsidR="00693566" w:rsidRPr="007D1780" w:rsidRDefault="00693566" w:rsidP="0069356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25">
              <w:r w:rsidRPr="007D1780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  <w:r w:rsidRPr="007D1780">
              <w:rPr>
                <w:sz w:val="20"/>
                <w:szCs w:val="20"/>
              </w:rPr>
              <w:t>PUU Pčelica 2 – 2. dio str.51</w:t>
            </w:r>
            <w:r>
              <w:rPr>
                <w:sz w:val="20"/>
                <w:szCs w:val="20"/>
              </w:rPr>
              <w:t>.</w:t>
            </w:r>
          </w:p>
          <w:p w:rsidR="00693566" w:rsidRDefault="00693566" w:rsidP="00693566">
            <w:pPr>
              <w:spacing w:after="0"/>
              <w:rPr>
                <w:rFonts w:cs="Calibri"/>
                <w:sz w:val="20"/>
                <w:szCs w:val="20"/>
              </w:rPr>
            </w:pPr>
            <w:r w:rsidRPr="005C0199">
              <w:rPr>
                <w:rFonts w:cs="Calibri"/>
                <w:sz w:val="20"/>
                <w:szCs w:val="20"/>
              </w:rPr>
              <w:t>RB str. 33.</w:t>
            </w:r>
          </w:p>
        </w:tc>
      </w:tr>
    </w:tbl>
    <w:p w:rsidR="00693566" w:rsidRPr="004E1F51" w:rsidRDefault="00693566" w:rsidP="00693566">
      <w:pPr>
        <w:spacing w:after="0"/>
      </w:pPr>
    </w:p>
    <w:p w:rsidR="00693566" w:rsidRDefault="00693566" w:rsidP="00693566">
      <w:pPr>
        <w:jc w:val="both"/>
        <w:rPr>
          <w:b/>
          <w:sz w:val="32"/>
          <w:szCs w:val="32"/>
        </w:rPr>
      </w:pPr>
    </w:p>
    <w:p w:rsidR="00693566" w:rsidRDefault="00693566" w:rsidP="00693566">
      <w:pPr>
        <w:jc w:val="both"/>
        <w:rPr>
          <w:b/>
          <w:sz w:val="32"/>
          <w:szCs w:val="32"/>
        </w:rPr>
      </w:pPr>
    </w:p>
    <w:p w:rsidR="00693566" w:rsidRDefault="00693566" w:rsidP="00693566">
      <w:pPr>
        <w:jc w:val="both"/>
        <w:rPr>
          <w:b/>
          <w:sz w:val="32"/>
          <w:szCs w:val="32"/>
        </w:rPr>
      </w:pPr>
    </w:p>
    <w:p w:rsidR="00693566" w:rsidRDefault="00693566" w:rsidP="00693566">
      <w:pPr>
        <w:jc w:val="both"/>
        <w:rPr>
          <w:b/>
          <w:sz w:val="32"/>
          <w:szCs w:val="32"/>
        </w:rPr>
      </w:pPr>
    </w:p>
    <w:p w:rsidR="00693566" w:rsidRDefault="00693566" w:rsidP="00693566">
      <w:pPr>
        <w:jc w:val="both"/>
        <w:rPr>
          <w:b/>
          <w:sz w:val="32"/>
          <w:szCs w:val="32"/>
        </w:rPr>
      </w:pPr>
    </w:p>
    <w:p w:rsidR="00693566" w:rsidRDefault="00693566" w:rsidP="00693566">
      <w:pPr>
        <w:jc w:val="both"/>
        <w:rPr>
          <w:b/>
          <w:sz w:val="32"/>
          <w:szCs w:val="32"/>
        </w:rPr>
      </w:pPr>
    </w:p>
    <w:p w:rsidR="00693566" w:rsidRDefault="00693566" w:rsidP="00693566">
      <w:pPr>
        <w:jc w:val="both"/>
        <w:rPr>
          <w:b/>
          <w:sz w:val="32"/>
          <w:szCs w:val="32"/>
        </w:rPr>
      </w:pPr>
    </w:p>
    <w:p w:rsidR="00693566" w:rsidRDefault="00693566" w:rsidP="00693566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MATEMATIKA</w:t>
      </w:r>
    </w:p>
    <w:tbl>
      <w:tblPr>
        <w:tblW w:w="14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5"/>
        <w:gridCol w:w="2258"/>
        <w:gridCol w:w="1736"/>
        <w:gridCol w:w="2085"/>
        <w:gridCol w:w="2147"/>
        <w:gridCol w:w="3399"/>
        <w:gridCol w:w="1410"/>
      </w:tblGrid>
      <w:tr w:rsidR="00693566" w:rsidRPr="00693566" w:rsidTr="00693566">
        <w:tc>
          <w:tcPr>
            <w:tcW w:w="1125" w:type="dxa"/>
            <w:shd w:val="clear" w:color="auto" w:fill="DBEEF3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693566">
              <w:rPr>
                <w:rFonts w:ascii="Calibri" w:eastAsia="Calibri" w:hAnsi="Calibri" w:cs="Calibri"/>
                <w:b/>
              </w:rPr>
              <w:t>VELJAČA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693566">
              <w:rPr>
                <w:rFonts w:ascii="Calibri" w:eastAsia="Calibri" w:hAnsi="Calibri" w:cs="Calibri"/>
                <w:b/>
              </w:rPr>
              <w:t>16 SATI</w:t>
            </w:r>
          </w:p>
        </w:tc>
        <w:tc>
          <w:tcPr>
            <w:tcW w:w="2258" w:type="dxa"/>
            <w:shd w:val="clear" w:color="auto" w:fill="DBEEF3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693566">
              <w:rPr>
                <w:rFonts w:ascii="Calibri" w:eastAsia="Calibri" w:hAnsi="Calibri" w:cs="Calibri"/>
                <w:b/>
              </w:rPr>
              <w:t>SADRŽAJ ZA OSTVARIVANJE ODGOJNO-OBRAZOVNIH ISHODA</w:t>
            </w:r>
          </w:p>
        </w:tc>
        <w:tc>
          <w:tcPr>
            <w:tcW w:w="1736" w:type="dxa"/>
            <w:shd w:val="clear" w:color="auto" w:fill="DBEEF3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693566">
              <w:rPr>
                <w:rFonts w:ascii="Calibri" w:eastAsia="Calibri" w:hAnsi="Calibri" w:cs="Calibri"/>
                <w:b/>
              </w:rPr>
              <w:t>DOMENA</w:t>
            </w:r>
          </w:p>
        </w:tc>
        <w:tc>
          <w:tcPr>
            <w:tcW w:w="2085" w:type="dxa"/>
            <w:shd w:val="clear" w:color="auto" w:fill="DBEEF3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693566">
              <w:rPr>
                <w:rFonts w:ascii="Calibri" w:eastAsia="Calibri" w:hAnsi="Calibri" w:cs="Calibri"/>
                <w:b/>
              </w:rPr>
              <w:t>ODGOJNO-OBRAZOVNI ISHODI</w:t>
            </w:r>
          </w:p>
        </w:tc>
        <w:tc>
          <w:tcPr>
            <w:tcW w:w="2147" w:type="dxa"/>
            <w:shd w:val="clear" w:color="auto" w:fill="DBEEF3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693566">
              <w:rPr>
                <w:rFonts w:ascii="Calibri" w:eastAsia="Calibri" w:hAnsi="Calibri" w:cs="Calibri"/>
                <w:b/>
              </w:rPr>
              <w:t>RAZRADA ODGOJNO-OBRAZOVNIH ISHODA</w:t>
            </w:r>
          </w:p>
        </w:tc>
        <w:tc>
          <w:tcPr>
            <w:tcW w:w="3399" w:type="dxa"/>
            <w:shd w:val="clear" w:color="auto" w:fill="DBEEF3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693566">
              <w:rPr>
                <w:rFonts w:ascii="Calibri" w:eastAsia="Calibri" w:hAnsi="Calibri" w:cs="Calibri"/>
                <w:b/>
              </w:rPr>
              <w:t>ODGOJNO-OBRAZOVNA OČEKIVANJA MEĐUPREDMETNIH TEMA</w:t>
            </w:r>
          </w:p>
        </w:tc>
        <w:tc>
          <w:tcPr>
            <w:tcW w:w="1410" w:type="dxa"/>
            <w:shd w:val="clear" w:color="auto" w:fill="DBEEF3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693566">
              <w:rPr>
                <w:rFonts w:ascii="Calibri" w:eastAsia="Calibri" w:hAnsi="Calibri" w:cs="Calibri"/>
                <w:b/>
              </w:rPr>
              <w:t>UDŽBENIČKI KOMPLET</w:t>
            </w:r>
          </w:p>
        </w:tc>
      </w:tr>
      <w:tr w:rsidR="00693566" w:rsidRPr="00693566" w:rsidTr="00693566">
        <w:trPr>
          <w:trHeight w:val="324"/>
        </w:trPr>
        <w:tc>
          <w:tcPr>
            <w:tcW w:w="1125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74.</w:t>
            </w: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Mjerenje vremena</w:t>
            </w:r>
          </w:p>
        </w:tc>
        <w:tc>
          <w:tcPr>
            <w:tcW w:w="1736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D.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MJERENJA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  <w:r w:rsidRPr="00693566">
              <w:rPr>
                <w:rFonts w:ascii="Calibri" w:eastAsia="Calibri" w:hAnsi="Calibri" w:cs="Calibri"/>
                <w:color w:val="4F81BD"/>
              </w:rPr>
              <w:t>B.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4F81BD"/>
              </w:rPr>
              <w:t>ALGEBRA I FUNKCIJE</w:t>
            </w: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MAT OŠ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D.2.3.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Procjenjuje i mjeri vremenski interval.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231F20"/>
              </w:rPr>
              <w:t>Prati prolaznost vremena na satu ili štoperici.</w:t>
            </w:r>
          </w:p>
        </w:tc>
        <w:tc>
          <w:tcPr>
            <w:tcW w:w="3399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pod A. 2. 1. Primjenjuje inovativna i kreativna rješenja.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U str. 58, 59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ZZ str. 75</w:t>
            </w:r>
          </w:p>
        </w:tc>
      </w:tr>
      <w:tr w:rsidR="00693566" w:rsidRPr="00693566" w:rsidTr="00693566">
        <w:trPr>
          <w:trHeight w:val="321"/>
        </w:trPr>
        <w:tc>
          <w:tcPr>
            <w:tcW w:w="1125" w:type="dxa"/>
            <w:vMerge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vMerge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MAT OŠ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D.2.3.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Procjenjuje i mjeri vremenski interval.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231F20"/>
              </w:rPr>
              <w:t>Navodi standardne mjerne jedinice za vrijeme (sekunda, minuta, sat, dan, tjedan, mjesec, godina), procjenjuje i mjeri prolaznost vremena odgovarajućim mjernim instrumentom i zapisuje duljinu vremenskoga intervala.</w:t>
            </w:r>
          </w:p>
        </w:tc>
        <w:tc>
          <w:tcPr>
            <w:tcW w:w="3399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93566" w:rsidRPr="00693566" w:rsidTr="00693566">
        <w:trPr>
          <w:trHeight w:val="321"/>
        </w:trPr>
        <w:tc>
          <w:tcPr>
            <w:tcW w:w="1125" w:type="dxa"/>
            <w:vMerge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vMerge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MAT OŠ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D.2.3.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Procjenjuje i mjeri vremenski interval.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231F20"/>
              </w:rPr>
              <w:t>Navodi odnose mjernih jedinica za vrijeme.</w:t>
            </w:r>
          </w:p>
        </w:tc>
        <w:tc>
          <w:tcPr>
            <w:tcW w:w="3399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93566" w:rsidRPr="00693566" w:rsidTr="00693566">
        <w:trPr>
          <w:trHeight w:val="321"/>
        </w:trPr>
        <w:tc>
          <w:tcPr>
            <w:tcW w:w="1125" w:type="dxa"/>
            <w:vMerge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vMerge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MAT OŠ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D.2.3.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Procjenjuje i mjeri vremenski interval.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231F20"/>
              </w:rPr>
              <w:t>Računa s jedinicama za vrijeme u skupu brojeva do 100.</w:t>
            </w:r>
          </w:p>
        </w:tc>
        <w:tc>
          <w:tcPr>
            <w:tcW w:w="3399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93566" w:rsidRPr="00693566" w:rsidTr="00693566">
        <w:trPr>
          <w:trHeight w:val="321"/>
        </w:trPr>
        <w:tc>
          <w:tcPr>
            <w:tcW w:w="1125" w:type="dxa"/>
            <w:vMerge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vMerge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70C0"/>
              </w:rPr>
            </w:pPr>
            <w:r w:rsidRPr="00693566">
              <w:rPr>
                <w:rFonts w:ascii="Calibri" w:eastAsia="Calibri" w:hAnsi="Calibri" w:cs="Calibri"/>
                <w:color w:val="0070C0"/>
              </w:rPr>
              <w:t>MAT OŠ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70C0"/>
              </w:rPr>
            </w:pPr>
            <w:r w:rsidRPr="00693566">
              <w:rPr>
                <w:rFonts w:ascii="Calibri" w:eastAsia="Calibri" w:hAnsi="Calibri" w:cs="Calibri"/>
                <w:color w:val="0070C0"/>
              </w:rPr>
              <w:t>B.2.1.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0070C0"/>
              </w:rPr>
              <w:t>Prepoznaje uzorak i kreira niz objašnjavajući pravilnost nizanja.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48" w:line="276" w:lineRule="auto"/>
              <w:rPr>
                <w:rFonts w:ascii="Calibri" w:eastAsia="Calibri" w:hAnsi="Calibri" w:cs="Calibri"/>
                <w:color w:val="231F20"/>
              </w:rPr>
            </w:pPr>
            <w:r w:rsidRPr="00693566">
              <w:rPr>
                <w:rFonts w:ascii="Calibri" w:eastAsia="Calibri" w:hAnsi="Calibri" w:cs="Calibri"/>
                <w:color w:val="231F20"/>
              </w:rPr>
              <w:t>Uočava pravilnost nizanja pojava.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9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93566" w:rsidRPr="00693566" w:rsidTr="00693566">
        <w:trPr>
          <w:trHeight w:val="869"/>
        </w:trPr>
        <w:tc>
          <w:tcPr>
            <w:tcW w:w="1125" w:type="dxa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75.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Projekt: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Mjeromatika</w:t>
            </w:r>
            <w:proofErr w:type="spellEnd"/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D.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MJERENJA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000000"/>
              </w:rPr>
              <w:t>navedeno u nastavnim jedinicama 67. -74.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000000"/>
              </w:rPr>
              <w:t>navedeno u nastavnim jedinicama 67. -74.</w:t>
            </w:r>
          </w:p>
        </w:tc>
        <w:tc>
          <w:tcPr>
            <w:tcW w:w="3399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  <w:color w:val="000000"/>
              </w:rPr>
              <w:t>pod B 1.2. Planira i upravlja aktivnostima.</w:t>
            </w:r>
          </w:p>
        </w:tc>
        <w:tc>
          <w:tcPr>
            <w:tcW w:w="1410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U materijalima za učitelja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(pripreme)</w:t>
            </w:r>
          </w:p>
        </w:tc>
      </w:tr>
      <w:tr w:rsidR="00693566" w:rsidRPr="00693566" w:rsidTr="00693566">
        <w:trPr>
          <w:trHeight w:val="471"/>
        </w:trPr>
        <w:tc>
          <w:tcPr>
            <w:tcW w:w="1125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lastRenderedPageBreak/>
              <w:t>76.</w:t>
            </w: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 xml:space="preserve">Jedinice za novac </w:t>
            </w:r>
          </w:p>
        </w:tc>
        <w:tc>
          <w:tcPr>
            <w:tcW w:w="1736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D.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MJERENJA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MAT OŠ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D.2.1.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Služi se jedinicama za novac.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231F20"/>
              </w:rPr>
              <w:t>Prepoznaje hrvatske novčanice i kovanice.</w:t>
            </w:r>
          </w:p>
        </w:tc>
        <w:tc>
          <w:tcPr>
            <w:tcW w:w="3399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uku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1. 2. Koristi se jednostavnim strategijama učenja.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pod C.1.3. Upoznaje funkciju novca.</w:t>
            </w:r>
          </w:p>
        </w:tc>
        <w:tc>
          <w:tcPr>
            <w:tcW w:w="1410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U str. 60, 61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ZZ str. 76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93566" w:rsidRPr="00693566" w:rsidTr="00693566">
        <w:trPr>
          <w:trHeight w:val="471"/>
        </w:trPr>
        <w:tc>
          <w:tcPr>
            <w:tcW w:w="1125" w:type="dxa"/>
            <w:vMerge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vMerge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MAT OŠ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D.2.1.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Služi se jedinicama za novac.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231F20"/>
              </w:rPr>
              <w:t>Poznaje odnos veće i manje novčane jedinice.</w:t>
            </w:r>
          </w:p>
        </w:tc>
        <w:tc>
          <w:tcPr>
            <w:tcW w:w="3399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93566" w:rsidRPr="00693566" w:rsidTr="00693566">
        <w:trPr>
          <w:trHeight w:val="471"/>
        </w:trPr>
        <w:tc>
          <w:tcPr>
            <w:tcW w:w="1125" w:type="dxa"/>
            <w:vMerge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vMerge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MAT OŠ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D.2.1.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Služi se jedinicama za novac.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231F20"/>
              </w:rPr>
              <w:t>Služi se jedinicama za novac i znakovima njegovih jediničnih vrijednosti.</w:t>
            </w:r>
          </w:p>
        </w:tc>
        <w:tc>
          <w:tcPr>
            <w:tcW w:w="3399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93566" w:rsidRPr="00693566" w:rsidTr="00693566">
        <w:trPr>
          <w:trHeight w:val="471"/>
        </w:trPr>
        <w:tc>
          <w:tcPr>
            <w:tcW w:w="1125" w:type="dxa"/>
            <w:vMerge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vMerge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MAT OŠ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D.2.1.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Služi se jedinicama za novac.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231F20"/>
              </w:rPr>
              <w:t>Računa s jedinicama za novac (u skupu brojeva do 100).</w:t>
            </w:r>
          </w:p>
        </w:tc>
        <w:tc>
          <w:tcPr>
            <w:tcW w:w="3399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93566" w:rsidRPr="00693566" w:rsidTr="00693566">
        <w:trPr>
          <w:trHeight w:val="869"/>
        </w:trPr>
        <w:tc>
          <w:tcPr>
            <w:tcW w:w="1125" w:type="dxa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77.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 xml:space="preserve">Jedinice za novac 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lastRenderedPageBreak/>
              <w:t xml:space="preserve">- uvježbavanje i ponavljanje </w:t>
            </w:r>
          </w:p>
        </w:tc>
        <w:tc>
          <w:tcPr>
            <w:tcW w:w="1736" w:type="dxa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D.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lastRenderedPageBreak/>
              <w:t>MJERENJA</w:t>
            </w: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000000"/>
              </w:rPr>
              <w:lastRenderedPageBreak/>
              <w:t>navedeno u nastavnoj jedinici 76.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000000"/>
              </w:rPr>
              <w:t>navedeno u nastavnoj jedinici 76.</w:t>
            </w:r>
          </w:p>
        </w:tc>
        <w:tc>
          <w:tcPr>
            <w:tcW w:w="3399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lastRenderedPageBreak/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</w:tc>
        <w:tc>
          <w:tcPr>
            <w:tcW w:w="1410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lastRenderedPageBreak/>
              <w:t>RB str. 68, 69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ZZ str. 77</w:t>
            </w:r>
          </w:p>
        </w:tc>
      </w:tr>
      <w:tr w:rsidR="00693566" w:rsidRPr="00693566" w:rsidTr="00693566">
        <w:trPr>
          <w:trHeight w:val="553"/>
        </w:trPr>
        <w:tc>
          <w:tcPr>
            <w:tcW w:w="1125" w:type="dxa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78.</w:t>
            </w:r>
          </w:p>
        </w:tc>
        <w:tc>
          <w:tcPr>
            <w:tcW w:w="2258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Dužina, Dužina i točka na tijelima i likovima, Mjerenje duljine dužine, Mjerenje vremenskog intervala, Jedinice za novac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 xml:space="preserve"> - uvježbavanje i ponavljanje</w:t>
            </w:r>
          </w:p>
        </w:tc>
        <w:tc>
          <w:tcPr>
            <w:tcW w:w="1736" w:type="dxa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B050"/>
              </w:rPr>
            </w:pP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B050"/>
              </w:rPr>
            </w:pPr>
            <w:r w:rsidRPr="00693566">
              <w:rPr>
                <w:rFonts w:ascii="Calibri" w:eastAsia="Calibri" w:hAnsi="Calibri" w:cs="Calibri"/>
                <w:color w:val="00B050"/>
              </w:rPr>
              <w:t>C.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B050"/>
              </w:rPr>
            </w:pPr>
            <w:r w:rsidRPr="00693566">
              <w:rPr>
                <w:rFonts w:ascii="Calibri" w:eastAsia="Calibri" w:hAnsi="Calibri" w:cs="Calibri"/>
                <w:color w:val="00B050"/>
              </w:rPr>
              <w:t xml:space="preserve"> OBLIK I PROSTOR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D.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MJERENJA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C0504D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000000"/>
              </w:rPr>
              <w:t xml:space="preserve">navedeno u nastavnim jedinicama 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F79646"/>
              </w:rPr>
            </w:pPr>
            <w:r w:rsidRPr="00693566">
              <w:rPr>
                <w:rFonts w:ascii="Calibri" w:eastAsia="Calibri" w:hAnsi="Calibri" w:cs="Calibri"/>
                <w:color w:val="000000"/>
              </w:rPr>
              <w:t>67. - 76.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000000"/>
              </w:rPr>
              <w:t xml:space="preserve">navedeno u nastavnim jedinicama 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  <w:color w:val="000000"/>
              </w:rPr>
              <w:t>67 - 76.</w:t>
            </w:r>
          </w:p>
        </w:tc>
        <w:tc>
          <w:tcPr>
            <w:tcW w:w="3399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3. Razvija svoje potencijale.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pod C.1.3. Upoznaje funkciju novca.</w:t>
            </w:r>
          </w:p>
        </w:tc>
        <w:tc>
          <w:tcPr>
            <w:tcW w:w="1410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U 62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RB str. 70, 71, 72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ZZ str. 78, 79</w:t>
            </w:r>
          </w:p>
        </w:tc>
      </w:tr>
      <w:tr w:rsidR="00693566" w:rsidRPr="00693566" w:rsidTr="00693566">
        <w:trPr>
          <w:trHeight w:val="566"/>
        </w:trPr>
        <w:tc>
          <w:tcPr>
            <w:tcW w:w="1125" w:type="dxa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79.</w:t>
            </w:r>
          </w:p>
        </w:tc>
        <w:tc>
          <w:tcPr>
            <w:tcW w:w="2258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b/>
                <w:color w:val="FF0000"/>
                <w:highlight w:val="white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  <w:b/>
                <w:color w:val="FF0000"/>
                <w:highlight w:val="white"/>
              </w:rPr>
              <w:t>4. SKUPINA ZADATAKA ZA VREDNOVANJE</w:t>
            </w:r>
          </w:p>
        </w:tc>
        <w:tc>
          <w:tcPr>
            <w:tcW w:w="1736" w:type="dxa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B050"/>
              </w:rPr>
            </w:pP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B050"/>
              </w:rPr>
            </w:pPr>
            <w:r w:rsidRPr="00693566">
              <w:rPr>
                <w:rFonts w:ascii="Calibri" w:eastAsia="Calibri" w:hAnsi="Calibri" w:cs="Calibri"/>
                <w:color w:val="00B050"/>
              </w:rPr>
              <w:t>C.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B050"/>
              </w:rPr>
            </w:pPr>
            <w:r w:rsidRPr="00693566">
              <w:rPr>
                <w:rFonts w:ascii="Calibri" w:eastAsia="Calibri" w:hAnsi="Calibri" w:cs="Calibri"/>
                <w:color w:val="00B050"/>
              </w:rPr>
              <w:t xml:space="preserve"> OBLIK I PROSTOR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D.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MJERENJA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C0504D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000000"/>
              </w:rPr>
              <w:t xml:space="preserve">navedeno u nastavnim jedinicama 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F79646"/>
              </w:rPr>
            </w:pPr>
            <w:r w:rsidRPr="00693566">
              <w:rPr>
                <w:rFonts w:ascii="Calibri" w:eastAsia="Calibri" w:hAnsi="Calibri" w:cs="Calibri"/>
                <w:color w:val="000000"/>
              </w:rPr>
              <w:t>67. - 76.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000000"/>
              </w:rPr>
              <w:t xml:space="preserve">navedeno u nastavnim jedinicama 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  <w:color w:val="000000"/>
              </w:rPr>
              <w:t>67 - 76.</w:t>
            </w:r>
          </w:p>
        </w:tc>
        <w:tc>
          <w:tcPr>
            <w:tcW w:w="3399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uku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C.1.2. 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2. Slika o sebi kao učeniku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Učenik iskazuje pozitivna i visoka očekivanja i vjeruje u svoj uspjeh u učenju.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uku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D.1.1. 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1. Fizičko okružje učenja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Učenik stvara prikladno fizičko okružje za učenje s ciljem poboljšanja koncentracije i motivacije.</w:t>
            </w:r>
          </w:p>
        </w:tc>
        <w:tc>
          <w:tcPr>
            <w:tcW w:w="1410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4. zadatci za vrednovanje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693566" w:rsidRPr="00693566" w:rsidRDefault="00693566" w:rsidP="00693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FF0000"/>
              </w:rPr>
            </w:pPr>
            <w:proofErr w:type="spellStart"/>
            <w:r w:rsidRPr="00693566">
              <w:rPr>
                <w:rFonts w:ascii="Calibri" w:eastAsia="Calibri" w:hAnsi="Calibri" w:cs="Calibri"/>
                <w:color w:val="FF0000"/>
              </w:rPr>
              <w:t>Vremenik</w:t>
            </w:r>
            <w:proofErr w:type="spellEnd"/>
            <w:r w:rsidRPr="00693566">
              <w:rPr>
                <w:rFonts w:ascii="Calibri" w:eastAsia="Calibri" w:hAnsi="Calibri" w:cs="Calibri"/>
                <w:color w:val="FF0000"/>
              </w:rPr>
              <w:t xml:space="preserve"> pisanih provjera</w:t>
            </w:r>
          </w:p>
        </w:tc>
      </w:tr>
      <w:tr w:rsidR="00693566" w:rsidRPr="00693566" w:rsidTr="00693566">
        <w:trPr>
          <w:trHeight w:val="2686"/>
        </w:trPr>
        <w:tc>
          <w:tcPr>
            <w:tcW w:w="1125" w:type="dxa"/>
            <w:tcBorders>
              <w:bottom w:val="single" w:sz="4" w:space="0" w:color="000000"/>
            </w:tcBorders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80.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  <w:b/>
                <w:highlight w:val="white"/>
              </w:rPr>
              <w:t>4. SKUPINA ZADATAKA ZA VREDNOVANJE</w:t>
            </w:r>
            <w:r w:rsidRPr="00693566">
              <w:rPr>
                <w:rFonts w:ascii="Calibri" w:eastAsia="Calibri" w:hAnsi="Calibri" w:cs="Calibri"/>
              </w:rPr>
              <w:t xml:space="preserve"> Dužina, Dužina i točka na tijelima i likovima, Mjerenje duljine dužine, Mjerenje vremenskog intervala, Jedinice za novac 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 xml:space="preserve">– analiza 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B050"/>
              </w:rPr>
            </w:pP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B050"/>
              </w:rPr>
            </w:pPr>
            <w:r w:rsidRPr="00693566">
              <w:rPr>
                <w:rFonts w:ascii="Calibri" w:eastAsia="Calibri" w:hAnsi="Calibri" w:cs="Calibri"/>
                <w:color w:val="00B050"/>
              </w:rPr>
              <w:t>C.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B050"/>
              </w:rPr>
            </w:pPr>
            <w:r w:rsidRPr="00693566">
              <w:rPr>
                <w:rFonts w:ascii="Calibri" w:eastAsia="Calibri" w:hAnsi="Calibri" w:cs="Calibri"/>
                <w:color w:val="00B050"/>
              </w:rPr>
              <w:t xml:space="preserve"> OBLIK I PROSTOR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D.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  <w:r w:rsidRPr="00693566">
              <w:rPr>
                <w:rFonts w:ascii="Calibri" w:eastAsia="Calibri" w:hAnsi="Calibri" w:cs="Calibri"/>
                <w:color w:val="FFC000"/>
              </w:rPr>
              <w:t>MJERENJA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F79646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000000"/>
              </w:rPr>
              <w:t xml:space="preserve">navedeno u nastavnim jedinicama 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92D050"/>
              </w:rPr>
            </w:pPr>
            <w:r w:rsidRPr="00693566">
              <w:rPr>
                <w:rFonts w:ascii="Calibri" w:eastAsia="Calibri" w:hAnsi="Calibri" w:cs="Calibri"/>
                <w:color w:val="000000"/>
              </w:rPr>
              <w:t>67. - 76.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000000"/>
              </w:rPr>
              <w:t xml:space="preserve">navedeno u nastavnim jedinicama 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  <w:color w:val="000000"/>
              </w:rPr>
              <w:t>67 - 76.</w:t>
            </w:r>
          </w:p>
        </w:tc>
        <w:tc>
          <w:tcPr>
            <w:tcW w:w="3399" w:type="dxa"/>
            <w:tcBorders>
              <w:bottom w:val="single" w:sz="4" w:space="0" w:color="000000"/>
            </w:tcBorders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uku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B.1.4.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 xml:space="preserve">4. </w:t>
            </w:r>
            <w:proofErr w:type="spellStart"/>
            <w:r w:rsidRPr="00693566">
              <w:rPr>
                <w:rFonts w:ascii="Calibri" w:eastAsia="Calibri" w:hAnsi="Calibri" w:cs="Calibri"/>
              </w:rPr>
              <w:t>Samovrednovanje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/ </w:t>
            </w:r>
            <w:proofErr w:type="spellStart"/>
            <w:r w:rsidRPr="00693566">
              <w:rPr>
                <w:rFonts w:ascii="Calibri" w:eastAsia="Calibri" w:hAnsi="Calibri" w:cs="Calibri"/>
              </w:rPr>
              <w:t>samoprocjena</w:t>
            </w:r>
            <w:proofErr w:type="spellEnd"/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Na poticaj i uz pomoć učitelja procjenjuje je li uspješno riješio zadatak ili naučio.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uku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C.1.1.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1. Vrijednost učenja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Učenik može objasniti vrijednost učenja za svoj život.</w:t>
            </w:r>
          </w:p>
        </w:tc>
        <w:tc>
          <w:tcPr>
            <w:tcW w:w="1410" w:type="dxa"/>
            <w:tcBorders>
              <w:bottom w:val="single" w:sz="4" w:space="0" w:color="000000"/>
            </w:tcBorders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 xml:space="preserve">4. zadatci za vrednovanje 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RB str. 73</w:t>
            </w:r>
          </w:p>
        </w:tc>
      </w:tr>
      <w:tr w:rsidR="00693566" w:rsidRPr="00693566" w:rsidTr="00693566">
        <w:trPr>
          <w:trHeight w:val="211"/>
        </w:trPr>
        <w:tc>
          <w:tcPr>
            <w:tcW w:w="1125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81.</w:t>
            </w:r>
          </w:p>
        </w:tc>
        <w:tc>
          <w:tcPr>
            <w:tcW w:w="2258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Množenje brojeva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B2A1C7"/>
              </w:rPr>
            </w:pP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>A.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>BROJEVI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F79646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 xml:space="preserve">MAT OŠ </w:t>
            </w:r>
            <w:r w:rsidRPr="00693566">
              <w:rPr>
                <w:rFonts w:ascii="Calibri" w:eastAsia="Calibri" w:hAnsi="Calibri" w:cs="Calibri"/>
                <w:color w:val="7030A0"/>
              </w:rPr>
              <w:t>A.2.4.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693566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  <w:color w:val="231F20"/>
              </w:rPr>
              <w:t>Množi uzastopnim zbrajanjem istih brojeva.</w:t>
            </w:r>
          </w:p>
        </w:tc>
        <w:tc>
          <w:tcPr>
            <w:tcW w:w="3399" w:type="dxa"/>
            <w:vMerge w:val="restart"/>
            <w:vAlign w:val="center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goo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C.1.2. Promiče solidarnost u razredu.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uku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1. 2. Koristi se jednostavnim strategijama učenja.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ikt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U str. 63, 64, 65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ZZ str. 80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7030A0"/>
              </w:rPr>
            </w:pPr>
          </w:p>
        </w:tc>
      </w:tr>
      <w:tr w:rsidR="00693566" w:rsidRPr="00693566" w:rsidTr="00693566">
        <w:trPr>
          <w:trHeight w:val="1905"/>
        </w:trPr>
        <w:tc>
          <w:tcPr>
            <w:tcW w:w="1125" w:type="dxa"/>
            <w:vMerge/>
          </w:tcPr>
          <w:p w:rsidR="00693566" w:rsidRP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</w:p>
        </w:tc>
        <w:tc>
          <w:tcPr>
            <w:tcW w:w="2258" w:type="dxa"/>
            <w:vMerge/>
          </w:tcPr>
          <w:p w:rsidR="00693566" w:rsidRP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</w:p>
        </w:tc>
        <w:tc>
          <w:tcPr>
            <w:tcW w:w="1736" w:type="dxa"/>
            <w:vMerge/>
          </w:tcPr>
          <w:p w:rsidR="00693566" w:rsidRP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 xml:space="preserve">MAT OŠ </w:t>
            </w:r>
            <w:r w:rsidRPr="00693566">
              <w:rPr>
                <w:rFonts w:ascii="Calibri" w:eastAsia="Calibri" w:hAnsi="Calibri" w:cs="Calibri"/>
                <w:color w:val="7030A0"/>
              </w:rPr>
              <w:t>A.2.4.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693566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  <w:color w:val="231F20"/>
              </w:rPr>
              <w:t>Imenuje članove računskih operacija.</w:t>
            </w:r>
          </w:p>
        </w:tc>
        <w:tc>
          <w:tcPr>
            <w:tcW w:w="3399" w:type="dxa"/>
            <w:vMerge/>
            <w:vAlign w:val="center"/>
          </w:tcPr>
          <w:p w:rsidR="00693566" w:rsidRP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693566" w:rsidRP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93566" w:rsidRPr="00693566" w:rsidTr="00693566">
        <w:trPr>
          <w:trHeight w:val="953"/>
        </w:trPr>
        <w:tc>
          <w:tcPr>
            <w:tcW w:w="1125" w:type="dxa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82.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 xml:space="preserve">Množenje brojeva  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- uvježbavanje i ponavljanje</w:t>
            </w:r>
          </w:p>
        </w:tc>
        <w:tc>
          <w:tcPr>
            <w:tcW w:w="1736" w:type="dxa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>A.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>BROJEVI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C0504D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000000"/>
              </w:rPr>
              <w:t>navedeno u nastavnoj jedinici 82.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  <w:color w:val="000000"/>
              </w:rPr>
              <w:t>navedeno u nastavnoj jedinici 82.</w:t>
            </w:r>
          </w:p>
        </w:tc>
        <w:tc>
          <w:tcPr>
            <w:tcW w:w="3399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uku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2. Primjenjuje strategije učenja i rješavanja problema.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3. Razvija svoje potencijale.</w:t>
            </w:r>
          </w:p>
        </w:tc>
        <w:tc>
          <w:tcPr>
            <w:tcW w:w="1410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RB str. 74, 75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ZZ str. 81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93566" w:rsidRPr="00693566" w:rsidTr="00693566">
        <w:trPr>
          <w:trHeight w:val="500"/>
        </w:trPr>
        <w:tc>
          <w:tcPr>
            <w:tcW w:w="1125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83.</w:t>
            </w:r>
          </w:p>
        </w:tc>
        <w:tc>
          <w:tcPr>
            <w:tcW w:w="2258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Množenja broja 2</w:t>
            </w:r>
          </w:p>
        </w:tc>
        <w:tc>
          <w:tcPr>
            <w:tcW w:w="1736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>A.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>BROJEVI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  <w:r w:rsidRPr="00693566">
              <w:rPr>
                <w:rFonts w:ascii="Calibri" w:eastAsia="Calibri" w:hAnsi="Calibri" w:cs="Calibri"/>
                <w:color w:val="4F81BD"/>
              </w:rPr>
              <w:t>B.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  <w:r w:rsidRPr="00693566">
              <w:rPr>
                <w:rFonts w:ascii="Calibri" w:eastAsia="Calibri" w:hAnsi="Calibri" w:cs="Calibri"/>
                <w:color w:val="4F81BD"/>
              </w:rPr>
              <w:t xml:space="preserve">ALGEBRA I FUNKCIJE 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C0504D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 xml:space="preserve">MAT OŠ </w:t>
            </w:r>
            <w:r w:rsidRPr="00693566">
              <w:rPr>
                <w:rFonts w:ascii="Calibri" w:eastAsia="Calibri" w:hAnsi="Calibri" w:cs="Calibri"/>
                <w:color w:val="7030A0"/>
              </w:rPr>
              <w:t>A.2.4.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693566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  <w:color w:val="231F20"/>
              </w:rPr>
              <w:t>Množi uzastopnim zbrajanjem istih brojeva.</w:t>
            </w:r>
          </w:p>
        </w:tc>
        <w:tc>
          <w:tcPr>
            <w:tcW w:w="3399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4 Razvija radne navike.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uku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1. 2. Koristi se jednostavnim strategijama učenja.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pod B. 1.2. Planira i upravlja aktivnostima.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ikt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U str. 66, 67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ZZ str. 82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93566" w:rsidRPr="00693566" w:rsidTr="00693566">
        <w:trPr>
          <w:trHeight w:val="330"/>
        </w:trPr>
        <w:tc>
          <w:tcPr>
            <w:tcW w:w="1125" w:type="dxa"/>
            <w:vMerge/>
          </w:tcPr>
          <w:p w:rsidR="00693566" w:rsidRP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58" w:type="dxa"/>
            <w:vMerge/>
          </w:tcPr>
          <w:p w:rsidR="00693566" w:rsidRP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vMerge/>
          </w:tcPr>
          <w:p w:rsidR="00693566" w:rsidRP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 xml:space="preserve">MAT OŠ </w:t>
            </w:r>
            <w:r w:rsidRPr="00693566">
              <w:rPr>
                <w:rFonts w:ascii="Calibri" w:eastAsia="Calibri" w:hAnsi="Calibri" w:cs="Calibri"/>
                <w:color w:val="7030A0"/>
              </w:rPr>
              <w:t>A.2.4.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693566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  <w:color w:val="231F20"/>
              </w:rPr>
              <w:t>Množi u okviru tablice množenja.</w:t>
            </w:r>
          </w:p>
        </w:tc>
        <w:tc>
          <w:tcPr>
            <w:tcW w:w="3399" w:type="dxa"/>
            <w:vMerge/>
          </w:tcPr>
          <w:p w:rsidR="00693566" w:rsidRP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693566" w:rsidRP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93566" w:rsidRPr="00693566" w:rsidTr="00693566">
        <w:trPr>
          <w:trHeight w:val="270"/>
        </w:trPr>
        <w:tc>
          <w:tcPr>
            <w:tcW w:w="1125" w:type="dxa"/>
            <w:vMerge/>
          </w:tcPr>
          <w:p w:rsidR="00693566" w:rsidRP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58" w:type="dxa"/>
            <w:vMerge/>
          </w:tcPr>
          <w:p w:rsidR="00693566" w:rsidRP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vMerge/>
          </w:tcPr>
          <w:p w:rsidR="00693566" w:rsidRP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 xml:space="preserve">MAT OŠ </w:t>
            </w:r>
            <w:r w:rsidRPr="00693566">
              <w:rPr>
                <w:rFonts w:ascii="Calibri" w:eastAsia="Calibri" w:hAnsi="Calibri" w:cs="Calibri"/>
                <w:color w:val="7030A0"/>
              </w:rPr>
              <w:t>A.2.4.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693566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  <w:color w:val="231F20"/>
              </w:rPr>
              <w:t>Određuje višekratnike zadanoga broja.</w:t>
            </w:r>
          </w:p>
        </w:tc>
        <w:tc>
          <w:tcPr>
            <w:tcW w:w="3399" w:type="dxa"/>
            <w:vMerge/>
          </w:tcPr>
          <w:p w:rsidR="00693566" w:rsidRP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693566" w:rsidRP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93566" w:rsidRPr="00693566" w:rsidTr="00693566">
        <w:trPr>
          <w:trHeight w:val="480"/>
        </w:trPr>
        <w:tc>
          <w:tcPr>
            <w:tcW w:w="1125" w:type="dxa"/>
            <w:vMerge/>
          </w:tcPr>
          <w:p w:rsidR="00693566" w:rsidRP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58" w:type="dxa"/>
            <w:vMerge/>
          </w:tcPr>
          <w:p w:rsidR="00693566" w:rsidRP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vMerge/>
          </w:tcPr>
          <w:p w:rsidR="00693566" w:rsidRP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70C0"/>
              </w:rPr>
            </w:pPr>
            <w:r w:rsidRPr="00693566">
              <w:rPr>
                <w:rFonts w:ascii="Calibri" w:eastAsia="Calibri" w:hAnsi="Calibri" w:cs="Calibri"/>
                <w:color w:val="0070C0"/>
              </w:rPr>
              <w:t>MAT OŠ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70C0"/>
              </w:rPr>
            </w:pPr>
            <w:r w:rsidRPr="00693566">
              <w:rPr>
                <w:rFonts w:ascii="Calibri" w:eastAsia="Calibri" w:hAnsi="Calibri" w:cs="Calibri"/>
                <w:color w:val="0070C0"/>
              </w:rPr>
              <w:t>B.2.1.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70C0"/>
              </w:rPr>
            </w:pPr>
            <w:r w:rsidRPr="00693566">
              <w:rPr>
                <w:rFonts w:ascii="Calibri" w:eastAsia="Calibri" w:hAnsi="Calibri" w:cs="Calibri"/>
                <w:color w:val="0070C0"/>
              </w:rPr>
              <w:t xml:space="preserve">Prepoznaje uzorak i kreira niz </w:t>
            </w:r>
            <w:r w:rsidRPr="00693566">
              <w:rPr>
                <w:rFonts w:ascii="Calibri" w:eastAsia="Calibri" w:hAnsi="Calibri" w:cs="Calibri"/>
                <w:color w:val="0070C0"/>
              </w:rPr>
              <w:lastRenderedPageBreak/>
              <w:t>objašnjavajući pravilnost nizanja.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  <w:color w:val="231F20"/>
              </w:rPr>
              <w:lastRenderedPageBreak/>
              <w:t>Određuje višekratnike kao brojevni niz.</w:t>
            </w:r>
          </w:p>
        </w:tc>
        <w:tc>
          <w:tcPr>
            <w:tcW w:w="3399" w:type="dxa"/>
            <w:vMerge/>
          </w:tcPr>
          <w:p w:rsidR="00693566" w:rsidRP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693566" w:rsidRP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93566" w:rsidRPr="00693566" w:rsidTr="00693566">
        <w:trPr>
          <w:trHeight w:val="480"/>
        </w:trPr>
        <w:tc>
          <w:tcPr>
            <w:tcW w:w="1125" w:type="dxa"/>
            <w:vMerge/>
          </w:tcPr>
          <w:p w:rsidR="00693566" w:rsidRP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58" w:type="dxa"/>
            <w:vMerge/>
          </w:tcPr>
          <w:p w:rsidR="00693566" w:rsidRP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vMerge/>
          </w:tcPr>
          <w:p w:rsidR="00693566" w:rsidRP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 xml:space="preserve">MAT OŠ </w:t>
            </w:r>
            <w:r w:rsidRPr="00693566">
              <w:rPr>
                <w:rFonts w:ascii="Calibri" w:eastAsia="Calibri" w:hAnsi="Calibri" w:cs="Calibri"/>
                <w:color w:val="7030A0"/>
              </w:rPr>
              <w:t>A.2.4Množi i dijeli u okviru tablice množenja..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  <w:color w:val="231F20"/>
              </w:rPr>
              <w:t>Rješava tekstualne zadatke.</w:t>
            </w:r>
          </w:p>
        </w:tc>
        <w:tc>
          <w:tcPr>
            <w:tcW w:w="3399" w:type="dxa"/>
            <w:vMerge/>
          </w:tcPr>
          <w:p w:rsidR="00693566" w:rsidRP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693566" w:rsidRPr="00693566" w:rsidRDefault="00693566" w:rsidP="00693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93566" w:rsidRPr="00693566" w:rsidTr="00693566">
        <w:tc>
          <w:tcPr>
            <w:tcW w:w="1125" w:type="dxa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693566">
              <w:rPr>
                <w:rFonts w:ascii="Calibri" w:eastAsia="Calibri" w:hAnsi="Calibri" w:cs="Calibri"/>
              </w:rPr>
              <w:t>84.</w:t>
            </w:r>
          </w:p>
        </w:tc>
        <w:tc>
          <w:tcPr>
            <w:tcW w:w="2258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Množenje broja 2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693566">
              <w:rPr>
                <w:rFonts w:ascii="Calibri" w:eastAsia="Calibri" w:hAnsi="Calibri" w:cs="Calibri"/>
              </w:rPr>
              <w:t>- uvježbavanje i ponavljanje</w:t>
            </w:r>
          </w:p>
        </w:tc>
        <w:tc>
          <w:tcPr>
            <w:tcW w:w="1736" w:type="dxa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>A.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>BROJEVI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  <w:r w:rsidRPr="00693566">
              <w:rPr>
                <w:rFonts w:ascii="Calibri" w:eastAsia="Calibri" w:hAnsi="Calibri" w:cs="Calibri"/>
                <w:color w:val="4F81BD"/>
              </w:rPr>
              <w:t>B.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693566">
              <w:rPr>
                <w:rFonts w:ascii="Calibri" w:eastAsia="Calibri" w:hAnsi="Calibri" w:cs="Calibri"/>
                <w:color w:val="4F81BD"/>
              </w:rPr>
              <w:t>ALGEBRA I FUNKCIJE</w:t>
            </w: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693566">
              <w:rPr>
                <w:rFonts w:ascii="Calibri" w:eastAsia="Calibri" w:hAnsi="Calibri" w:cs="Calibri"/>
                <w:color w:val="000000"/>
              </w:rPr>
              <w:t>navedeno u nastavnoj jedinici 83.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693566">
              <w:rPr>
                <w:rFonts w:ascii="Calibri" w:eastAsia="Calibri" w:hAnsi="Calibri" w:cs="Calibri"/>
                <w:color w:val="000000"/>
              </w:rPr>
              <w:t>navedeno u nastavnoj jedinici 83.</w:t>
            </w:r>
          </w:p>
        </w:tc>
        <w:tc>
          <w:tcPr>
            <w:tcW w:w="3399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uku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2. Primjenjuje strategije učenja i rješavanja problema.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3. Razvija svoje potencijale.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</w:tc>
        <w:tc>
          <w:tcPr>
            <w:tcW w:w="1410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RB str. 76, 77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693566">
              <w:rPr>
                <w:rFonts w:ascii="Calibri" w:eastAsia="Calibri" w:hAnsi="Calibri" w:cs="Calibri"/>
              </w:rPr>
              <w:t>ZZ str. 83</w:t>
            </w:r>
          </w:p>
        </w:tc>
      </w:tr>
      <w:tr w:rsidR="00693566" w:rsidRPr="00693566" w:rsidTr="00693566">
        <w:trPr>
          <w:trHeight w:val="402"/>
        </w:trPr>
        <w:tc>
          <w:tcPr>
            <w:tcW w:w="1125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85.</w:t>
            </w:r>
          </w:p>
        </w:tc>
        <w:tc>
          <w:tcPr>
            <w:tcW w:w="2258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 xml:space="preserve">Zamjena mjesta faktora  </w:t>
            </w:r>
          </w:p>
        </w:tc>
        <w:tc>
          <w:tcPr>
            <w:tcW w:w="1736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>A.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>BROJEVI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 xml:space="preserve">MAT OŠ </w:t>
            </w:r>
            <w:r w:rsidRPr="00693566">
              <w:rPr>
                <w:rFonts w:ascii="Calibri" w:eastAsia="Calibri" w:hAnsi="Calibri" w:cs="Calibri"/>
                <w:color w:val="7030A0"/>
              </w:rPr>
              <w:t>A.2.4.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231F20"/>
              </w:rPr>
            </w:pPr>
            <w:r w:rsidRPr="00693566">
              <w:rPr>
                <w:rFonts w:ascii="Calibri" w:eastAsia="Calibri" w:hAnsi="Calibri" w:cs="Calibri"/>
                <w:color w:val="231F20"/>
              </w:rPr>
              <w:t xml:space="preserve">Primjenjuje svojstvo </w:t>
            </w:r>
            <w:proofErr w:type="spellStart"/>
            <w:r w:rsidRPr="00693566">
              <w:rPr>
                <w:rFonts w:ascii="Calibri" w:eastAsia="Calibri" w:hAnsi="Calibri" w:cs="Calibri"/>
                <w:color w:val="231F20"/>
              </w:rPr>
              <w:t>komutativnosti</w:t>
            </w:r>
            <w:proofErr w:type="spellEnd"/>
            <w:r w:rsidRPr="00693566">
              <w:rPr>
                <w:rFonts w:ascii="Calibri" w:eastAsia="Calibri" w:hAnsi="Calibri" w:cs="Calibri"/>
                <w:color w:val="231F20"/>
              </w:rPr>
              <w:t xml:space="preserve"> množenja.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9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ind w:left="33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693566" w:rsidRPr="00693566" w:rsidRDefault="00693566" w:rsidP="00693566">
            <w:pPr>
              <w:spacing w:after="200" w:line="276" w:lineRule="auto"/>
              <w:ind w:left="33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693566" w:rsidRPr="00693566" w:rsidRDefault="00693566" w:rsidP="00693566">
            <w:pPr>
              <w:spacing w:after="200" w:line="276" w:lineRule="auto"/>
              <w:ind w:left="33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uku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1. 2. Koristi se jednostavnim strategijama učenja.</w:t>
            </w:r>
          </w:p>
          <w:p w:rsidR="00693566" w:rsidRPr="00693566" w:rsidRDefault="00693566" w:rsidP="00693566">
            <w:pPr>
              <w:spacing w:after="200" w:line="276" w:lineRule="auto"/>
              <w:ind w:left="33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ikt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1. Učenik uz pomoć učitelja odabire digitalnu tehnologiju za obavljanje jednostavnih zadataka.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uku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B.1.4.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lastRenderedPageBreak/>
              <w:t xml:space="preserve">4. </w:t>
            </w:r>
            <w:proofErr w:type="spellStart"/>
            <w:r w:rsidRPr="00693566">
              <w:rPr>
                <w:rFonts w:ascii="Calibri" w:eastAsia="Calibri" w:hAnsi="Calibri" w:cs="Calibri"/>
              </w:rPr>
              <w:t>Samovrednovanje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/ </w:t>
            </w:r>
            <w:proofErr w:type="spellStart"/>
            <w:r w:rsidRPr="00693566">
              <w:rPr>
                <w:rFonts w:ascii="Calibri" w:eastAsia="Calibri" w:hAnsi="Calibri" w:cs="Calibri"/>
              </w:rPr>
              <w:t>samoprocjena</w:t>
            </w:r>
            <w:proofErr w:type="spellEnd"/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Na poticaj i uz pomoć učitelja procjenjuje je li uspješno riješio zadatak ili naučio.</w:t>
            </w:r>
          </w:p>
        </w:tc>
        <w:tc>
          <w:tcPr>
            <w:tcW w:w="1410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lastRenderedPageBreak/>
              <w:t>U str. 68, 69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ZZ str. 84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NL 22</w:t>
            </w:r>
          </w:p>
        </w:tc>
      </w:tr>
      <w:tr w:rsidR="00693566" w:rsidRPr="00693566" w:rsidTr="00693566">
        <w:trPr>
          <w:trHeight w:val="402"/>
        </w:trPr>
        <w:tc>
          <w:tcPr>
            <w:tcW w:w="1125" w:type="dxa"/>
            <w:vMerge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8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vMerge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 xml:space="preserve">MAT OŠ </w:t>
            </w:r>
            <w:r w:rsidRPr="00693566">
              <w:rPr>
                <w:rFonts w:ascii="Calibri" w:eastAsia="Calibri" w:hAnsi="Calibri" w:cs="Calibri"/>
                <w:color w:val="7030A0"/>
              </w:rPr>
              <w:t>A.2.4.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693566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231F20"/>
              </w:rPr>
              <w:t>Rješava tekstualne zadatke.</w:t>
            </w:r>
          </w:p>
        </w:tc>
        <w:tc>
          <w:tcPr>
            <w:tcW w:w="3399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93566" w:rsidRPr="00693566" w:rsidTr="00693566">
        <w:trPr>
          <w:trHeight w:val="1074"/>
        </w:trPr>
        <w:tc>
          <w:tcPr>
            <w:tcW w:w="1125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86.</w:t>
            </w:r>
          </w:p>
        </w:tc>
        <w:tc>
          <w:tcPr>
            <w:tcW w:w="2258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Dijeljenje brojeva</w:t>
            </w:r>
          </w:p>
        </w:tc>
        <w:tc>
          <w:tcPr>
            <w:tcW w:w="1736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>A.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>BROJEVI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 xml:space="preserve">MAT OŠ </w:t>
            </w:r>
            <w:r w:rsidRPr="00693566">
              <w:rPr>
                <w:rFonts w:ascii="Calibri" w:eastAsia="Calibri" w:hAnsi="Calibri" w:cs="Calibri"/>
                <w:color w:val="7030A0"/>
              </w:rPr>
              <w:t>A.2.4.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48" w:line="276" w:lineRule="auto"/>
              <w:rPr>
                <w:rFonts w:ascii="Calibri" w:eastAsia="Calibri" w:hAnsi="Calibri" w:cs="Calibri"/>
                <w:color w:val="231F20"/>
              </w:rPr>
            </w:pPr>
            <w:r w:rsidRPr="00693566">
              <w:rPr>
                <w:rFonts w:ascii="Calibri" w:eastAsia="Calibri" w:hAnsi="Calibri" w:cs="Calibri"/>
                <w:color w:val="231F20"/>
              </w:rPr>
              <w:t>Dijeli uzastopnim oduzimanjem istih brojeva.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9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uku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1. 2. Koristi se jednostavnim strategijama učenja.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ikt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U str. 70, 71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ZZ str. 85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93566" w:rsidRPr="00693566" w:rsidTr="00693566">
        <w:trPr>
          <w:trHeight w:val="1074"/>
        </w:trPr>
        <w:tc>
          <w:tcPr>
            <w:tcW w:w="1125" w:type="dxa"/>
            <w:vMerge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8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vMerge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 xml:space="preserve">MAT OŠ </w:t>
            </w:r>
            <w:r w:rsidRPr="00693566">
              <w:rPr>
                <w:rFonts w:ascii="Calibri" w:eastAsia="Calibri" w:hAnsi="Calibri" w:cs="Calibri"/>
                <w:color w:val="7030A0"/>
              </w:rPr>
              <w:t>A.2.4.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48" w:line="276" w:lineRule="auto"/>
              <w:rPr>
                <w:rFonts w:ascii="Calibri" w:eastAsia="Calibri" w:hAnsi="Calibri" w:cs="Calibri"/>
                <w:color w:val="231F20"/>
              </w:rPr>
            </w:pPr>
            <w:r w:rsidRPr="00693566">
              <w:rPr>
                <w:rFonts w:ascii="Calibri" w:eastAsia="Calibri" w:hAnsi="Calibri" w:cs="Calibri"/>
                <w:color w:val="231F20"/>
              </w:rPr>
              <w:t>Imenuje članove računskih operacija.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9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93566" w:rsidRPr="00693566" w:rsidTr="00693566">
        <w:tc>
          <w:tcPr>
            <w:tcW w:w="1125" w:type="dxa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87.</w:t>
            </w:r>
          </w:p>
        </w:tc>
        <w:tc>
          <w:tcPr>
            <w:tcW w:w="2258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 xml:space="preserve">Dijeljenje brojeva 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- uvježbavanje i ponavljanje</w:t>
            </w:r>
          </w:p>
        </w:tc>
        <w:tc>
          <w:tcPr>
            <w:tcW w:w="1736" w:type="dxa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>A.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>BROJEVI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000000"/>
              </w:rPr>
              <w:t>navedeno u nastavnoj jedinici 86.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000000"/>
              </w:rPr>
              <w:t>navedeno u nastavnoj jedinici 86.</w:t>
            </w:r>
          </w:p>
        </w:tc>
        <w:tc>
          <w:tcPr>
            <w:tcW w:w="3399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uku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2. Primjenjuje strategije učenja i rješavanja problema.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3. Razvija svoje potencijale.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</w:tc>
        <w:tc>
          <w:tcPr>
            <w:tcW w:w="1410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RB str. 78, 79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ZZ str. 86</w:t>
            </w:r>
          </w:p>
        </w:tc>
      </w:tr>
      <w:tr w:rsidR="00693566" w:rsidRPr="00693566" w:rsidTr="00693566">
        <w:trPr>
          <w:trHeight w:val="432"/>
        </w:trPr>
        <w:tc>
          <w:tcPr>
            <w:tcW w:w="1125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lastRenderedPageBreak/>
              <w:t>88.</w:t>
            </w:r>
          </w:p>
        </w:tc>
        <w:tc>
          <w:tcPr>
            <w:tcW w:w="2258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Dijeljenje brojem 2</w:t>
            </w:r>
          </w:p>
        </w:tc>
        <w:tc>
          <w:tcPr>
            <w:tcW w:w="1736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>A.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>BROJEVI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 xml:space="preserve">MAT OŠ </w:t>
            </w:r>
            <w:r w:rsidRPr="00693566">
              <w:rPr>
                <w:rFonts w:ascii="Calibri" w:eastAsia="Calibri" w:hAnsi="Calibri" w:cs="Calibri"/>
                <w:color w:val="7030A0"/>
              </w:rPr>
              <w:t>A.2.4.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231F20"/>
              </w:rPr>
              <w:t>Dijeli uzastopnim oduzimanjem istih brojeva.</w:t>
            </w:r>
          </w:p>
        </w:tc>
        <w:tc>
          <w:tcPr>
            <w:tcW w:w="3399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uku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1. 2. Koristi se jednostavnim strategijama učenja.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ikt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U str. 72, 73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ZZ str. 87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93566" w:rsidRPr="00693566" w:rsidTr="00693566">
        <w:trPr>
          <w:trHeight w:val="429"/>
        </w:trPr>
        <w:tc>
          <w:tcPr>
            <w:tcW w:w="1125" w:type="dxa"/>
            <w:vMerge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8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vMerge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 xml:space="preserve">MAT OŠ </w:t>
            </w:r>
            <w:r w:rsidRPr="00693566">
              <w:rPr>
                <w:rFonts w:ascii="Calibri" w:eastAsia="Calibri" w:hAnsi="Calibri" w:cs="Calibri"/>
                <w:color w:val="7030A0"/>
              </w:rPr>
              <w:t>A.2.4.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231F20"/>
              </w:rPr>
              <w:t>Dijeli u okviru tablice množenja.</w:t>
            </w:r>
          </w:p>
        </w:tc>
        <w:tc>
          <w:tcPr>
            <w:tcW w:w="3399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93566" w:rsidRPr="00693566" w:rsidTr="00693566">
        <w:trPr>
          <w:trHeight w:val="429"/>
        </w:trPr>
        <w:tc>
          <w:tcPr>
            <w:tcW w:w="1125" w:type="dxa"/>
            <w:vMerge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8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vMerge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 xml:space="preserve">MAT OŠ </w:t>
            </w:r>
            <w:r w:rsidRPr="00693566">
              <w:rPr>
                <w:rFonts w:ascii="Calibri" w:eastAsia="Calibri" w:hAnsi="Calibri" w:cs="Calibri"/>
                <w:color w:val="7030A0"/>
              </w:rPr>
              <w:t>A.2.4.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231F20"/>
              </w:rPr>
              <w:t>Određuje polovinu zadanoga broja.</w:t>
            </w:r>
          </w:p>
        </w:tc>
        <w:tc>
          <w:tcPr>
            <w:tcW w:w="3399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93566" w:rsidRPr="00693566" w:rsidTr="00693566">
        <w:trPr>
          <w:trHeight w:val="429"/>
        </w:trPr>
        <w:tc>
          <w:tcPr>
            <w:tcW w:w="1125" w:type="dxa"/>
            <w:vMerge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8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vMerge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 xml:space="preserve">MAT OŠ </w:t>
            </w:r>
            <w:r w:rsidRPr="00693566">
              <w:rPr>
                <w:rFonts w:ascii="Calibri" w:eastAsia="Calibri" w:hAnsi="Calibri" w:cs="Calibri"/>
                <w:color w:val="7030A0"/>
              </w:rPr>
              <w:t>A.2.4.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7030A0"/>
              </w:rPr>
              <w:t>Množi i dijeli u okviru tablice množenja.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231F20"/>
              </w:rPr>
              <w:t>Rješava tekstualne zadatke.</w:t>
            </w:r>
          </w:p>
        </w:tc>
        <w:tc>
          <w:tcPr>
            <w:tcW w:w="3399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93566" w:rsidRPr="00693566" w:rsidTr="00693566">
        <w:trPr>
          <w:trHeight w:val="429"/>
        </w:trPr>
        <w:tc>
          <w:tcPr>
            <w:tcW w:w="1125" w:type="dxa"/>
            <w:vMerge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8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vMerge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 xml:space="preserve">MAT OŠ </w:t>
            </w:r>
            <w:r w:rsidRPr="00693566">
              <w:rPr>
                <w:rFonts w:ascii="Calibri" w:eastAsia="Calibri" w:hAnsi="Calibri" w:cs="Calibri"/>
                <w:color w:val="7030A0"/>
              </w:rPr>
              <w:t>A.2.6.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7030A0"/>
              </w:rPr>
              <w:t>Primjenjuje četiri računske operacije te odnose među brojevima.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231F20"/>
              </w:rPr>
              <w:t xml:space="preserve">Primjenjuje usvojene matematičke spoznaje o brojevima, računskim operacijama i njihovim svojstvima u rješavanju različitih </w:t>
            </w:r>
            <w:r w:rsidRPr="00693566">
              <w:rPr>
                <w:rFonts w:ascii="Calibri" w:eastAsia="Calibri" w:hAnsi="Calibri" w:cs="Calibri"/>
                <w:color w:val="231F20"/>
              </w:rPr>
              <w:lastRenderedPageBreak/>
              <w:t>tipova zadataka u svakodnevnim situacijama.</w:t>
            </w:r>
          </w:p>
        </w:tc>
        <w:tc>
          <w:tcPr>
            <w:tcW w:w="3399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93566" w:rsidRPr="00693566" w:rsidTr="00693566">
        <w:trPr>
          <w:trHeight w:val="1090"/>
        </w:trPr>
        <w:tc>
          <w:tcPr>
            <w:tcW w:w="1125" w:type="dxa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89.</w:t>
            </w:r>
          </w:p>
        </w:tc>
        <w:tc>
          <w:tcPr>
            <w:tcW w:w="2258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Dijeljenje brojem 2  – uvježbavanje i ponavljanje</w:t>
            </w:r>
          </w:p>
        </w:tc>
        <w:tc>
          <w:tcPr>
            <w:tcW w:w="1736" w:type="dxa"/>
          </w:tcPr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>A.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693566">
              <w:rPr>
                <w:rFonts w:ascii="Calibri" w:eastAsia="Calibri" w:hAnsi="Calibri" w:cs="Calibri"/>
                <w:color w:val="8064A2"/>
              </w:rPr>
              <w:t>BROJEVI</w:t>
            </w:r>
          </w:p>
          <w:p w:rsidR="00693566" w:rsidRPr="00693566" w:rsidRDefault="00693566" w:rsidP="0069356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</w:p>
        </w:tc>
        <w:tc>
          <w:tcPr>
            <w:tcW w:w="2085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693566">
              <w:rPr>
                <w:rFonts w:ascii="Calibri" w:eastAsia="Calibri" w:hAnsi="Calibri" w:cs="Calibri"/>
                <w:color w:val="000000"/>
              </w:rPr>
              <w:t>navedeno u nastavnoj jedinici 88.</w:t>
            </w:r>
          </w:p>
        </w:tc>
        <w:tc>
          <w:tcPr>
            <w:tcW w:w="2147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000000"/>
              </w:rPr>
              <w:t>navedeno u nastavnoj jedinici 88.</w:t>
            </w:r>
          </w:p>
        </w:tc>
        <w:tc>
          <w:tcPr>
            <w:tcW w:w="3399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osr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693566">
              <w:rPr>
                <w:rFonts w:ascii="Calibri" w:eastAsia="Calibri" w:hAnsi="Calibri" w:cs="Calibri"/>
              </w:rPr>
              <w:t>uku</w:t>
            </w:r>
            <w:proofErr w:type="spellEnd"/>
            <w:r w:rsidRPr="00693566">
              <w:rPr>
                <w:rFonts w:ascii="Calibri" w:eastAsia="Calibri" w:hAnsi="Calibri" w:cs="Calibri"/>
              </w:rPr>
              <w:t xml:space="preserve"> A. 1. 1. 2. Koristi se jednostavnim strategijama učenja.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pod A. 2. 1. Primjenjuje inovativna i kreativna rješenja.</w:t>
            </w:r>
          </w:p>
        </w:tc>
        <w:tc>
          <w:tcPr>
            <w:tcW w:w="1410" w:type="dxa"/>
          </w:tcPr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93566">
              <w:rPr>
                <w:rFonts w:ascii="Calibri" w:eastAsia="Calibri" w:hAnsi="Calibri" w:cs="Calibri"/>
              </w:rPr>
              <w:t>RB str. 80, 81</w:t>
            </w:r>
          </w:p>
          <w:p w:rsidR="00693566" w:rsidRPr="00693566" w:rsidRDefault="00693566" w:rsidP="00693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93566">
              <w:rPr>
                <w:rFonts w:ascii="Calibri" w:eastAsia="Calibri" w:hAnsi="Calibri" w:cs="Calibri"/>
                <w:color w:val="000000"/>
              </w:rPr>
              <w:t>ZZ str. 88</w:t>
            </w:r>
          </w:p>
          <w:p w:rsidR="00693566" w:rsidRPr="00693566" w:rsidRDefault="00693566" w:rsidP="0069356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693566" w:rsidRPr="00693566" w:rsidRDefault="00693566" w:rsidP="00693566">
      <w:pPr>
        <w:spacing w:after="200" w:line="276" w:lineRule="auto"/>
        <w:rPr>
          <w:rFonts w:ascii="Calibri" w:eastAsia="Calibri" w:hAnsi="Calibri" w:cs="Calibri"/>
        </w:rPr>
      </w:pPr>
    </w:p>
    <w:p w:rsidR="00693566" w:rsidRDefault="00693566" w:rsidP="00693566">
      <w:pPr>
        <w:jc w:val="both"/>
        <w:rPr>
          <w:b/>
          <w:sz w:val="32"/>
          <w:szCs w:val="32"/>
        </w:rPr>
      </w:pPr>
    </w:p>
    <w:p w:rsidR="00693566" w:rsidRDefault="00693566" w:rsidP="00693566">
      <w:pPr>
        <w:jc w:val="both"/>
        <w:rPr>
          <w:b/>
          <w:sz w:val="32"/>
          <w:szCs w:val="32"/>
        </w:rPr>
      </w:pPr>
    </w:p>
    <w:p w:rsidR="00693566" w:rsidRDefault="00693566" w:rsidP="00693566">
      <w:pPr>
        <w:jc w:val="both"/>
        <w:rPr>
          <w:b/>
          <w:sz w:val="32"/>
          <w:szCs w:val="32"/>
        </w:rPr>
      </w:pPr>
    </w:p>
    <w:p w:rsidR="00693566" w:rsidRDefault="00693566" w:rsidP="00693566">
      <w:pPr>
        <w:jc w:val="both"/>
        <w:rPr>
          <w:b/>
          <w:sz w:val="32"/>
          <w:szCs w:val="32"/>
        </w:rPr>
      </w:pPr>
    </w:p>
    <w:p w:rsidR="00693566" w:rsidRDefault="00693566" w:rsidP="00693566">
      <w:pPr>
        <w:jc w:val="both"/>
        <w:rPr>
          <w:b/>
          <w:sz w:val="32"/>
          <w:szCs w:val="32"/>
        </w:rPr>
      </w:pPr>
    </w:p>
    <w:p w:rsidR="00693566" w:rsidRDefault="00693566" w:rsidP="00693566">
      <w:pPr>
        <w:jc w:val="both"/>
        <w:rPr>
          <w:b/>
          <w:sz w:val="32"/>
          <w:szCs w:val="32"/>
        </w:rPr>
      </w:pPr>
    </w:p>
    <w:p w:rsidR="00693566" w:rsidRDefault="00693566" w:rsidP="00693566">
      <w:pPr>
        <w:jc w:val="both"/>
        <w:rPr>
          <w:b/>
          <w:sz w:val="32"/>
          <w:szCs w:val="32"/>
        </w:rPr>
      </w:pPr>
    </w:p>
    <w:p w:rsidR="00693566" w:rsidRDefault="00693566" w:rsidP="00693566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PRIRODA I DRUŠTVO</w:t>
      </w:r>
    </w:p>
    <w:p w:rsidR="00693566" w:rsidRPr="00693566" w:rsidRDefault="00693566" w:rsidP="00693566">
      <w:pPr>
        <w:jc w:val="both"/>
        <w:rPr>
          <w:b/>
          <w:sz w:val="32"/>
          <w:szCs w:val="32"/>
        </w:rPr>
      </w:pPr>
    </w:p>
    <w:tbl>
      <w:tblPr>
        <w:tblW w:w="140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843"/>
        <w:gridCol w:w="2013"/>
        <w:gridCol w:w="2368"/>
        <w:gridCol w:w="2566"/>
        <w:gridCol w:w="2551"/>
        <w:gridCol w:w="1418"/>
      </w:tblGrid>
      <w:tr w:rsidR="00693566" w:rsidRPr="009D4A6D" w:rsidTr="00693566">
        <w:trPr>
          <w:trHeight w:val="1040"/>
        </w:trPr>
        <w:tc>
          <w:tcPr>
            <w:tcW w:w="1275" w:type="dxa"/>
            <w:vMerge w:val="restart"/>
          </w:tcPr>
          <w:p w:rsidR="00693566" w:rsidRPr="003726AA" w:rsidRDefault="00693566" w:rsidP="00693566">
            <w:pPr>
              <w:spacing w:after="0" w:line="276" w:lineRule="auto"/>
              <w:rPr>
                <w:rFonts w:cs="Calibri"/>
                <w:color w:val="FF0000"/>
                <w:sz w:val="24"/>
                <w:szCs w:val="24"/>
              </w:rPr>
            </w:pPr>
            <w:r w:rsidRPr="00BD3118">
              <w:rPr>
                <w:rFonts w:cs="Calibri"/>
                <w:color w:val="000000" w:themeColor="text1"/>
                <w:sz w:val="24"/>
                <w:szCs w:val="24"/>
              </w:rPr>
              <w:t>60.</w:t>
            </w:r>
          </w:p>
        </w:tc>
        <w:tc>
          <w:tcPr>
            <w:tcW w:w="1843" w:type="dxa"/>
            <w:vMerge w:val="restart"/>
          </w:tcPr>
          <w:p w:rsidR="00693566" w:rsidRPr="009D4A6D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ENERGIJA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Izvori i oblici energije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693566" w:rsidRPr="009D4A6D" w:rsidRDefault="00693566" w:rsidP="0069356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D.</w:t>
            </w:r>
          </w:p>
          <w:p w:rsidR="00693566" w:rsidRPr="009D4A6D" w:rsidRDefault="00693566" w:rsidP="0069356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eastAsia="Times New Roman" w:cs="Calibri"/>
                <w:sz w:val="24"/>
                <w:szCs w:val="24"/>
              </w:rPr>
              <w:t>ENERGIJA</w:t>
            </w:r>
          </w:p>
        </w:tc>
        <w:tc>
          <w:tcPr>
            <w:tcW w:w="2368" w:type="dxa"/>
            <w:tcBorders>
              <w:top w:val="single" w:sz="4" w:space="0" w:color="auto"/>
              <w:bottom w:val="single" w:sz="4" w:space="0" w:color="auto"/>
            </w:tcBorders>
          </w:tcPr>
          <w:p w:rsidR="00693566" w:rsidRPr="009D4A6D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D.2.1. Učenik prepoznaje različite izvore i oblike, prijenos i pretvorbu energije i objašnjava važnost i potrebu štednje energije na primjerima iz svakodnevnoga života.</w:t>
            </w:r>
          </w:p>
        </w:tc>
        <w:tc>
          <w:tcPr>
            <w:tcW w:w="2566" w:type="dxa"/>
            <w:tcBorders>
              <w:top w:val="single" w:sz="4" w:space="0" w:color="auto"/>
              <w:bottom w:val="single" w:sz="4" w:space="0" w:color="auto"/>
            </w:tcBorders>
          </w:tcPr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Prepoznaje i razlikuje različite izvore energije koji ga okružuju.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Razlikuje oblike energije koji ga okružuju.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Objašnjava važnost energije u svakodnevnome životu.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Povezuje hranu i prehranu s opskrbom tijela energijom ukazujući na važnost pravilne prehrane za zdravlje čovjeka.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Navodi različite primjere prometnih sredstava i njihovih izvora energije.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Objašnjava načine uštede energije na koje sam može utjecati.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Objašnjava povezanost svoga ponašanja pri korištenju energijom s njezinom uštedom.</w:t>
            </w:r>
          </w:p>
        </w:tc>
        <w:tc>
          <w:tcPr>
            <w:tcW w:w="2551" w:type="dxa"/>
            <w:vMerge w:val="restart"/>
          </w:tcPr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C.1.1. Sudjeluje u zajedničkom radu u razredu.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B.1.1.A Razlikuje primjereno od neprimjerenoga ponašanja.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A.1.1. Prepoznaje svoje mjesto i povezanost s drugima u zajednici.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A.1.3. Uočava povezanost između prirode i zdravoga života.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B.1.1. Prepoznaje važnost dobronamjernoga </w:t>
            </w:r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djelovanja prema ljudima i prirodi.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A.1.3. Razvija svoje potencijale.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pod A.1.1. Primjenjuje inovativna i kreativna rješenja.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pod B.1.2. Planira i upravlja aktivnostima.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pod C.1.1. Prepoznaje važnost ljudskog rada i stvaranja dobara za osiguranje sredstava za život pojedinca i dobrobit zajednice.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 xml:space="preserve">Učenik iskazuje pozitivna i visoka </w:t>
            </w: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lastRenderedPageBreak/>
              <w:t>očekivanja i vjeruje u svoj uspjeh u učenju.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693566" w:rsidRPr="009D4A6D" w:rsidRDefault="00693566" w:rsidP="0069356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693566" w:rsidRPr="009D4A6D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U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108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109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RB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112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114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26" w:history="1">
              <w:r w:rsidRPr="009D4A6D">
                <w:rPr>
                  <w:rStyle w:val="Hiperveza"/>
                  <w:rFonts w:cs="Calibri"/>
                  <w:sz w:val="24"/>
                  <w:szCs w:val="24"/>
                </w:rPr>
                <w:t>Izvori i oblici energije</w:t>
              </w:r>
            </w:hyperlink>
          </w:p>
        </w:tc>
      </w:tr>
      <w:tr w:rsidR="00693566" w:rsidRPr="009D4A6D" w:rsidTr="00693566">
        <w:trPr>
          <w:trHeight w:val="409"/>
        </w:trPr>
        <w:tc>
          <w:tcPr>
            <w:tcW w:w="1275" w:type="dxa"/>
            <w:vMerge/>
          </w:tcPr>
          <w:p w:rsidR="00693566" w:rsidRPr="00BD3118" w:rsidRDefault="00693566" w:rsidP="00693566">
            <w:pPr>
              <w:spacing w:after="0" w:line="276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93566" w:rsidRPr="009D4A6D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693566" w:rsidRPr="009D4A6D" w:rsidRDefault="00693566" w:rsidP="00693566">
            <w:pPr>
              <w:spacing w:after="0" w:line="276" w:lineRule="auto"/>
              <w:rPr>
                <w:sz w:val="24"/>
                <w:szCs w:val="24"/>
              </w:rPr>
            </w:pPr>
            <w:r w:rsidRPr="009D4A6D">
              <w:rPr>
                <w:sz w:val="24"/>
                <w:szCs w:val="24"/>
              </w:rPr>
              <w:t>A.B.C.D.</w:t>
            </w:r>
          </w:p>
          <w:p w:rsidR="00693566" w:rsidRPr="009D4A6D" w:rsidRDefault="00693566" w:rsidP="0069356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2368" w:type="dxa"/>
            <w:tcBorders>
              <w:top w:val="single" w:sz="4" w:space="0" w:color="auto"/>
            </w:tcBorders>
          </w:tcPr>
          <w:p w:rsidR="00693566" w:rsidRPr="009D4A6D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2566" w:type="dxa"/>
            <w:tcBorders>
              <w:top w:val="single" w:sz="4" w:space="0" w:color="auto"/>
            </w:tcBorders>
          </w:tcPr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Opaža i opisuje svijet oko sebe služeći se svojim osjetilima i mjerenjima.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Crta opaženo i označava/imenuje dijelove.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Prepoznaje uzročno-posljedične veze u neposrednome okružju.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Postavlja pitanja povezana s opaženim promjenama u prirodi. Postavlja pitanja o prirodnim i društvenim pojavama.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Objašnjava uočeno, iskustveno doživljeno ili istraženo.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Uočava probleme i predlaže rješenja.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Raspravlja, uspoređuje i prikazuje na različite načine rezultate – crtežom, slikom (piktogramima), grafom i sl.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Donosi jednostavne zaključke.</w:t>
            </w:r>
          </w:p>
        </w:tc>
        <w:tc>
          <w:tcPr>
            <w:tcW w:w="2551" w:type="dxa"/>
            <w:vMerge/>
          </w:tcPr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93566" w:rsidRPr="009D4A6D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</w:tbl>
    <w:p w:rsidR="00693566" w:rsidRPr="001C78C2" w:rsidRDefault="00693566" w:rsidP="00693566">
      <w:pPr>
        <w:spacing w:after="0"/>
        <w:rPr>
          <w:sz w:val="28"/>
          <w:szCs w:val="28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852"/>
        <w:gridCol w:w="2130"/>
        <w:gridCol w:w="1884"/>
        <w:gridCol w:w="3127"/>
        <w:gridCol w:w="3664"/>
      </w:tblGrid>
      <w:tr w:rsidR="00693566" w:rsidRPr="009D4A6D" w:rsidTr="00693566">
        <w:tc>
          <w:tcPr>
            <w:tcW w:w="1129" w:type="dxa"/>
            <w:shd w:val="clear" w:color="auto" w:fill="DEEAF6" w:themeFill="accent5" w:themeFillTint="33"/>
          </w:tcPr>
          <w:p w:rsidR="00693566" w:rsidRPr="009D4A6D" w:rsidRDefault="00693566" w:rsidP="0069356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SVIBANJ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8 SATI</w:t>
            </w:r>
          </w:p>
          <w:p w:rsidR="00693566" w:rsidRPr="009D4A6D" w:rsidRDefault="00693566" w:rsidP="00693566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(6</w:t>
            </w:r>
            <w:r>
              <w:rPr>
                <w:rFonts w:cs="Calibri"/>
                <w:b/>
                <w:bCs/>
                <w:sz w:val="24"/>
                <w:szCs w:val="24"/>
              </w:rPr>
              <w:t>1.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>-6</w:t>
            </w:r>
            <w:r>
              <w:rPr>
                <w:rFonts w:cs="Calibri"/>
                <w:b/>
                <w:bCs/>
                <w:sz w:val="24"/>
                <w:szCs w:val="24"/>
              </w:rPr>
              <w:t>8.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DEEAF6" w:themeFill="accent5" w:themeFillTint="33"/>
          </w:tcPr>
          <w:p w:rsidR="00693566" w:rsidRPr="009D4A6D" w:rsidRDefault="00693566" w:rsidP="00693566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1956" w:type="dxa"/>
            <w:shd w:val="clear" w:color="auto" w:fill="DEEAF6" w:themeFill="accent5" w:themeFillTint="33"/>
          </w:tcPr>
          <w:p w:rsidR="00693566" w:rsidRPr="009D4A6D" w:rsidRDefault="00693566" w:rsidP="00693566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1730" w:type="dxa"/>
            <w:shd w:val="clear" w:color="auto" w:fill="DEEAF6" w:themeFill="accent5" w:themeFillTint="33"/>
          </w:tcPr>
          <w:p w:rsidR="00693566" w:rsidRPr="009D4A6D" w:rsidRDefault="00693566" w:rsidP="00693566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ODGOJNO-OBRAZOVNI ISHODI</w:t>
            </w:r>
          </w:p>
        </w:tc>
        <w:tc>
          <w:tcPr>
            <w:tcW w:w="2872" w:type="dxa"/>
            <w:shd w:val="clear" w:color="auto" w:fill="DEEAF6" w:themeFill="accent5" w:themeFillTint="33"/>
          </w:tcPr>
          <w:p w:rsidR="00693566" w:rsidRPr="009D4A6D" w:rsidRDefault="00693566" w:rsidP="00693566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RAZRADA ODGOJNO-OBRAZOVNIH ISHODA</w:t>
            </w:r>
          </w:p>
        </w:tc>
        <w:tc>
          <w:tcPr>
            <w:tcW w:w="3365" w:type="dxa"/>
            <w:shd w:val="clear" w:color="auto" w:fill="DEEAF6" w:themeFill="accent5" w:themeFillTint="33"/>
          </w:tcPr>
          <w:p w:rsidR="00693566" w:rsidRPr="009D4A6D" w:rsidRDefault="00693566" w:rsidP="00693566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ODGOJNO-OBRAZOVNA OČEKIVANJA MEĐUPREDMETNIH TEMA</w:t>
            </w:r>
          </w:p>
        </w:tc>
      </w:tr>
      <w:tr w:rsidR="00693566" w:rsidRPr="009D4A6D" w:rsidTr="00693566">
        <w:trPr>
          <w:trHeight w:val="5552"/>
        </w:trPr>
        <w:tc>
          <w:tcPr>
            <w:tcW w:w="1129" w:type="dxa"/>
            <w:vMerge w:val="restart"/>
          </w:tcPr>
          <w:p w:rsidR="00693566" w:rsidRPr="009D4A6D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6</w:t>
            </w:r>
            <w:r>
              <w:rPr>
                <w:rFonts w:cs="Calibri"/>
                <w:sz w:val="24"/>
                <w:szCs w:val="24"/>
              </w:rPr>
              <w:t>1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693566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Prijenos i pretvorba energije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:rsidR="00693566" w:rsidRPr="009D4A6D" w:rsidRDefault="00693566" w:rsidP="0069356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D.</w:t>
            </w:r>
          </w:p>
          <w:p w:rsidR="00693566" w:rsidRPr="009D4A6D" w:rsidRDefault="00693566" w:rsidP="0069356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ENERGIJA</w:t>
            </w:r>
          </w:p>
          <w:p w:rsidR="00693566" w:rsidRPr="009D4A6D" w:rsidRDefault="00693566" w:rsidP="0069356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30" w:type="dxa"/>
          </w:tcPr>
          <w:p w:rsidR="00693566" w:rsidRPr="009D4A6D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D.2.1. Učenik prepoznaje različite izvore i oblike, prijenos i pretvorbu energije i objašnjava važnost i potrebu štednje energije na primjerima iz svakodnevnoga života.</w:t>
            </w:r>
          </w:p>
          <w:p w:rsidR="00693566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693566" w:rsidRPr="009D4A6D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872" w:type="dxa"/>
          </w:tcPr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Prepoznaje i razlikuje različite izvore energije koji ga okružuju.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Razlikuje oblike energije koji ga okružuju.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Objašnjava važnost energije u svakodnevnome životu.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Povezuje hranu i prehranu s opskrbom tijela energijom ukazujući na važnost pravilne prehrane za zdravlje čovjeka.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Navodi različite primjere prometnih sredstava i njihovih izvora energije.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Objašnjava načine uštede energije na koje sam može utjecati.</w:t>
            </w:r>
          </w:p>
          <w:p w:rsidR="00693566" w:rsidRPr="000F778C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Objašnjava povezanost svoga ponašanja pri korištenju energijom s njezinom uštedom.</w:t>
            </w:r>
          </w:p>
        </w:tc>
        <w:tc>
          <w:tcPr>
            <w:tcW w:w="3365" w:type="dxa"/>
          </w:tcPr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C.1.1. Sudjeluje u zajedničkom radu u razredu.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B.1.1.A Razlikuje primjereno od neprimjerenoga ponašanja.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A.1.1. Prepoznaje svoje mjesto i povezanost s drugima u zajednici.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A.1.3. Uočava povezanost između prirode i zdravoga života.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B.1.1. Prepoznaje važnost dobronamjernoga djelovanja prema ljudima i prirodi.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A.1.3. Razvija svoje potencijale.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pod A.1.1. Primjenjuje inovativna i kreativna rješenja.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pod B.1.2. Planira i upravlja aktivnostima.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pod C.1.1. Prepoznaje važnost ljudskog rada i stvaranja dobara za osiguranje sredstava za život pojedinca i dobrobit zajednice.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lastRenderedPageBreak/>
              <w:t>Učenik može objasniti vrijednost učenja za svoj život.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693566" w:rsidRPr="009D4A6D" w:rsidRDefault="00693566" w:rsidP="0069356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</w:tr>
      <w:tr w:rsidR="00693566" w:rsidRPr="009D4A6D" w:rsidTr="00693566">
        <w:trPr>
          <w:trHeight w:val="983"/>
        </w:trPr>
        <w:tc>
          <w:tcPr>
            <w:tcW w:w="1129" w:type="dxa"/>
            <w:vMerge/>
          </w:tcPr>
          <w:p w:rsidR="00693566" w:rsidRPr="009D4A6D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93566" w:rsidRPr="009D4A6D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:rsidR="00693566" w:rsidRPr="009D4A6D" w:rsidRDefault="00693566" w:rsidP="0069356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:rsidR="00693566" w:rsidRPr="009D4A6D" w:rsidRDefault="00693566" w:rsidP="00693566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  <w:p w:rsidR="00693566" w:rsidRPr="009D4A6D" w:rsidRDefault="00693566" w:rsidP="0069356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:rsidR="00693566" w:rsidRPr="009D4A6D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A.B.C.D. 2.1. Učenik uz usmjeravanje opisuje i predstavlja rezultate promatranja prirode, prirodnih ili društvenih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pojava u neposrednome okružju i koristi se različitim izvorima informacija.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872" w:type="dxa"/>
          </w:tcPr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Opaža i opisuje svijet oko sebe služeći se svojim osjetilima i mjerenjima.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Crta opaženo i označava/imenuje dijelove.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Prepoznaje uzročno-posljedične veze u neposrednome okružju.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Postavlja pitanja povezana s opaženim promjenama u </w:t>
            </w:r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prirodi. Postavlja pitanja o prirodnim i društvenim pojavama.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Objašnjava uočeno, iskustveno doživljeno ili istraženo.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Uočava probleme i predlaže rješenja.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Raspravlja, uspoređuje i prikazuje na različite načine rezultate – crtežom, slikom (piktogramima), grafom i sl.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Donosi jednostavne zaključke.</w:t>
            </w:r>
          </w:p>
        </w:tc>
        <w:tc>
          <w:tcPr>
            <w:tcW w:w="3365" w:type="dxa"/>
          </w:tcPr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93566" w:rsidRPr="009D4A6D" w:rsidTr="00693566">
        <w:tc>
          <w:tcPr>
            <w:tcW w:w="1129" w:type="dxa"/>
          </w:tcPr>
          <w:p w:rsidR="00693566" w:rsidRPr="009D4A6D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6</w:t>
            </w:r>
            <w:r>
              <w:rPr>
                <w:rFonts w:cs="Calibri"/>
                <w:sz w:val="24"/>
                <w:szCs w:val="24"/>
              </w:rPr>
              <w:t>2</w:t>
            </w:r>
            <w:r w:rsidRPr="009D4A6D">
              <w:rPr>
                <w:rFonts w:cs="Calibri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693566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Energija u svakodnevnom životu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:rsidR="00693566" w:rsidRPr="009D4A6D" w:rsidRDefault="00693566" w:rsidP="0069356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D.</w:t>
            </w:r>
          </w:p>
          <w:p w:rsidR="00693566" w:rsidRPr="009D4A6D" w:rsidRDefault="00693566" w:rsidP="0069356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ENERGIJA</w:t>
            </w:r>
          </w:p>
          <w:p w:rsidR="00693566" w:rsidRPr="009D4A6D" w:rsidRDefault="00693566" w:rsidP="0069356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:rsidR="00693566" w:rsidRPr="009D4A6D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D.2.1. Učenik prepoznaje različite izvore i oblike, prijenos i pretvorbu energije i objašnjava važnost i potrebu štednje energije na primjerima iz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svakodnevnoga života.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872" w:type="dxa"/>
          </w:tcPr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Prepoznaje i razlikuje različite izvore energije koji ga okružuju.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Razlikuje oblike energije koji ga okružuju.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Objašnjava važnost energije u svakodnevnome životu.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Povezuje hranu i prehranu s opskrbom tijela energijom ukazujući na važnost pravilne prehrane za zdravlje čovjeka.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Navodi različite primjere prometnih sredstava i njihovih izvora energije.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Objašnjava načine uštede energije na koje sam može utjecati.</w:t>
            </w:r>
          </w:p>
          <w:p w:rsidR="00693566" w:rsidRPr="009D4A6D" w:rsidRDefault="00693566" w:rsidP="0069356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Objašnjava povezanost svoga ponašanja pri korištenju energijom s njezinom uštedom.</w:t>
            </w:r>
          </w:p>
          <w:p w:rsidR="00693566" w:rsidRPr="009D4A6D" w:rsidRDefault="00693566" w:rsidP="0069356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C.1.1. Sudjeluje u zajedničkom radu u razredu.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B.1.1.A Razlikuje primjereno od neprimjerenoga ponašanja.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A.1.1. Prepoznaje svoje mjesto i povezanost s drugima u zajednici.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A.1.3. Uočava povezanost između prirode i zdravoga života.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odr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B.1.1. Prepoznaje važnost dobronamjernoga djelovanja prema ljudima i prirodi.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A.1.3. Razvija svoje potencijale.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C.2.1. Razlikuje sigurne od nesigurnih situacija u zajednici i opisuje kako postupiti u rizičnim situacijama.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pod A.1.1. Primjenjuje inovativna i kreativna rješenja.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pod B.1.2. Planira i upravlja aktivnostima.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pod C.1.1. Prepoznaje važnost ljudskog rada i stvaranja dobara za osiguranje sredstava za život pojedinca i dobrobit zajednice.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3. Interes</w:t>
            </w:r>
          </w:p>
          <w:p w:rsidR="00693566" w:rsidRPr="009D4A6D" w:rsidRDefault="00693566" w:rsidP="0069356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</w:tr>
      <w:tr w:rsidR="00693566" w:rsidRPr="009D4A6D" w:rsidTr="00693566">
        <w:trPr>
          <w:trHeight w:val="828"/>
        </w:trPr>
        <w:tc>
          <w:tcPr>
            <w:tcW w:w="1129" w:type="dxa"/>
          </w:tcPr>
          <w:p w:rsidR="00693566" w:rsidRPr="009D4A6D" w:rsidRDefault="00693566" w:rsidP="0069356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A04E10">
              <w:rPr>
                <w:rFonts w:cs="Calibri"/>
                <w:color w:val="FF0000"/>
                <w:sz w:val="24"/>
                <w:szCs w:val="24"/>
              </w:rPr>
              <w:lastRenderedPageBreak/>
              <w:t>6</w:t>
            </w:r>
            <w:r>
              <w:rPr>
                <w:rFonts w:cs="Calibri"/>
                <w:color w:val="FF0000"/>
                <w:sz w:val="24"/>
                <w:szCs w:val="24"/>
              </w:rPr>
              <w:t>3</w:t>
            </w:r>
            <w:r w:rsidRPr="00A04E10">
              <w:rPr>
                <w:rFonts w:cs="Calibr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93566" w:rsidRDefault="00693566" w:rsidP="0069356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ENERGIJA — vrednovanje</w:t>
            </w:r>
          </w:p>
          <w:p w:rsidR="00693566" w:rsidRPr="009D4A6D" w:rsidRDefault="00693566" w:rsidP="0069356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:rsidR="00693566" w:rsidRPr="009D4A6D" w:rsidRDefault="00693566" w:rsidP="0069356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 ORGANIZIRANOST SVIJETA OKO NAS</w:t>
            </w:r>
          </w:p>
          <w:p w:rsidR="00693566" w:rsidRDefault="00693566" w:rsidP="0069356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693566" w:rsidRDefault="00693566" w:rsidP="0069356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693566" w:rsidRPr="009D4A6D" w:rsidRDefault="00693566" w:rsidP="0069356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693566" w:rsidRDefault="00693566" w:rsidP="0069356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B. </w:t>
            </w:r>
          </w:p>
          <w:p w:rsidR="00693566" w:rsidRPr="009D4A6D" w:rsidRDefault="00693566" w:rsidP="0069356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:rsidR="00693566" w:rsidRPr="009D4A6D" w:rsidRDefault="00693566" w:rsidP="0069356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693566" w:rsidRDefault="00693566" w:rsidP="0069356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C. </w:t>
            </w:r>
          </w:p>
          <w:p w:rsidR="00693566" w:rsidRPr="009D4A6D" w:rsidRDefault="00693566" w:rsidP="0069356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:rsidR="00693566" w:rsidRPr="009D4A6D" w:rsidRDefault="00693566" w:rsidP="0069356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693566" w:rsidRDefault="00693566" w:rsidP="0069356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D. </w:t>
            </w:r>
          </w:p>
          <w:p w:rsidR="00693566" w:rsidRPr="009D4A6D" w:rsidRDefault="00693566" w:rsidP="0069356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ENERGIJA</w:t>
            </w:r>
          </w:p>
          <w:p w:rsidR="00693566" w:rsidRPr="009D4A6D" w:rsidRDefault="00693566" w:rsidP="0069356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693566" w:rsidRPr="009D4A6D" w:rsidRDefault="00693566" w:rsidP="0069356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:rsidR="00693566" w:rsidRPr="009D4A6D" w:rsidRDefault="00693566" w:rsidP="0069356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</w:t>
            </w: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KI PRISTUP</w:t>
            </w:r>
          </w:p>
        </w:tc>
        <w:tc>
          <w:tcPr>
            <w:tcW w:w="4602" w:type="dxa"/>
            <w:gridSpan w:val="2"/>
          </w:tcPr>
          <w:p w:rsidR="00693566" w:rsidRPr="009D4A6D" w:rsidRDefault="00693566" w:rsidP="0069356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Odgojno obrazovni ishodi navedeni u nastavnim jedinicama </w:t>
            </w:r>
            <w:r>
              <w:rPr>
                <w:rFonts w:cs="Calibri"/>
                <w:sz w:val="24"/>
                <w:szCs w:val="24"/>
              </w:rPr>
              <w:t>60.-62.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93566" w:rsidRPr="002F2FA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2F2FAD">
              <w:rPr>
                <w:rFonts w:ascii="Calibri" w:eastAsia="Calibri" w:hAnsi="Calibri" w:cs="Calibri"/>
                <w:sz w:val="24"/>
                <w:szCs w:val="24"/>
              </w:rPr>
              <w:t>uku</w:t>
            </w:r>
            <w:proofErr w:type="spellEnd"/>
            <w:r w:rsidRPr="002F2FAD">
              <w:rPr>
                <w:rFonts w:ascii="Calibri" w:eastAsia="Calibri" w:hAnsi="Calibri" w:cs="Calibri"/>
                <w:sz w:val="24"/>
                <w:szCs w:val="24"/>
              </w:rPr>
              <w:t xml:space="preserve"> A.1.2. Primjena strategija učenja i rješavanja problema. Učenik se koristi jednostavnim strategijama učenja i rješava probleme u svim područjima učenja uz pomoć učitelja.</w:t>
            </w:r>
          </w:p>
          <w:p w:rsidR="00693566" w:rsidRPr="002F2FA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2F2FAD">
              <w:rPr>
                <w:rFonts w:ascii="Calibri" w:eastAsia="Calibri" w:hAnsi="Calibri" w:cs="Calibri"/>
                <w:sz w:val="24"/>
                <w:szCs w:val="24"/>
              </w:rPr>
              <w:t>uku</w:t>
            </w:r>
            <w:proofErr w:type="spellEnd"/>
            <w:r w:rsidRPr="002F2FAD">
              <w:rPr>
                <w:rFonts w:ascii="Calibri" w:eastAsia="Calibri" w:hAnsi="Calibri" w:cs="Calibri"/>
                <w:sz w:val="24"/>
                <w:szCs w:val="24"/>
              </w:rPr>
              <w:t xml:space="preserve"> B.1.4. </w:t>
            </w:r>
            <w:proofErr w:type="spellStart"/>
            <w:r w:rsidRPr="002F2FAD">
              <w:rPr>
                <w:rFonts w:ascii="Calibri" w:eastAsia="Calibri" w:hAnsi="Calibri" w:cs="Calibri"/>
                <w:sz w:val="24"/>
                <w:szCs w:val="24"/>
              </w:rPr>
              <w:t>Samovrednovanje</w:t>
            </w:r>
            <w:proofErr w:type="spellEnd"/>
            <w:r w:rsidRPr="002F2FAD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proofErr w:type="spellStart"/>
            <w:r w:rsidRPr="002F2FAD">
              <w:rPr>
                <w:rFonts w:ascii="Calibri" w:eastAsia="Calibri" w:hAnsi="Calibri" w:cs="Calibri"/>
                <w:sz w:val="24"/>
                <w:szCs w:val="24"/>
              </w:rPr>
              <w:t>samoprocjena</w:t>
            </w:r>
            <w:proofErr w:type="spellEnd"/>
            <w:r w:rsidRPr="002F2FAD"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</w:p>
          <w:p w:rsidR="00693566" w:rsidRPr="009D4A6D" w:rsidRDefault="00693566" w:rsidP="0069356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2F2FAD">
              <w:rPr>
                <w:rFonts w:ascii="Calibri" w:eastAsia="Calibri" w:hAnsi="Calibri" w:cs="Calibri"/>
                <w:sz w:val="24"/>
                <w:szCs w:val="24"/>
              </w:rPr>
              <w:t>Na poticaj i uz pomoć učitelja procjenjuje je li uspješno riješio zadatak ili naučio.</w:t>
            </w:r>
          </w:p>
        </w:tc>
      </w:tr>
    </w:tbl>
    <w:p w:rsidR="00693566" w:rsidRPr="00693566" w:rsidRDefault="00693566" w:rsidP="00693566">
      <w:pPr>
        <w:jc w:val="both"/>
        <w:rPr>
          <w:sz w:val="32"/>
          <w:szCs w:val="32"/>
        </w:rPr>
      </w:pPr>
    </w:p>
    <w:p w:rsidR="00693566" w:rsidRDefault="005427E1" w:rsidP="00693566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GLAZBENA KULTURA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34"/>
        <w:gridCol w:w="2096"/>
        <w:gridCol w:w="1811"/>
        <w:gridCol w:w="2001"/>
        <w:gridCol w:w="3152"/>
        <w:gridCol w:w="2263"/>
        <w:gridCol w:w="1435"/>
      </w:tblGrid>
      <w:tr w:rsidR="005427E1" w:rsidRPr="00B31ED3" w:rsidTr="00325C3F">
        <w:tc>
          <w:tcPr>
            <w:tcW w:w="1235" w:type="dxa"/>
            <w:shd w:val="clear" w:color="auto" w:fill="F2F2F2" w:themeFill="background1" w:themeFillShade="F2"/>
            <w:vAlign w:val="center"/>
          </w:tcPr>
          <w:p w:rsidR="005427E1" w:rsidRPr="00AA727A" w:rsidRDefault="005427E1" w:rsidP="00325C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727A">
              <w:rPr>
                <w:rFonts w:cstheme="minorHAnsi"/>
                <w:b/>
                <w:sz w:val="20"/>
                <w:szCs w:val="20"/>
              </w:rPr>
              <w:t>VELJAČA</w:t>
            </w:r>
          </w:p>
          <w:p w:rsidR="005427E1" w:rsidRPr="00AA727A" w:rsidRDefault="005427E1" w:rsidP="00325C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727A">
              <w:rPr>
                <w:rFonts w:cstheme="minorHAnsi"/>
                <w:b/>
                <w:sz w:val="20"/>
                <w:szCs w:val="20"/>
              </w:rPr>
              <w:t>3 SATA</w:t>
            </w:r>
          </w:p>
        </w:tc>
        <w:tc>
          <w:tcPr>
            <w:tcW w:w="2096" w:type="dxa"/>
            <w:shd w:val="clear" w:color="auto" w:fill="F2F2F2" w:themeFill="background1" w:themeFillShade="F2"/>
            <w:vAlign w:val="center"/>
          </w:tcPr>
          <w:p w:rsidR="005427E1" w:rsidRPr="00AA727A" w:rsidRDefault="005427E1" w:rsidP="00325C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727A">
              <w:rPr>
                <w:rFonts w:cstheme="minorHAns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811" w:type="dxa"/>
            <w:shd w:val="clear" w:color="auto" w:fill="F2F2F2" w:themeFill="background1" w:themeFillShade="F2"/>
            <w:vAlign w:val="center"/>
          </w:tcPr>
          <w:p w:rsidR="005427E1" w:rsidRPr="00AA727A" w:rsidRDefault="005427E1" w:rsidP="00325C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727A">
              <w:rPr>
                <w:rFonts w:cstheme="minorHAnsi"/>
                <w:b/>
                <w:sz w:val="20"/>
                <w:szCs w:val="20"/>
              </w:rPr>
              <w:t>DOMENA</w:t>
            </w:r>
          </w:p>
        </w:tc>
        <w:tc>
          <w:tcPr>
            <w:tcW w:w="2001" w:type="dxa"/>
            <w:shd w:val="clear" w:color="auto" w:fill="F2F2F2" w:themeFill="background1" w:themeFillShade="F2"/>
            <w:vAlign w:val="center"/>
          </w:tcPr>
          <w:p w:rsidR="005427E1" w:rsidRPr="00AA727A" w:rsidRDefault="005427E1" w:rsidP="00325C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727A">
              <w:rPr>
                <w:rFonts w:cstheme="minorHAns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153" w:type="dxa"/>
            <w:shd w:val="clear" w:color="auto" w:fill="F2F2F2" w:themeFill="background1" w:themeFillShade="F2"/>
            <w:vAlign w:val="center"/>
          </w:tcPr>
          <w:p w:rsidR="005427E1" w:rsidRPr="00AA727A" w:rsidRDefault="005427E1" w:rsidP="00325C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727A">
              <w:rPr>
                <w:rFonts w:cstheme="minorHAnsi"/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5427E1" w:rsidRPr="00AA727A" w:rsidRDefault="005427E1" w:rsidP="00325C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727A">
              <w:rPr>
                <w:rFonts w:cstheme="minorHAnsi"/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:rsidR="005427E1" w:rsidRPr="00AA727A" w:rsidRDefault="005427E1" w:rsidP="00325C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727A">
              <w:rPr>
                <w:rFonts w:cstheme="minorHAnsi"/>
                <w:b/>
                <w:sz w:val="20"/>
                <w:szCs w:val="20"/>
              </w:rPr>
              <w:t>UDŽBENIČKI KOMPLET</w:t>
            </w:r>
          </w:p>
        </w:tc>
      </w:tr>
      <w:tr w:rsidR="005427E1" w:rsidRPr="00B31ED3" w:rsidTr="00325C3F">
        <w:trPr>
          <w:trHeight w:val="624"/>
        </w:trPr>
        <w:tc>
          <w:tcPr>
            <w:tcW w:w="1235" w:type="dxa"/>
            <w:tcBorders>
              <w:bottom w:val="single" w:sz="4" w:space="0" w:color="auto"/>
            </w:tcBorders>
          </w:tcPr>
          <w:p w:rsidR="005427E1" w:rsidRPr="00B31ED3" w:rsidRDefault="005427E1" w:rsidP="00325C3F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0</w:t>
            </w:r>
            <w:r w:rsidRPr="00B31ED3"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096" w:type="dxa"/>
            <w:tcBorders>
              <w:bottom w:val="single" w:sz="4" w:space="0" w:color="auto"/>
            </w:tcBorders>
          </w:tcPr>
          <w:p w:rsidR="005427E1" w:rsidRPr="00B31ED3" w:rsidRDefault="005427E1" w:rsidP="00325C3F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Pjesma o bojama</w:t>
            </w:r>
          </w:p>
          <w:p w:rsidR="005427E1" w:rsidRPr="00B31ED3" w:rsidRDefault="005427E1" w:rsidP="00325C3F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Ples sa sabljama</w:t>
            </w:r>
          </w:p>
          <w:p w:rsidR="005427E1" w:rsidRPr="00B31ED3" w:rsidRDefault="005427E1" w:rsidP="00325C3F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Ledena kraljica</w:t>
            </w:r>
          </w:p>
          <w:p w:rsidR="005427E1" w:rsidRPr="00B31ED3" w:rsidRDefault="005427E1" w:rsidP="00325C3F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C. Glazba u kontekstu</w:t>
            </w:r>
          </w:p>
          <w:p w:rsidR="005427E1" w:rsidRPr="00B31ED3" w:rsidRDefault="005427E1" w:rsidP="00325C3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A.2.1. Učenik poznaje određeni broj skladbi.</w:t>
            </w: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53" w:type="dxa"/>
          </w:tcPr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Poznaje određeni broj kraćih skladbi (cjelovite skladbe, stavci ili ulomci) različitih vrsta glazbe (klasična, tradicijska, popularna, jazz, filmska glazba).</w:t>
            </w: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 w:rsidRPr="00B31ED3"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uz pjesme/brojalice koje pjeva/izvodi.</w:t>
            </w: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Na osnovu slušanja glazbe i aktivnog muziciranja prepoznaje različite uloge glazbe (svečana glazba, glazba za ples i sl.).</w:t>
            </w: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zdravlje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 w:rsidRPr="00B31ED3">
              <w:rPr>
                <w:rFonts w:cstheme="minorHAnsi"/>
                <w:sz w:val="24"/>
                <w:szCs w:val="24"/>
              </w:rPr>
              <w:t>B.1.3. A prepoznaje igru kao važnu razvojnu i društvenu aktivnost</w:t>
            </w:r>
          </w:p>
          <w:p w:rsidR="005427E1" w:rsidRPr="00B31ED3" w:rsidRDefault="005427E1" w:rsidP="00325C3F">
            <w:pPr>
              <w:rPr>
                <w:rFonts w:cstheme="minorHAnsi"/>
                <w:color w:val="231F20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eastAsia="Times New Roman" w:cstheme="minorHAnsi"/>
                <w:color w:val="231F20"/>
                <w:sz w:val="24"/>
                <w:szCs w:val="24"/>
              </w:rPr>
            </w:pPr>
            <w:proofErr w:type="spellStart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uku</w:t>
            </w:r>
            <w:proofErr w:type="spellEnd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 xml:space="preserve"> A.1.1. Upravljanje informacijama</w:t>
            </w:r>
          </w:p>
          <w:p w:rsidR="005427E1" w:rsidRPr="00B31ED3" w:rsidRDefault="005427E1" w:rsidP="00325C3F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Učenik uz pomoć učitelja traži nove informacije iz različitih izvora i uspješno ih primjenjuje pri rješavanju problema.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U str. 30, 31</w:t>
            </w:r>
          </w:p>
          <w:p w:rsidR="005427E1" w:rsidRPr="00B31ED3" w:rsidRDefault="005427E1" w:rsidP="00325C3F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427E1" w:rsidRPr="00B31ED3" w:rsidTr="00325C3F">
        <w:trPr>
          <w:trHeight w:val="60"/>
        </w:trPr>
        <w:tc>
          <w:tcPr>
            <w:tcW w:w="1235" w:type="dxa"/>
          </w:tcPr>
          <w:p w:rsidR="005427E1" w:rsidRPr="00B31ED3" w:rsidRDefault="005427E1" w:rsidP="00325C3F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b/>
                <w:sz w:val="24"/>
                <w:szCs w:val="24"/>
              </w:rPr>
              <w:lastRenderedPageBreak/>
              <w:t>2</w:t>
            </w: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Pr="00B31ED3">
              <w:rPr>
                <w:rFonts w:cstheme="minorHAnsi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096" w:type="dxa"/>
          </w:tcPr>
          <w:p w:rsidR="005427E1" w:rsidRPr="00B31ED3" w:rsidRDefault="005427E1" w:rsidP="00325C3F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Mali ples</w:t>
            </w:r>
          </w:p>
          <w:p w:rsidR="005427E1" w:rsidRPr="00B31ED3" w:rsidRDefault="005427E1" w:rsidP="00325C3F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bCs/>
                <w:sz w:val="24"/>
                <w:szCs w:val="24"/>
              </w:rPr>
              <w:t>Skarazula</w:t>
            </w:r>
            <w:proofErr w:type="spellEnd"/>
            <w:r w:rsidRPr="00B31ED3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:rsidR="005427E1" w:rsidRPr="00B31ED3" w:rsidRDefault="005427E1" w:rsidP="00325C3F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5427E1" w:rsidRDefault="005427E1" w:rsidP="00325C3F">
            <w:pPr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bCs/>
                <w:sz w:val="24"/>
                <w:szCs w:val="24"/>
              </w:rPr>
              <w:t>Marazula</w:t>
            </w:r>
            <w:proofErr w:type="spellEnd"/>
          </w:p>
          <w:p w:rsidR="005427E1" w:rsidRPr="00B31ED3" w:rsidRDefault="005427E1" w:rsidP="00325C3F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1" w:type="dxa"/>
          </w:tcPr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001" w:type="dxa"/>
          </w:tcPr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OŠ GK A.2.2. Učenik temeljem slušanja, razlikuje pojedine </w:t>
            </w:r>
            <w:proofErr w:type="spellStart"/>
            <w:r w:rsidRPr="00B31ED3">
              <w:rPr>
                <w:rFonts w:cstheme="minorHAnsi"/>
                <w:sz w:val="24"/>
                <w:szCs w:val="24"/>
              </w:rPr>
              <w:t>glazbenoizražajne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sastavnice.</w:t>
            </w: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53" w:type="dxa"/>
          </w:tcPr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Temeljem slušanja razlikuje pojedine glazbeno-izražajne sastavnice:</w:t>
            </w: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metar/dobe</w:t>
            </w: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tempo</w:t>
            </w: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visina tona</w:t>
            </w: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dinamika</w:t>
            </w: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boja/izvođači.</w:t>
            </w: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eastAsia="T3Font_2" w:cstheme="minorHAnsi"/>
                <w:sz w:val="24"/>
                <w:szCs w:val="24"/>
              </w:rPr>
            </w:pPr>
            <w:r w:rsidRPr="00B31ED3">
              <w:rPr>
                <w:rFonts w:eastAsia="T3Font_2" w:cstheme="minorHAnsi"/>
                <w:sz w:val="24"/>
                <w:szCs w:val="24"/>
              </w:rPr>
              <w:t>Stvara/improvizira melodijske i ritamske cjeline pjevanjem, pokretom/plesom, pljeskanjem, lupkanjem, koračanjem i/ili udaraljkama.</w:t>
            </w: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eastAsia="T3Font_2" w:cstheme="minorHAnsi"/>
                <w:sz w:val="24"/>
                <w:szCs w:val="24"/>
              </w:rPr>
              <w:t xml:space="preserve">Svira na udaraljkama ili </w:t>
            </w:r>
            <w:proofErr w:type="spellStart"/>
            <w:r w:rsidRPr="00B31ED3">
              <w:rPr>
                <w:rFonts w:eastAsia="T3Font_2" w:cstheme="minorHAnsi"/>
                <w:sz w:val="24"/>
                <w:szCs w:val="24"/>
              </w:rPr>
              <w:t>tjeloglazbom</w:t>
            </w:r>
            <w:proofErr w:type="spellEnd"/>
            <w:r w:rsidRPr="00B31ED3">
              <w:rPr>
                <w:rFonts w:eastAsia="T3Font_2" w:cstheme="minorHAnsi"/>
                <w:sz w:val="24"/>
                <w:szCs w:val="24"/>
              </w:rPr>
              <w:t xml:space="preserve"> uz pjesme/brojalice koje pjeva/izvodi.</w:t>
            </w:r>
          </w:p>
        </w:tc>
        <w:tc>
          <w:tcPr>
            <w:tcW w:w="2263" w:type="dxa"/>
          </w:tcPr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C.1.2. promiče solidarnost u razredu</w:t>
            </w: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A.1.1. razvija sliku o sebi</w:t>
            </w: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>. C.1.3. pridonosi skupini</w:t>
            </w: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zdravlje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 w:rsidRPr="00B31ED3">
              <w:rPr>
                <w:rFonts w:cstheme="minorHAnsi"/>
                <w:sz w:val="24"/>
                <w:szCs w:val="24"/>
              </w:rPr>
              <w:t>B.1.2.B razlikuje osnovne emocije i razvija empatiju</w:t>
            </w: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  <w:proofErr w:type="spellStart"/>
            <w:r w:rsidRPr="00B31ED3">
              <w:rPr>
                <w:rFonts w:asciiTheme="minorHAnsi" w:hAnsiTheme="minorHAnsi" w:cstheme="minorHAnsi"/>
                <w:color w:val="231F20"/>
              </w:rPr>
              <w:t>uku</w:t>
            </w:r>
            <w:proofErr w:type="spellEnd"/>
            <w:r w:rsidRPr="00B31ED3">
              <w:rPr>
                <w:rFonts w:asciiTheme="minorHAnsi" w:hAnsiTheme="minorHAnsi" w:cstheme="minorHAnsi"/>
                <w:color w:val="231F20"/>
              </w:rPr>
              <w:t xml:space="preserve"> C.1.4. 4. Emocije</w:t>
            </w:r>
          </w:p>
          <w:p w:rsidR="005427E1" w:rsidRPr="00B31ED3" w:rsidRDefault="005427E1" w:rsidP="00325C3F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color w:val="231F20"/>
                <w:sz w:val="24"/>
                <w:szCs w:val="24"/>
              </w:rPr>
              <w:t>Učenik se koristi ugodnim emocijama i raspoloženjima tako da potiču učenje te kontrolira neugodne emocije i raspoloženja tako da ga ne ometaju u učenju.</w:t>
            </w:r>
          </w:p>
        </w:tc>
        <w:tc>
          <w:tcPr>
            <w:tcW w:w="1435" w:type="dxa"/>
          </w:tcPr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U str. 32,33</w:t>
            </w:r>
          </w:p>
          <w:p w:rsidR="005427E1" w:rsidRPr="00B31ED3" w:rsidRDefault="005427E1" w:rsidP="00325C3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427E1" w:rsidRPr="00B31ED3" w:rsidTr="00325C3F">
        <w:trPr>
          <w:trHeight w:val="60"/>
        </w:trPr>
        <w:tc>
          <w:tcPr>
            <w:tcW w:w="1235" w:type="dxa"/>
          </w:tcPr>
          <w:p w:rsidR="005427E1" w:rsidRPr="00B31ED3" w:rsidRDefault="005427E1" w:rsidP="00325C3F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Pr="00B31ED3">
              <w:rPr>
                <w:rFonts w:cstheme="minorHAnsi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096" w:type="dxa"/>
          </w:tcPr>
          <w:p w:rsidR="005427E1" w:rsidRPr="00B31ED3" w:rsidRDefault="005427E1" w:rsidP="00325C3F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Šušti, šušti bambusov list</w:t>
            </w:r>
          </w:p>
          <w:p w:rsidR="005427E1" w:rsidRPr="00B31ED3" w:rsidRDefault="005427E1" w:rsidP="00325C3F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Uspavanka</w:t>
            </w:r>
          </w:p>
          <w:p w:rsidR="005427E1" w:rsidRPr="00B31ED3" w:rsidRDefault="005427E1" w:rsidP="00325C3F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lastRenderedPageBreak/>
              <w:t>Laku noć</w:t>
            </w:r>
          </w:p>
          <w:p w:rsidR="005427E1" w:rsidRPr="00B31ED3" w:rsidRDefault="005427E1" w:rsidP="00325C3F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A. Slušanje i upoznavanje glazbe</w:t>
            </w: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C. Glazba u kontekstu</w:t>
            </w: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1" w:type="dxa"/>
          </w:tcPr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OŠ GK B.2.1. Učenik sudjeluje u zajedničkoj izvedbi glazbe.</w:t>
            </w: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OŠ GK A.2.2. Učenik temeljem slušanja, razlikuje pojedine </w:t>
            </w:r>
            <w:proofErr w:type="spellStart"/>
            <w:r w:rsidRPr="00B31ED3">
              <w:rPr>
                <w:rFonts w:cstheme="minorHAnsi"/>
                <w:sz w:val="24"/>
                <w:szCs w:val="24"/>
              </w:rPr>
              <w:t>glazbenoizražajne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sastavnice.</w:t>
            </w: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53" w:type="dxa"/>
          </w:tcPr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 xml:space="preserve">Sudjeluje u zajedničkoj izvedbi glazbe, usklađuje vlastitu izvedbu s izvedbama drugih učenika te vrednuje </w:t>
            </w:r>
            <w:r w:rsidRPr="00B31ED3">
              <w:rPr>
                <w:rFonts w:cstheme="minorHAnsi"/>
                <w:sz w:val="24"/>
                <w:szCs w:val="24"/>
              </w:rPr>
              <w:lastRenderedPageBreak/>
              <w:t>vlastitu izvedbu, izvedbe drugih i zajedničku izvedbu.</w:t>
            </w: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Temeljem slušanja razlikuje pojedine glazbeno-izražajne sastavnice:</w:t>
            </w: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metar/dobe</w:t>
            </w: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tempo</w:t>
            </w: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visina tona</w:t>
            </w: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dinamika</w:t>
            </w: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boja/izvođači.</w:t>
            </w: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eastAsia="T3Font_2" w:cstheme="minorHAnsi"/>
                <w:sz w:val="24"/>
                <w:szCs w:val="24"/>
              </w:rPr>
            </w:pPr>
            <w:r w:rsidRPr="00B31ED3">
              <w:rPr>
                <w:rFonts w:eastAsia="T3Font_2" w:cstheme="minorHAnsi"/>
                <w:sz w:val="24"/>
                <w:szCs w:val="24"/>
              </w:rPr>
              <w:t>Stvara/improvizira melodijske i ritamske cjeline pjevanjem, pokretom/plesom, pljeskanjem, lupkanjem, koračanjem i/ili udaraljkama.</w:t>
            </w:r>
          </w:p>
          <w:p w:rsidR="005427E1" w:rsidRPr="00B31ED3" w:rsidRDefault="005427E1" w:rsidP="00325C3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eastAsia="T3Font_2" w:cstheme="minorHAnsi"/>
                <w:sz w:val="24"/>
                <w:szCs w:val="24"/>
              </w:rPr>
              <w:t xml:space="preserve">Svira na udaraljkama ili </w:t>
            </w:r>
            <w:proofErr w:type="spellStart"/>
            <w:r w:rsidRPr="00B31ED3">
              <w:rPr>
                <w:rFonts w:eastAsia="T3Font_2" w:cstheme="minorHAnsi"/>
                <w:sz w:val="24"/>
                <w:szCs w:val="24"/>
              </w:rPr>
              <w:t>tjeloglazbom</w:t>
            </w:r>
            <w:proofErr w:type="spellEnd"/>
            <w:r w:rsidRPr="00B31ED3">
              <w:rPr>
                <w:rFonts w:eastAsia="T3Font_2" w:cstheme="minorHAnsi"/>
                <w:sz w:val="24"/>
                <w:szCs w:val="24"/>
              </w:rPr>
              <w:t xml:space="preserve"> uz pjesme/brojalice koje pjeva/izvodi.</w:t>
            </w:r>
          </w:p>
        </w:tc>
        <w:tc>
          <w:tcPr>
            <w:tcW w:w="2263" w:type="dxa"/>
          </w:tcPr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lastRenderedPageBreak/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C.1.2. promiče solidarnost u razredu</w:t>
            </w: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lastRenderedPageBreak/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A.1.1. razvija sliku o sebi</w:t>
            </w: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>. C.1.3. pridonosi skupini</w:t>
            </w: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zdravlje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 w:rsidRPr="00B31ED3">
              <w:rPr>
                <w:rFonts w:cstheme="minorHAnsi"/>
                <w:sz w:val="24"/>
                <w:szCs w:val="24"/>
              </w:rPr>
              <w:t xml:space="preserve"> B.1.2.B razlikuje osnovne emocije i razvija empatiju</w:t>
            </w: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  <w:p w:rsidR="005427E1" w:rsidRPr="00B31ED3" w:rsidRDefault="005427E1" w:rsidP="00325C3F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  <w:proofErr w:type="spellStart"/>
            <w:r w:rsidRPr="00B31ED3">
              <w:rPr>
                <w:rFonts w:asciiTheme="minorHAnsi" w:hAnsiTheme="minorHAnsi" w:cstheme="minorHAnsi"/>
                <w:color w:val="231F20"/>
              </w:rPr>
              <w:t>uku</w:t>
            </w:r>
            <w:proofErr w:type="spellEnd"/>
            <w:r w:rsidRPr="00B31ED3">
              <w:rPr>
                <w:rFonts w:asciiTheme="minorHAnsi" w:hAnsiTheme="minorHAnsi" w:cstheme="minorHAnsi"/>
                <w:color w:val="231F20"/>
              </w:rPr>
              <w:t xml:space="preserve"> C.1.4. 4. Emocije</w:t>
            </w: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color w:val="231F20"/>
                <w:sz w:val="24"/>
                <w:szCs w:val="24"/>
              </w:rPr>
              <w:t>Učenik se koristi ugodnim emocijama i raspoloženjima tako da potiču učenje te kontrolira neugodne emocije i raspoloženja tako da ga ne ometaju u učenju.</w:t>
            </w:r>
          </w:p>
        </w:tc>
        <w:tc>
          <w:tcPr>
            <w:tcW w:w="1435" w:type="dxa"/>
          </w:tcPr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U str. 34,35</w:t>
            </w:r>
          </w:p>
          <w:p w:rsidR="005427E1" w:rsidRPr="00B31ED3" w:rsidRDefault="005427E1" w:rsidP="00325C3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5427E1" w:rsidRPr="007E2CDC" w:rsidRDefault="005427E1" w:rsidP="005427E1">
      <w:pPr>
        <w:spacing w:after="0" w:line="240" w:lineRule="auto"/>
        <w:rPr>
          <w:sz w:val="24"/>
          <w:szCs w:val="24"/>
        </w:rPr>
      </w:pPr>
    </w:p>
    <w:p w:rsidR="005427E1" w:rsidRDefault="005427E1" w:rsidP="00693566">
      <w:pPr>
        <w:jc w:val="both"/>
        <w:rPr>
          <w:sz w:val="32"/>
          <w:szCs w:val="32"/>
        </w:rPr>
      </w:pPr>
    </w:p>
    <w:p w:rsidR="005427E1" w:rsidRDefault="005427E1" w:rsidP="00693566">
      <w:pPr>
        <w:jc w:val="both"/>
        <w:rPr>
          <w:sz w:val="32"/>
          <w:szCs w:val="32"/>
        </w:rPr>
      </w:pPr>
    </w:p>
    <w:p w:rsidR="005427E1" w:rsidRDefault="005427E1" w:rsidP="00693566">
      <w:pPr>
        <w:jc w:val="both"/>
        <w:rPr>
          <w:sz w:val="32"/>
          <w:szCs w:val="32"/>
        </w:rPr>
      </w:pPr>
    </w:p>
    <w:p w:rsidR="005427E1" w:rsidRDefault="005427E1" w:rsidP="00693566">
      <w:pPr>
        <w:jc w:val="both"/>
        <w:rPr>
          <w:sz w:val="32"/>
          <w:szCs w:val="32"/>
        </w:rPr>
      </w:pPr>
    </w:p>
    <w:tbl>
      <w:tblPr>
        <w:tblpPr w:leftFromText="180" w:rightFromText="180" w:vertAnchor="text" w:horzAnchor="margin" w:tblpXSpec="center" w:tblpY="-612"/>
        <w:tblW w:w="15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773"/>
        <w:gridCol w:w="1981"/>
        <w:gridCol w:w="10269"/>
      </w:tblGrid>
      <w:tr w:rsidR="005427E1" w:rsidRPr="005427E1" w:rsidTr="00325C3F">
        <w:trPr>
          <w:trHeight w:val="557"/>
        </w:trPr>
        <w:tc>
          <w:tcPr>
            <w:tcW w:w="15621" w:type="dxa"/>
            <w:gridSpan w:val="4"/>
            <w:shd w:val="clear" w:color="auto" w:fill="F2F2F2"/>
          </w:tcPr>
          <w:p w:rsidR="005427E1" w:rsidRPr="005427E1" w:rsidRDefault="005427E1" w:rsidP="005427E1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pacing w:val="-10"/>
                <w:kern w:val="28"/>
              </w:rPr>
            </w:pPr>
            <w:r>
              <w:rPr>
                <w:rFonts w:ascii="Calibri" w:eastAsia="Times New Roman" w:hAnsi="Calibri" w:cs="Calibri"/>
                <w:b/>
                <w:spacing w:val="-10"/>
                <w:kern w:val="28"/>
                <w:sz w:val="32"/>
                <w:szCs w:val="32"/>
              </w:rPr>
              <w:lastRenderedPageBreak/>
              <w:t xml:space="preserve"> LIKOVNA KULTURA - </w:t>
            </w:r>
            <w:bookmarkStart w:id="0" w:name="_GoBack"/>
            <w:bookmarkEnd w:id="0"/>
            <w:r w:rsidRPr="005427E1">
              <w:rPr>
                <w:rFonts w:ascii="Calibri" w:eastAsia="Times New Roman" w:hAnsi="Calibri" w:cs="Calibri"/>
                <w:b/>
                <w:spacing w:val="-10"/>
                <w:kern w:val="28"/>
                <w:sz w:val="32"/>
                <w:szCs w:val="32"/>
              </w:rPr>
              <w:t xml:space="preserve">VELJAČA </w:t>
            </w:r>
            <w:r w:rsidRPr="005427E1">
              <w:rPr>
                <w:rFonts w:ascii="Calibri" w:eastAsia="Times New Roman" w:hAnsi="Calibri" w:cs="Calibri"/>
                <w:spacing w:val="-10"/>
                <w:kern w:val="28"/>
                <w:sz w:val="24"/>
                <w:szCs w:val="32"/>
              </w:rPr>
              <w:t>(3 sata)</w:t>
            </w:r>
          </w:p>
        </w:tc>
      </w:tr>
      <w:tr w:rsidR="005427E1" w:rsidRPr="005427E1" w:rsidTr="00325C3F">
        <w:trPr>
          <w:trHeight w:val="721"/>
        </w:trPr>
        <w:tc>
          <w:tcPr>
            <w:tcW w:w="598" w:type="dxa"/>
            <w:shd w:val="clear" w:color="auto" w:fill="auto"/>
          </w:tcPr>
          <w:p w:rsidR="005427E1" w:rsidRPr="005427E1" w:rsidRDefault="005427E1" w:rsidP="005427E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5427E1">
              <w:rPr>
                <w:rFonts w:ascii="Calibri" w:eastAsia="Calibri" w:hAnsi="Calibri" w:cs="Calibri"/>
                <w:b/>
              </w:rPr>
              <w:t>Broj</w:t>
            </w:r>
          </w:p>
          <w:p w:rsidR="005427E1" w:rsidRPr="005427E1" w:rsidRDefault="005427E1" w:rsidP="005427E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5427E1">
              <w:rPr>
                <w:rFonts w:ascii="Calibri" w:eastAsia="Calibri" w:hAnsi="Calibri" w:cs="Calibri"/>
                <w:b/>
              </w:rPr>
              <w:t>sata</w:t>
            </w:r>
          </w:p>
        </w:tc>
        <w:tc>
          <w:tcPr>
            <w:tcW w:w="2773" w:type="dxa"/>
            <w:shd w:val="clear" w:color="auto" w:fill="auto"/>
          </w:tcPr>
          <w:p w:rsidR="005427E1" w:rsidRPr="005427E1" w:rsidRDefault="005427E1" w:rsidP="005427E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5427E1">
              <w:rPr>
                <w:rFonts w:ascii="Calibri" w:eastAsia="Calibri" w:hAnsi="Calibri" w:cs="Calibri"/>
                <w:b/>
              </w:rPr>
              <w:t>TEMA</w:t>
            </w:r>
          </w:p>
          <w:p w:rsidR="005427E1" w:rsidRPr="005427E1" w:rsidRDefault="005427E1" w:rsidP="005427E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5427E1">
              <w:rPr>
                <w:rFonts w:ascii="Calibri" w:eastAsia="Calibri" w:hAnsi="Calibri" w:cs="Calibri"/>
                <w:b/>
              </w:rPr>
              <w:t>Nastavna jedinica</w:t>
            </w:r>
          </w:p>
        </w:tc>
        <w:tc>
          <w:tcPr>
            <w:tcW w:w="1981" w:type="dxa"/>
            <w:shd w:val="clear" w:color="auto" w:fill="auto"/>
          </w:tcPr>
          <w:p w:rsidR="005427E1" w:rsidRPr="005427E1" w:rsidRDefault="005427E1" w:rsidP="005427E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5427E1">
              <w:rPr>
                <w:rFonts w:ascii="Calibri" w:eastAsia="Calibri" w:hAnsi="Calibri" w:cs="Calibri"/>
                <w:b/>
              </w:rPr>
              <w:t>DOMENA</w:t>
            </w:r>
          </w:p>
        </w:tc>
        <w:tc>
          <w:tcPr>
            <w:tcW w:w="10269" w:type="dxa"/>
            <w:shd w:val="clear" w:color="auto" w:fill="auto"/>
          </w:tcPr>
          <w:p w:rsidR="005427E1" w:rsidRPr="005427E1" w:rsidRDefault="005427E1" w:rsidP="005427E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5427E1">
              <w:rPr>
                <w:rFonts w:ascii="Calibri" w:eastAsia="Calibri" w:hAnsi="Calibri" w:cs="Calibri"/>
                <w:b/>
              </w:rPr>
              <w:t>ODGOJNO-OBRAZOVNI ISHODI</w:t>
            </w:r>
          </w:p>
        </w:tc>
      </w:tr>
      <w:tr w:rsidR="005427E1" w:rsidRPr="005427E1" w:rsidTr="00325C3F">
        <w:trPr>
          <w:trHeight w:val="1114"/>
        </w:trPr>
        <w:tc>
          <w:tcPr>
            <w:tcW w:w="598" w:type="dxa"/>
            <w:shd w:val="clear" w:color="auto" w:fill="auto"/>
          </w:tcPr>
          <w:p w:rsidR="005427E1" w:rsidRPr="005427E1" w:rsidRDefault="005427E1" w:rsidP="005427E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427E1">
              <w:rPr>
                <w:rFonts w:ascii="Calibri" w:eastAsia="Calibri" w:hAnsi="Calibri" w:cs="Calibri"/>
              </w:rPr>
              <w:t>19.</w:t>
            </w:r>
          </w:p>
        </w:tc>
        <w:tc>
          <w:tcPr>
            <w:tcW w:w="2773" w:type="dxa"/>
            <w:shd w:val="clear" w:color="auto" w:fill="auto"/>
          </w:tcPr>
          <w:p w:rsidR="005427E1" w:rsidRPr="005427E1" w:rsidRDefault="005427E1" w:rsidP="005427E1">
            <w:pPr>
              <w:spacing w:after="0"/>
              <w:rPr>
                <w:rFonts w:ascii="Calibri" w:eastAsia="Calibri" w:hAnsi="Calibri" w:cs="Times New Roman"/>
                <w:b/>
                <w:u w:val="single"/>
              </w:rPr>
            </w:pPr>
            <w:r w:rsidRPr="005427E1">
              <w:rPr>
                <w:rFonts w:ascii="Calibri" w:eastAsia="Calibri" w:hAnsi="Calibri" w:cs="Times New Roman"/>
                <w:b/>
                <w:u w:val="single"/>
              </w:rPr>
              <w:t>PRIRODA I ČOVJEK</w:t>
            </w:r>
          </w:p>
          <w:p w:rsidR="005427E1" w:rsidRPr="005427E1" w:rsidRDefault="005427E1" w:rsidP="005427E1">
            <w:pPr>
              <w:spacing w:after="0"/>
              <w:rPr>
                <w:rFonts w:ascii="Calibri" w:eastAsia="Calibri" w:hAnsi="Calibri" w:cs="Calibri"/>
                <w:b/>
              </w:rPr>
            </w:pPr>
            <w:r w:rsidRPr="005427E1">
              <w:rPr>
                <w:rFonts w:ascii="Calibri" w:eastAsia="Calibri" w:hAnsi="Calibri" w:cs="Calibri"/>
              </w:rPr>
              <w:t xml:space="preserve">CRTA, KONTRAST CRTA PO KARAKTERU </w:t>
            </w:r>
            <w:r w:rsidRPr="005427E1">
              <w:rPr>
                <w:rFonts w:ascii="Calibri" w:eastAsia="Calibri" w:hAnsi="Calibri" w:cs="Calibri"/>
                <w:b/>
              </w:rPr>
              <w:t>Maska</w:t>
            </w:r>
          </w:p>
          <w:p w:rsidR="005427E1" w:rsidRPr="005427E1" w:rsidRDefault="005427E1" w:rsidP="005427E1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:rsidR="005427E1" w:rsidRPr="005427E1" w:rsidRDefault="005427E1" w:rsidP="005427E1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  <w:p w:rsidR="005427E1" w:rsidRPr="005427E1" w:rsidRDefault="005427E1" w:rsidP="005427E1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  <w:p w:rsidR="005427E1" w:rsidRPr="005427E1" w:rsidRDefault="005427E1" w:rsidP="005427E1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5427E1">
              <w:rPr>
                <w:rFonts w:ascii="Calibri" w:eastAsia="Calibri" w:hAnsi="Calibri" w:cs="Calibri"/>
                <w:b/>
              </w:rPr>
              <w:t xml:space="preserve">A - STVARALAŠTVO I PRODUKTIVNOST          </w:t>
            </w:r>
          </w:p>
          <w:p w:rsidR="005427E1" w:rsidRPr="005427E1" w:rsidRDefault="005427E1" w:rsidP="005427E1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  <w:p w:rsidR="005427E1" w:rsidRPr="005427E1" w:rsidRDefault="005427E1" w:rsidP="005427E1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  <w:p w:rsidR="005427E1" w:rsidRPr="005427E1" w:rsidRDefault="005427E1" w:rsidP="005427E1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  <w:p w:rsidR="005427E1" w:rsidRPr="005427E1" w:rsidRDefault="005427E1" w:rsidP="005427E1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269" w:type="dxa"/>
            <w:vMerge w:val="restart"/>
            <w:shd w:val="clear" w:color="auto" w:fill="auto"/>
          </w:tcPr>
          <w:p w:rsidR="005427E1" w:rsidRPr="005427E1" w:rsidRDefault="005427E1" w:rsidP="00542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427E1">
              <w:rPr>
                <w:rFonts w:ascii="Calibri" w:eastAsia="Times New Roman" w:hAnsi="Calibri" w:cs="Calibri"/>
              </w:rPr>
              <w:t>OŠ LK A.2.1. Učenik likovnim i vizualnim izražavanjem interpretira različite sadržaje.</w:t>
            </w:r>
          </w:p>
          <w:p w:rsidR="005427E1" w:rsidRPr="005427E1" w:rsidRDefault="005427E1" w:rsidP="00542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  <w:p w:rsidR="005427E1" w:rsidRPr="005427E1" w:rsidRDefault="005427E1" w:rsidP="00542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427E1">
              <w:rPr>
                <w:rFonts w:ascii="Calibri" w:eastAsia="Times New Roman" w:hAnsi="Calibri" w:cs="Calibri"/>
              </w:rPr>
              <w:t>OŠ LK A.2.2. Učenik demonstrira poznavanje osobitosti različitih likovnih materijala i postupaka pri likovnom izražavanju.</w:t>
            </w:r>
          </w:p>
          <w:p w:rsidR="005427E1" w:rsidRPr="005427E1" w:rsidRDefault="005427E1" w:rsidP="005427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5427E1" w:rsidRPr="005427E1" w:rsidRDefault="005427E1" w:rsidP="005427E1">
            <w:pPr>
              <w:tabs>
                <w:tab w:val="left" w:pos="1213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27E1" w:rsidRPr="005427E1" w:rsidTr="00325C3F">
        <w:trPr>
          <w:trHeight w:val="721"/>
        </w:trPr>
        <w:tc>
          <w:tcPr>
            <w:tcW w:w="598" w:type="dxa"/>
            <w:shd w:val="clear" w:color="auto" w:fill="auto"/>
          </w:tcPr>
          <w:p w:rsidR="005427E1" w:rsidRPr="005427E1" w:rsidRDefault="005427E1" w:rsidP="005427E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427E1">
              <w:rPr>
                <w:rFonts w:ascii="Calibri" w:eastAsia="Calibri" w:hAnsi="Calibri" w:cs="Calibri"/>
              </w:rPr>
              <w:t>20.</w:t>
            </w:r>
          </w:p>
        </w:tc>
        <w:tc>
          <w:tcPr>
            <w:tcW w:w="2773" w:type="dxa"/>
            <w:shd w:val="clear" w:color="auto" w:fill="auto"/>
          </w:tcPr>
          <w:p w:rsidR="005427E1" w:rsidRPr="005427E1" w:rsidRDefault="005427E1" w:rsidP="005427E1">
            <w:pPr>
              <w:spacing w:after="0" w:line="240" w:lineRule="auto"/>
              <w:rPr>
                <w:rFonts w:ascii="Calibri" w:eastAsia="Calibri" w:hAnsi="Calibri" w:cs="Times New Roman"/>
                <w:b/>
                <w:u w:val="single"/>
              </w:rPr>
            </w:pPr>
            <w:r w:rsidRPr="005427E1">
              <w:rPr>
                <w:rFonts w:ascii="Calibri" w:eastAsia="Calibri" w:hAnsi="Calibri" w:cs="Times New Roman"/>
                <w:b/>
                <w:u w:val="single"/>
              </w:rPr>
              <w:t>OSJETI I OSJEĆAJI</w:t>
            </w:r>
          </w:p>
          <w:p w:rsidR="005427E1" w:rsidRPr="005427E1" w:rsidRDefault="005427E1" w:rsidP="005427E1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5427E1">
              <w:rPr>
                <w:rFonts w:ascii="Calibri" w:eastAsia="Calibri" w:hAnsi="Calibri" w:cs="Calibri"/>
              </w:rPr>
              <w:t xml:space="preserve">OSNOVNE I IZVEDENE BOJE, KONTRAST TOPLO-HLADNO </w:t>
            </w:r>
            <w:r w:rsidRPr="005427E1">
              <w:rPr>
                <w:rFonts w:ascii="Calibri" w:eastAsia="Calibri" w:hAnsi="Calibri" w:cs="Calibri"/>
                <w:b/>
              </w:rPr>
              <w:t>Ljubavni slatkiš</w:t>
            </w:r>
          </w:p>
          <w:p w:rsidR="005427E1" w:rsidRPr="005427E1" w:rsidRDefault="005427E1" w:rsidP="005427E1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81" w:type="dxa"/>
            <w:vMerge/>
            <w:shd w:val="clear" w:color="auto" w:fill="auto"/>
          </w:tcPr>
          <w:p w:rsidR="005427E1" w:rsidRPr="005427E1" w:rsidRDefault="005427E1" w:rsidP="005427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69" w:type="dxa"/>
            <w:vMerge/>
            <w:shd w:val="clear" w:color="auto" w:fill="auto"/>
          </w:tcPr>
          <w:p w:rsidR="005427E1" w:rsidRPr="005427E1" w:rsidRDefault="005427E1" w:rsidP="00542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5427E1" w:rsidRPr="005427E1" w:rsidTr="00325C3F">
        <w:trPr>
          <w:trHeight w:val="1031"/>
        </w:trPr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</w:tcPr>
          <w:p w:rsidR="005427E1" w:rsidRPr="005427E1" w:rsidRDefault="005427E1" w:rsidP="005427E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427E1">
              <w:rPr>
                <w:rFonts w:ascii="Calibri" w:eastAsia="Calibri" w:hAnsi="Calibri" w:cs="Calibri"/>
              </w:rPr>
              <w:t>21.</w:t>
            </w:r>
          </w:p>
        </w:tc>
        <w:tc>
          <w:tcPr>
            <w:tcW w:w="2773" w:type="dxa"/>
            <w:tcBorders>
              <w:bottom w:val="single" w:sz="4" w:space="0" w:color="auto"/>
            </w:tcBorders>
            <w:shd w:val="clear" w:color="auto" w:fill="auto"/>
          </w:tcPr>
          <w:p w:rsidR="005427E1" w:rsidRPr="005427E1" w:rsidRDefault="005427E1" w:rsidP="005427E1">
            <w:pPr>
              <w:spacing w:after="0" w:line="240" w:lineRule="auto"/>
              <w:rPr>
                <w:rFonts w:ascii="Calibri" w:eastAsia="Calibri" w:hAnsi="Calibri" w:cs="Calibri"/>
                <w:b/>
                <w:u w:val="single"/>
              </w:rPr>
            </w:pPr>
            <w:r w:rsidRPr="005427E1">
              <w:rPr>
                <w:rFonts w:ascii="Calibri" w:eastAsia="Calibri" w:hAnsi="Calibri" w:cs="Calibri"/>
                <w:b/>
                <w:u w:val="single"/>
              </w:rPr>
              <w:t>OSJETI I OSJEĆAJI</w:t>
            </w:r>
          </w:p>
          <w:p w:rsidR="005427E1" w:rsidRPr="005427E1" w:rsidRDefault="005427E1" w:rsidP="005427E1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5427E1">
              <w:rPr>
                <w:rFonts w:ascii="Calibri" w:eastAsia="Calibri" w:hAnsi="Calibri" w:cs="Calibri"/>
              </w:rPr>
              <w:t xml:space="preserve">CRTA, GRADBENE I OBRISNE CRTE </w:t>
            </w:r>
            <w:r w:rsidRPr="005427E1">
              <w:rPr>
                <w:rFonts w:ascii="Calibri" w:eastAsia="Calibri" w:hAnsi="Calibri" w:cs="Calibri"/>
                <w:b/>
              </w:rPr>
              <w:t>Zaljubljena mačka</w:t>
            </w:r>
          </w:p>
          <w:p w:rsidR="005427E1" w:rsidRPr="005427E1" w:rsidRDefault="005427E1" w:rsidP="005427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427E1" w:rsidRPr="005427E1" w:rsidRDefault="005427E1" w:rsidP="005427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427E1" w:rsidRPr="005427E1" w:rsidRDefault="005427E1" w:rsidP="00542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5427E1" w:rsidRPr="005427E1" w:rsidTr="00325C3F">
        <w:trPr>
          <w:trHeight w:val="721"/>
        </w:trPr>
        <w:tc>
          <w:tcPr>
            <w:tcW w:w="15621" w:type="dxa"/>
            <w:gridSpan w:val="4"/>
            <w:shd w:val="clear" w:color="auto" w:fill="F2F2F2"/>
          </w:tcPr>
          <w:p w:rsidR="005427E1" w:rsidRPr="005427E1" w:rsidRDefault="005427E1" w:rsidP="005427E1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5427E1">
              <w:rPr>
                <w:rFonts w:ascii="Calibri" w:eastAsia="Calibri" w:hAnsi="Calibri" w:cs="Calibri"/>
                <w:b/>
              </w:rPr>
              <w:t>MEĐUPREDMETNE TEME</w:t>
            </w:r>
          </w:p>
          <w:p w:rsidR="005427E1" w:rsidRPr="005427E1" w:rsidRDefault="005427E1" w:rsidP="005427E1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427E1">
              <w:rPr>
                <w:rFonts w:ascii="Calibri" w:eastAsia="Calibri" w:hAnsi="Calibri" w:cs="Calibri"/>
              </w:rPr>
              <w:t>ODGOJNO-OBRAZOVNA OČEKIVANJA</w:t>
            </w:r>
          </w:p>
        </w:tc>
      </w:tr>
      <w:tr w:rsidR="005427E1" w:rsidRPr="005427E1" w:rsidTr="00325C3F">
        <w:trPr>
          <w:trHeight w:val="1452"/>
        </w:trPr>
        <w:tc>
          <w:tcPr>
            <w:tcW w:w="15621" w:type="dxa"/>
            <w:gridSpan w:val="4"/>
            <w:shd w:val="clear" w:color="auto" w:fill="auto"/>
          </w:tcPr>
          <w:p w:rsidR="005427E1" w:rsidRPr="005427E1" w:rsidRDefault="005427E1" w:rsidP="005427E1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31F20"/>
                <w:lang w:eastAsia="hr-HR"/>
              </w:rPr>
            </w:pPr>
            <w:proofErr w:type="spellStart"/>
            <w:r w:rsidRPr="005427E1">
              <w:rPr>
                <w:rFonts w:ascii="Calibri" w:eastAsia="Times New Roman" w:hAnsi="Calibri" w:cs="Calibri"/>
                <w:color w:val="231F20"/>
                <w:lang w:eastAsia="hr-HR"/>
              </w:rPr>
              <w:t>uku</w:t>
            </w:r>
            <w:proofErr w:type="spellEnd"/>
            <w:r w:rsidRPr="005427E1">
              <w:rPr>
                <w:rFonts w:ascii="Calibri" w:eastAsia="Times New Roman" w:hAnsi="Calibri" w:cs="Calibri"/>
                <w:color w:val="231F20"/>
                <w:lang w:eastAsia="hr-HR"/>
              </w:rPr>
              <w:t xml:space="preserve"> A.1.1.Upravljanje informacijama</w:t>
            </w:r>
          </w:p>
          <w:p w:rsidR="005427E1" w:rsidRPr="005427E1" w:rsidRDefault="005427E1" w:rsidP="005427E1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31F20"/>
                <w:lang w:eastAsia="hr-HR"/>
              </w:rPr>
            </w:pPr>
            <w:r w:rsidRPr="005427E1">
              <w:rPr>
                <w:rFonts w:ascii="Calibri" w:eastAsia="Times New Roman" w:hAnsi="Calibri" w:cs="Calibri"/>
                <w:color w:val="231F20"/>
                <w:lang w:eastAsia="hr-HR"/>
              </w:rPr>
              <w:t xml:space="preserve">Učenik uz pomoć učitelja traži nove informacije iz različitih izvora i uspješno ih primjenjuje pri rješavanju problema </w:t>
            </w:r>
          </w:p>
          <w:p w:rsidR="005427E1" w:rsidRPr="005427E1" w:rsidRDefault="005427E1" w:rsidP="005427E1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31F20"/>
                <w:lang w:eastAsia="hr-HR"/>
              </w:rPr>
            </w:pPr>
            <w:proofErr w:type="spellStart"/>
            <w:r w:rsidRPr="005427E1">
              <w:rPr>
                <w:rFonts w:ascii="Calibri" w:eastAsia="Times New Roman" w:hAnsi="Calibri" w:cs="Calibri"/>
                <w:color w:val="231F20"/>
                <w:lang w:eastAsia="hr-HR"/>
              </w:rPr>
              <w:t>uku</w:t>
            </w:r>
            <w:proofErr w:type="spellEnd"/>
            <w:r w:rsidRPr="005427E1">
              <w:rPr>
                <w:rFonts w:ascii="Calibri" w:eastAsia="Times New Roman" w:hAnsi="Calibri" w:cs="Calibri"/>
                <w:color w:val="231F20"/>
                <w:lang w:eastAsia="hr-HR"/>
              </w:rPr>
              <w:t xml:space="preserve"> B.1.1.Planiranje</w:t>
            </w:r>
          </w:p>
          <w:p w:rsidR="005427E1" w:rsidRPr="005427E1" w:rsidRDefault="005427E1" w:rsidP="005427E1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31F20"/>
                <w:lang w:eastAsia="hr-HR"/>
              </w:rPr>
            </w:pPr>
            <w:r w:rsidRPr="005427E1">
              <w:rPr>
                <w:rFonts w:ascii="Calibri" w:eastAsia="Times New Roman" w:hAnsi="Calibri" w:cs="Calibri"/>
                <w:color w:val="231F20"/>
                <w:lang w:eastAsia="hr-HR"/>
              </w:rPr>
              <w:t>Na poticaj i uz pomoć učitelja učenik određuje cilj učenja i odabire pristup učenju.</w:t>
            </w:r>
          </w:p>
          <w:p w:rsidR="005427E1" w:rsidRPr="005427E1" w:rsidRDefault="005427E1" w:rsidP="00542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5427E1">
              <w:rPr>
                <w:rFonts w:ascii="Calibri" w:eastAsia="Calibri" w:hAnsi="Calibri" w:cs="Calibri"/>
              </w:rPr>
              <w:t>uku</w:t>
            </w:r>
            <w:proofErr w:type="spellEnd"/>
            <w:r w:rsidRPr="005427E1">
              <w:rPr>
                <w:rFonts w:ascii="Calibri" w:eastAsia="Calibri" w:hAnsi="Calibri" w:cs="Calibri"/>
              </w:rPr>
              <w:t xml:space="preserve"> </w:t>
            </w:r>
            <w:r w:rsidRPr="005427E1">
              <w:rPr>
                <w:rFonts w:ascii="Calibri" w:eastAsia="Times New Roman" w:hAnsi="Calibri" w:cs="Calibri"/>
              </w:rPr>
              <w:t>B.1.3.Prilagodba učenja</w:t>
            </w:r>
          </w:p>
          <w:p w:rsidR="005427E1" w:rsidRPr="005427E1" w:rsidRDefault="005427E1" w:rsidP="005427E1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31F20"/>
                <w:lang w:eastAsia="hr-HR"/>
              </w:rPr>
            </w:pPr>
            <w:r w:rsidRPr="005427E1">
              <w:rPr>
                <w:rFonts w:ascii="Calibri" w:eastAsia="Times New Roman" w:hAnsi="Calibri" w:cs="Calibri"/>
              </w:rPr>
              <w:t>Na poticaj i uz pomoć učitelja učenik mijenja pristup učenju</w:t>
            </w:r>
          </w:p>
          <w:p w:rsidR="005427E1" w:rsidRPr="005427E1" w:rsidRDefault="005427E1" w:rsidP="005427E1">
            <w:pPr>
              <w:spacing w:after="0"/>
              <w:rPr>
                <w:rFonts w:ascii="Calibri" w:eastAsia="Times New Roman" w:hAnsi="Calibri" w:cs="Times New Roman"/>
                <w:b/>
                <w:lang w:eastAsia="hr-HR"/>
              </w:rPr>
            </w:pPr>
            <w:proofErr w:type="spellStart"/>
            <w:r w:rsidRPr="005427E1">
              <w:rPr>
                <w:rFonts w:ascii="Calibri" w:eastAsia="Calibri" w:hAnsi="Calibri" w:cs="Calibri"/>
              </w:rPr>
              <w:t>osr</w:t>
            </w:r>
            <w:proofErr w:type="spellEnd"/>
            <w:r w:rsidRPr="005427E1">
              <w:rPr>
                <w:rFonts w:ascii="Calibri" w:eastAsia="Times New Roman" w:hAnsi="Calibri" w:cs="Times New Roman"/>
                <w:lang w:eastAsia="hr-HR"/>
              </w:rPr>
              <w:t xml:space="preserve"> A.1.1.</w:t>
            </w:r>
            <w:r w:rsidRPr="005427E1">
              <w:rPr>
                <w:rFonts w:ascii="Calibri" w:eastAsia="Times New Roman" w:hAnsi="Calibri" w:cs="Times New Roman"/>
                <w:b/>
                <w:lang w:eastAsia="hr-HR"/>
              </w:rPr>
              <w:t xml:space="preserve"> </w:t>
            </w:r>
            <w:r w:rsidRPr="005427E1">
              <w:rPr>
                <w:rFonts w:ascii="Calibri" w:eastAsia="Times New Roman" w:hAnsi="Calibri" w:cs="Times New Roman"/>
                <w:lang w:eastAsia="hr-HR"/>
              </w:rPr>
              <w:t>Razvija sliku o sebi.</w:t>
            </w:r>
          </w:p>
          <w:p w:rsidR="005427E1" w:rsidRPr="005427E1" w:rsidRDefault="005427E1" w:rsidP="005427E1">
            <w:pPr>
              <w:spacing w:after="0"/>
              <w:rPr>
                <w:rFonts w:ascii="Calibri" w:eastAsia="Times New Roman" w:hAnsi="Calibri" w:cs="Times New Roman"/>
                <w:b/>
                <w:lang w:eastAsia="hr-HR"/>
              </w:rPr>
            </w:pPr>
            <w:proofErr w:type="spellStart"/>
            <w:r w:rsidRPr="005427E1">
              <w:rPr>
                <w:rFonts w:ascii="Calibri" w:eastAsia="Calibri" w:hAnsi="Calibri" w:cs="Calibri"/>
              </w:rPr>
              <w:t>osr</w:t>
            </w:r>
            <w:proofErr w:type="spellEnd"/>
            <w:r w:rsidRPr="005427E1">
              <w:rPr>
                <w:rFonts w:ascii="Calibri" w:eastAsia="Calibri" w:hAnsi="Calibri" w:cs="Calibri"/>
              </w:rPr>
              <w:t xml:space="preserve"> </w:t>
            </w:r>
            <w:r w:rsidRPr="005427E1">
              <w:rPr>
                <w:rFonts w:ascii="Calibri" w:eastAsia="Times New Roman" w:hAnsi="Calibri" w:cs="Times New Roman"/>
                <w:lang w:eastAsia="hr-HR"/>
              </w:rPr>
              <w:t>A.1.2.Upravlja emocijama i ponašanjem.</w:t>
            </w:r>
          </w:p>
          <w:p w:rsidR="005427E1" w:rsidRPr="005427E1" w:rsidRDefault="005427E1" w:rsidP="005427E1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  <w:proofErr w:type="spellStart"/>
            <w:r w:rsidRPr="005427E1">
              <w:rPr>
                <w:rFonts w:ascii="Calibri" w:eastAsia="Calibri" w:hAnsi="Calibri" w:cs="Calibri"/>
              </w:rPr>
              <w:t>osr</w:t>
            </w:r>
            <w:proofErr w:type="spellEnd"/>
            <w:r w:rsidRPr="005427E1">
              <w:rPr>
                <w:rFonts w:ascii="Calibri" w:eastAsia="Calibri" w:hAnsi="Calibri" w:cs="Calibri"/>
              </w:rPr>
              <w:t xml:space="preserve"> </w:t>
            </w:r>
            <w:r w:rsidRPr="005427E1">
              <w:rPr>
                <w:rFonts w:ascii="Calibri" w:eastAsia="Times New Roman" w:hAnsi="Calibri" w:cs="Calibri"/>
                <w:lang w:eastAsia="hr-HR"/>
              </w:rPr>
              <w:t>A.1.3. Razvija svoje potencijale.</w:t>
            </w:r>
          </w:p>
          <w:p w:rsidR="005427E1" w:rsidRPr="005427E1" w:rsidRDefault="005427E1" w:rsidP="005427E1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  <w:proofErr w:type="spellStart"/>
            <w:r w:rsidRPr="005427E1">
              <w:rPr>
                <w:rFonts w:ascii="Calibri" w:eastAsia="Times New Roman" w:hAnsi="Calibri" w:cs="Calibri"/>
                <w:lang w:eastAsia="hr-HR"/>
              </w:rPr>
              <w:t>osr</w:t>
            </w:r>
            <w:proofErr w:type="spellEnd"/>
            <w:r w:rsidRPr="005427E1">
              <w:rPr>
                <w:rFonts w:ascii="Calibri" w:eastAsia="Times New Roman" w:hAnsi="Calibri" w:cs="Calibri"/>
                <w:lang w:eastAsia="hr-HR"/>
              </w:rPr>
              <w:t xml:space="preserve"> A.1.4. Razvija radne navike.</w:t>
            </w:r>
          </w:p>
          <w:p w:rsidR="005427E1" w:rsidRPr="005427E1" w:rsidRDefault="005427E1" w:rsidP="005427E1">
            <w:pPr>
              <w:spacing w:after="0"/>
              <w:rPr>
                <w:rFonts w:ascii="Calibri" w:eastAsia="Times New Roman" w:hAnsi="Calibri" w:cs="Times New Roman"/>
                <w:lang w:eastAsia="hr-HR"/>
              </w:rPr>
            </w:pPr>
            <w:r w:rsidRPr="005427E1">
              <w:rPr>
                <w:rFonts w:ascii="Calibri" w:eastAsia="Times New Roman" w:hAnsi="Calibri" w:cs="Times New Roman"/>
                <w:lang w:eastAsia="hr-HR"/>
              </w:rPr>
              <w:t>pod  A.1.1. Primjenjuje inovativna i kreativna rješenja.</w:t>
            </w:r>
          </w:p>
          <w:p w:rsidR="005427E1" w:rsidRPr="005427E1" w:rsidRDefault="005427E1" w:rsidP="005427E1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  <w:r w:rsidRPr="005427E1">
              <w:rPr>
                <w:rFonts w:ascii="Calibri" w:eastAsia="Times New Roman" w:hAnsi="Calibri" w:cs="Times New Roman"/>
                <w:lang w:eastAsia="hr-HR"/>
              </w:rPr>
              <w:t>pod B.1.1.</w:t>
            </w:r>
            <w:r w:rsidRPr="005427E1">
              <w:rPr>
                <w:rFonts w:ascii="Calibri" w:eastAsia="Times New Roman" w:hAnsi="Calibri" w:cs="Times New Roman"/>
                <w:b/>
                <w:lang w:eastAsia="hr-HR"/>
              </w:rPr>
              <w:t xml:space="preserve"> </w:t>
            </w:r>
            <w:r w:rsidRPr="005427E1">
              <w:rPr>
                <w:rFonts w:ascii="Calibri" w:eastAsia="Times New Roman" w:hAnsi="Calibri" w:cs="Times New Roman"/>
                <w:lang w:eastAsia="hr-HR"/>
              </w:rPr>
              <w:t>Razvija poduzetničku ideju od koncepta do realizacije.</w:t>
            </w:r>
          </w:p>
          <w:p w:rsidR="005427E1" w:rsidRPr="005427E1" w:rsidRDefault="005427E1" w:rsidP="005427E1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0"/>
              </w:rPr>
            </w:pPr>
            <w:proofErr w:type="spellStart"/>
            <w:r w:rsidRPr="005427E1">
              <w:rPr>
                <w:rFonts w:ascii="Calibri" w:eastAsia="Times New Roman" w:hAnsi="Calibri" w:cs="Times New Roman"/>
                <w:szCs w:val="20"/>
              </w:rPr>
              <w:t>ikt</w:t>
            </w:r>
            <w:proofErr w:type="spellEnd"/>
            <w:r w:rsidRPr="005427E1">
              <w:rPr>
                <w:rFonts w:ascii="Calibri" w:eastAsia="Times New Roman" w:hAnsi="Calibri" w:cs="Times New Roman"/>
                <w:szCs w:val="20"/>
              </w:rPr>
              <w:t xml:space="preserve"> C.1.3.</w:t>
            </w:r>
            <w:r w:rsidRPr="005427E1">
              <w:rPr>
                <w:rFonts w:ascii="Calibri" w:eastAsia="Times New Roman" w:hAnsi="Calibri" w:cs="Times New Roman"/>
                <w:b/>
                <w:szCs w:val="20"/>
              </w:rPr>
              <w:t xml:space="preserve"> </w:t>
            </w:r>
            <w:r w:rsidRPr="005427E1">
              <w:rPr>
                <w:rFonts w:ascii="Calibri" w:eastAsia="Times New Roman" w:hAnsi="Calibri" w:cs="Times New Roman"/>
                <w:szCs w:val="20"/>
              </w:rPr>
              <w:t>Učenik uz učiteljevu pomoć odabire potrebne informacije među pronađenima.</w:t>
            </w:r>
          </w:p>
          <w:p w:rsidR="005427E1" w:rsidRPr="005427E1" w:rsidRDefault="005427E1" w:rsidP="005427E1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5427E1">
              <w:rPr>
                <w:rFonts w:ascii="Calibri" w:eastAsia="Times New Roman" w:hAnsi="Calibri" w:cs="Times New Roman"/>
                <w:szCs w:val="20"/>
              </w:rPr>
              <w:t>ikt</w:t>
            </w:r>
            <w:proofErr w:type="spellEnd"/>
            <w:r w:rsidRPr="005427E1">
              <w:rPr>
                <w:rFonts w:ascii="Calibri" w:eastAsia="Times New Roman" w:hAnsi="Calibri" w:cs="Times New Roman"/>
                <w:szCs w:val="20"/>
              </w:rPr>
              <w:t xml:space="preserve"> C.1.4. </w:t>
            </w:r>
            <w:r w:rsidRPr="005427E1">
              <w:rPr>
                <w:rFonts w:ascii="Calibri" w:eastAsia="Calibri" w:hAnsi="Calibri" w:cs="Times New Roman"/>
                <w:szCs w:val="20"/>
              </w:rPr>
              <w:t>Učenik uz učiteljevu pomoć odgovorno upravlja prikupljenim informacijama</w:t>
            </w:r>
            <w:r w:rsidRPr="005427E1">
              <w:rPr>
                <w:rFonts w:ascii="Calibri" w:eastAsia="Calibri" w:hAnsi="Calibri" w:cs="Times New Roman"/>
              </w:rPr>
              <w:t>.</w:t>
            </w:r>
          </w:p>
        </w:tc>
      </w:tr>
    </w:tbl>
    <w:p w:rsidR="005427E1" w:rsidRPr="00693566" w:rsidRDefault="005427E1" w:rsidP="00693566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TZK</w:t>
      </w:r>
    </w:p>
    <w:tbl>
      <w:tblPr>
        <w:tblStyle w:val="Reetkatablice"/>
        <w:tblW w:w="14170" w:type="dxa"/>
        <w:tblLook w:val="04A0" w:firstRow="1" w:lastRow="0" w:firstColumn="1" w:lastColumn="0" w:noHBand="0" w:noVBand="1"/>
      </w:tblPr>
      <w:tblGrid>
        <w:gridCol w:w="1350"/>
        <w:gridCol w:w="2781"/>
        <w:gridCol w:w="1776"/>
        <w:gridCol w:w="1697"/>
        <w:gridCol w:w="3465"/>
        <w:gridCol w:w="3101"/>
      </w:tblGrid>
      <w:tr w:rsidR="005427E1" w:rsidRPr="005427E1" w:rsidTr="00325C3F">
        <w:trPr>
          <w:trHeight w:val="341"/>
        </w:trPr>
        <w:tc>
          <w:tcPr>
            <w:tcW w:w="1350" w:type="dxa"/>
            <w:shd w:val="clear" w:color="auto" w:fill="E7E6E6" w:themeFill="background2"/>
          </w:tcPr>
          <w:p w:rsidR="005427E1" w:rsidRPr="005427E1" w:rsidRDefault="005427E1" w:rsidP="005427E1">
            <w:pPr>
              <w:spacing w:line="276" w:lineRule="auto"/>
              <w:rPr>
                <w:rFonts w:cs="Times New Roman"/>
                <w:b/>
              </w:rPr>
            </w:pPr>
            <w:r w:rsidRPr="005427E1">
              <w:rPr>
                <w:rFonts w:cs="Times New Roman"/>
                <w:b/>
              </w:rPr>
              <w:t>VELJAČA</w:t>
            </w:r>
          </w:p>
          <w:p w:rsidR="005427E1" w:rsidRPr="005427E1" w:rsidRDefault="005427E1" w:rsidP="005427E1">
            <w:pPr>
              <w:spacing w:line="276" w:lineRule="auto"/>
              <w:rPr>
                <w:rFonts w:cs="Times New Roman"/>
                <w:b/>
              </w:rPr>
            </w:pPr>
            <w:r w:rsidRPr="005427E1">
              <w:rPr>
                <w:rFonts w:cs="Times New Roman"/>
                <w:b/>
              </w:rPr>
              <w:t>9 sati</w:t>
            </w:r>
          </w:p>
        </w:tc>
        <w:tc>
          <w:tcPr>
            <w:tcW w:w="2781" w:type="dxa"/>
            <w:shd w:val="clear" w:color="auto" w:fill="E7E6E6" w:themeFill="background2"/>
          </w:tcPr>
          <w:p w:rsidR="005427E1" w:rsidRPr="005427E1" w:rsidRDefault="005427E1" w:rsidP="005427E1">
            <w:pPr>
              <w:spacing w:line="276" w:lineRule="auto"/>
              <w:rPr>
                <w:rFonts w:cs="Times New Roman"/>
                <w:b/>
              </w:rPr>
            </w:pPr>
            <w:r w:rsidRPr="005427E1">
              <w:rPr>
                <w:rFonts w:cs="Times New Roman"/>
                <w:b/>
              </w:rPr>
              <w:t>SADRŽAJ ZA OSTVARIVANJE ODGOJNO-OBRAZOVNIH ISHODA</w:t>
            </w:r>
          </w:p>
        </w:tc>
        <w:tc>
          <w:tcPr>
            <w:tcW w:w="1776" w:type="dxa"/>
            <w:shd w:val="clear" w:color="auto" w:fill="E7E6E6" w:themeFill="background2"/>
          </w:tcPr>
          <w:p w:rsidR="005427E1" w:rsidRPr="005427E1" w:rsidRDefault="005427E1" w:rsidP="005427E1">
            <w:pPr>
              <w:spacing w:line="276" w:lineRule="auto"/>
              <w:rPr>
                <w:rFonts w:cs="Times New Roman"/>
                <w:b/>
              </w:rPr>
            </w:pPr>
            <w:r w:rsidRPr="005427E1">
              <w:rPr>
                <w:rFonts w:cs="Times New Roman"/>
                <w:b/>
              </w:rPr>
              <w:t>PREDMETNO PODRUČJE</w:t>
            </w:r>
          </w:p>
        </w:tc>
        <w:tc>
          <w:tcPr>
            <w:tcW w:w="1697" w:type="dxa"/>
            <w:shd w:val="clear" w:color="auto" w:fill="E7E6E6" w:themeFill="background2"/>
          </w:tcPr>
          <w:p w:rsidR="005427E1" w:rsidRPr="005427E1" w:rsidRDefault="005427E1" w:rsidP="005427E1">
            <w:pPr>
              <w:spacing w:line="276" w:lineRule="auto"/>
              <w:rPr>
                <w:rFonts w:cs="Times New Roman"/>
                <w:b/>
              </w:rPr>
            </w:pPr>
            <w:r w:rsidRPr="005427E1">
              <w:rPr>
                <w:rFonts w:cs="Times New Roman"/>
                <w:b/>
              </w:rPr>
              <w:t>ODGOJNO-OBRAZOVNI ISHODI</w:t>
            </w:r>
          </w:p>
        </w:tc>
        <w:tc>
          <w:tcPr>
            <w:tcW w:w="3465" w:type="dxa"/>
            <w:shd w:val="clear" w:color="auto" w:fill="E7E6E6" w:themeFill="background2"/>
          </w:tcPr>
          <w:p w:rsidR="005427E1" w:rsidRPr="005427E1" w:rsidRDefault="005427E1" w:rsidP="005427E1">
            <w:pPr>
              <w:spacing w:line="276" w:lineRule="auto"/>
              <w:rPr>
                <w:rFonts w:cs="Times New Roman"/>
                <w:b/>
              </w:rPr>
            </w:pPr>
            <w:r w:rsidRPr="005427E1">
              <w:rPr>
                <w:rFonts w:cs="Times New Roman"/>
                <w:b/>
              </w:rPr>
              <w:t>RAZRADA ODGOJNO-OBRAZOVNIH ISHODA</w:t>
            </w:r>
          </w:p>
        </w:tc>
        <w:tc>
          <w:tcPr>
            <w:tcW w:w="3101" w:type="dxa"/>
            <w:shd w:val="clear" w:color="auto" w:fill="E7E6E6" w:themeFill="background2"/>
          </w:tcPr>
          <w:p w:rsidR="005427E1" w:rsidRPr="005427E1" w:rsidRDefault="005427E1" w:rsidP="005427E1">
            <w:pPr>
              <w:spacing w:line="276" w:lineRule="auto"/>
              <w:rPr>
                <w:rFonts w:cs="Times New Roman"/>
                <w:b/>
              </w:rPr>
            </w:pPr>
            <w:r w:rsidRPr="005427E1">
              <w:rPr>
                <w:rFonts w:cs="Times New Roman"/>
                <w:b/>
              </w:rPr>
              <w:t>ODGOJNO-OBRAZOVNA OČEKIVANJA MEĐUPREDMETNIH TEMA</w:t>
            </w:r>
          </w:p>
        </w:tc>
      </w:tr>
      <w:tr w:rsidR="005427E1" w:rsidRPr="005427E1" w:rsidTr="00325C3F">
        <w:trPr>
          <w:trHeight w:val="384"/>
        </w:trPr>
        <w:tc>
          <w:tcPr>
            <w:tcW w:w="1350" w:type="dxa"/>
            <w:vMerge w:val="restart"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427E1">
              <w:rPr>
                <w:rFonts w:cs="Times New Roman"/>
                <w:b/>
                <w:bCs/>
                <w:sz w:val="24"/>
                <w:szCs w:val="24"/>
              </w:rPr>
              <w:t>55.</w:t>
            </w:r>
          </w:p>
        </w:tc>
        <w:tc>
          <w:tcPr>
            <w:tcW w:w="2781" w:type="dxa"/>
            <w:vMerge w:val="restart"/>
          </w:tcPr>
          <w:p w:rsidR="005427E1" w:rsidRPr="005427E1" w:rsidRDefault="005427E1" w:rsidP="005427E1">
            <w:pPr>
              <w:widowControl w:val="0"/>
              <w:spacing w:line="276" w:lineRule="auto"/>
              <w:rPr>
                <w:rFonts w:eastAsia="Calibri" w:cs="Times New Roman"/>
              </w:rPr>
            </w:pPr>
            <w:r w:rsidRPr="005427E1">
              <w:rPr>
                <w:rFonts w:eastAsia="Calibri" w:cs="Times New Roman"/>
              </w:rPr>
              <w:t xml:space="preserve">Različiti položaji upora i </w:t>
            </w:r>
            <w:proofErr w:type="spellStart"/>
            <w:r w:rsidRPr="005427E1">
              <w:rPr>
                <w:rFonts w:eastAsia="Calibri" w:cs="Times New Roman"/>
              </w:rPr>
              <w:t>sjedova</w:t>
            </w:r>
            <w:proofErr w:type="spellEnd"/>
            <w:r w:rsidRPr="005427E1">
              <w:rPr>
                <w:rFonts w:eastAsia="Calibri" w:cs="Times New Roman"/>
              </w:rPr>
              <w:t xml:space="preserve"> na spravama</w:t>
            </w:r>
          </w:p>
          <w:p w:rsidR="005427E1" w:rsidRPr="005427E1" w:rsidRDefault="005427E1" w:rsidP="005427E1">
            <w:pPr>
              <w:widowControl w:val="0"/>
              <w:spacing w:line="276" w:lineRule="auto"/>
              <w:rPr>
                <w:rFonts w:eastAsia="Calibri" w:cs="Times New Roman"/>
              </w:rPr>
            </w:pPr>
            <w:r w:rsidRPr="005427E1">
              <w:rPr>
                <w:rFonts w:eastAsia="Calibri" w:cs="Times New Roman"/>
              </w:rPr>
              <w:t>Elementarna igra s pomagalima</w:t>
            </w:r>
          </w:p>
          <w:p w:rsidR="005427E1" w:rsidRPr="005427E1" w:rsidRDefault="005427E1" w:rsidP="005427E1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  <w:vMerge w:val="restart"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</w:rPr>
            </w:pPr>
            <w:r w:rsidRPr="005427E1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5427E1" w:rsidRPr="005427E1" w:rsidRDefault="005427E1" w:rsidP="005427E1">
            <w:pPr>
              <w:widowControl w:val="0"/>
              <w:spacing w:line="276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65" w:type="dxa"/>
          </w:tcPr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cstheme="minorHAnsi"/>
                <w:color w:val="231F20"/>
              </w:rPr>
              <w:t xml:space="preserve">Prepoznaje i izvodi raznovrsne promjene položaja i gibanja tijela u </w:t>
            </w:r>
            <w:proofErr w:type="spellStart"/>
            <w:r w:rsidRPr="005427E1">
              <w:rPr>
                <w:rFonts w:cstheme="minorHAnsi"/>
                <w:color w:val="231F20"/>
              </w:rPr>
              <w:t>prostoru..Izvodi</w:t>
            </w:r>
            <w:proofErr w:type="spellEnd"/>
            <w:r w:rsidRPr="005427E1">
              <w:rPr>
                <w:rFonts w:cstheme="minorHAnsi"/>
                <w:color w:val="231F20"/>
              </w:rPr>
              <w:t xml:space="preserve"> prilagođene prirodne načine gibanja.</w:t>
            </w:r>
          </w:p>
        </w:tc>
        <w:tc>
          <w:tcPr>
            <w:tcW w:w="3101" w:type="dxa"/>
            <w:vMerge w:val="restart"/>
          </w:tcPr>
          <w:p w:rsidR="005427E1" w:rsidRPr="005427E1" w:rsidRDefault="005427E1" w:rsidP="005427E1">
            <w:pPr>
              <w:widowControl w:val="0"/>
              <w:spacing w:after="200"/>
              <w:rPr>
                <w:rFonts w:cs="Times New Roman"/>
              </w:rPr>
            </w:pPr>
            <w:proofErr w:type="spellStart"/>
            <w:r w:rsidRPr="005427E1">
              <w:rPr>
                <w:rFonts w:eastAsia="Calibri" w:cs="Times New Roman"/>
              </w:rPr>
              <w:t>odr</w:t>
            </w:r>
            <w:proofErr w:type="spellEnd"/>
            <w:r w:rsidRPr="005427E1">
              <w:rPr>
                <w:rFonts w:eastAsia="Calibri" w:cs="Times New Roman"/>
              </w:rPr>
              <w:t xml:space="preserve"> A.1.2. – Razvija sposobnost opažanja i osnovne socijalne vještine.</w:t>
            </w:r>
          </w:p>
          <w:p w:rsidR="005427E1" w:rsidRPr="005427E1" w:rsidRDefault="005427E1" w:rsidP="005427E1">
            <w:pPr>
              <w:widowControl w:val="0"/>
              <w:spacing w:line="276" w:lineRule="auto"/>
              <w:rPr>
                <w:rFonts w:cs="Times New Roman"/>
              </w:rPr>
            </w:pPr>
            <w:proofErr w:type="spellStart"/>
            <w:r w:rsidRPr="005427E1">
              <w:rPr>
                <w:rFonts w:eastAsia="Calibri" w:cs="Times New Roman"/>
              </w:rPr>
              <w:t>zdr</w:t>
            </w:r>
            <w:proofErr w:type="spellEnd"/>
            <w:r w:rsidRPr="005427E1">
              <w:rPr>
                <w:rFonts w:eastAsia="Calibri" w:cs="Times New Roman"/>
              </w:rPr>
              <w:t xml:space="preserve"> B.1.2.B – Razlikuje osnovne emocije i razvija empatiju.</w:t>
            </w:r>
          </w:p>
          <w:p w:rsidR="005427E1" w:rsidRPr="005427E1" w:rsidRDefault="005427E1" w:rsidP="005427E1">
            <w:pPr>
              <w:spacing w:line="276" w:lineRule="auto"/>
              <w:rPr>
                <w:rFonts w:cs="Times New Roman"/>
                <w:bCs/>
              </w:rPr>
            </w:pPr>
            <w:proofErr w:type="spellStart"/>
            <w:r w:rsidRPr="005427E1">
              <w:rPr>
                <w:rFonts w:eastAsia="Calibri" w:cs="Times New Roman"/>
              </w:rPr>
              <w:t>uku</w:t>
            </w:r>
            <w:proofErr w:type="spellEnd"/>
            <w:r w:rsidRPr="005427E1">
              <w:rPr>
                <w:rFonts w:eastAsia="Calibri" w:cs="Times New Roman"/>
              </w:rPr>
              <w:t xml:space="preserve"> D.1.2. – Ostvaruje dobru komunikaciju s drugima. Uspješno surađuje.</w:t>
            </w:r>
          </w:p>
        </w:tc>
      </w:tr>
      <w:tr w:rsidR="005427E1" w:rsidRPr="005427E1" w:rsidTr="00325C3F">
        <w:trPr>
          <w:trHeight w:val="384"/>
        </w:trPr>
        <w:tc>
          <w:tcPr>
            <w:tcW w:w="1350" w:type="dxa"/>
            <w:vMerge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5427E1" w:rsidRPr="005427E1" w:rsidRDefault="005427E1" w:rsidP="005427E1">
            <w:pPr>
              <w:widowControl w:val="0"/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697" w:type="dxa"/>
          </w:tcPr>
          <w:p w:rsidR="005427E1" w:rsidRPr="005427E1" w:rsidRDefault="005427E1" w:rsidP="005427E1">
            <w:pPr>
              <w:widowControl w:val="0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65" w:type="dxa"/>
          </w:tcPr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cstheme="minorHAnsi"/>
                <w:color w:val="231F20"/>
              </w:rPr>
              <w:t>Sudjeluje u elementarnim igrama.</w:t>
            </w:r>
          </w:p>
        </w:tc>
        <w:tc>
          <w:tcPr>
            <w:tcW w:w="3101" w:type="dxa"/>
            <w:vMerge/>
          </w:tcPr>
          <w:p w:rsidR="005427E1" w:rsidRPr="005427E1" w:rsidRDefault="005427E1" w:rsidP="005427E1">
            <w:pPr>
              <w:spacing w:line="276" w:lineRule="auto"/>
              <w:rPr>
                <w:rFonts w:cs="Times New Roman"/>
                <w:bCs/>
              </w:rPr>
            </w:pPr>
          </w:p>
        </w:tc>
      </w:tr>
      <w:tr w:rsidR="005427E1" w:rsidRPr="005427E1" w:rsidTr="00325C3F">
        <w:trPr>
          <w:trHeight w:val="778"/>
        </w:trPr>
        <w:tc>
          <w:tcPr>
            <w:tcW w:w="1350" w:type="dxa"/>
            <w:vMerge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5427E1" w:rsidRPr="005427E1" w:rsidRDefault="005427E1" w:rsidP="005427E1">
            <w:pPr>
              <w:widowControl w:val="0"/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</w:rPr>
            </w:pPr>
            <w:r w:rsidRPr="005427E1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5427E1" w:rsidRPr="005427E1" w:rsidRDefault="005427E1" w:rsidP="005427E1">
            <w:pPr>
              <w:widowControl w:val="0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65" w:type="dxa"/>
          </w:tcPr>
          <w:p w:rsidR="005427E1" w:rsidRPr="005427E1" w:rsidRDefault="005427E1" w:rsidP="005427E1">
            <w:pPr>
              <w:widowControl w:val="0"/>
              <w:rPr>
                <w:rFonts w:eastAsia="Times New Roman" w:cstheme="minorHAnsi"/>
                <w:color w:val="231F20"/>
                <w:lang w:eastAsia="hr-HR"/>
              </w:rPr>
            </w:pPr>
            <w:r w:rsidRPr="005427E1">
              <w:rPr>
                <w:rFonts w:eastAsia="Times New Roman" w:cstheme="minorHAnsi"/>
                <w:color w:val="231F20"/>
                <w:lang w:eastAsia="hr-HR"/>
              </w:rPr>
              <w:t>Izvodi elementarne igre koje razvijaju samopoštovanje i samopouzdanje.</w:t>
            </w:r>
          </w:p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theme="minorHAnsi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01" w:type="dxa"/>
            <w:vMerge/>
          </w:tcPr>
          <w:p w:rsidR="005427E1" w:rsidRPr="005427E1" w:rsidRDefault="005427E1" w:rsidP="005427E1">
            <w:pPr>
              <w:spacing w:line="276" w:lineRule="auto"/>
              <w:rPr>
                <w:rFonts w:cs="Times New Roman"/>
                <w:bCs/>
              </w:rPr>
            </w:pPr>
          </w:p>
        </w:tc>
      </w:tr>
      <w:tr w:rsidR="005427E1" w:rsidRPr="005427E1" w:rsidTr="00325C3F">
        <w:trPr>
          <w:trHeight w:val="462"/>
        </w:trPr>
        <w:tc>
          <w:tcPr>
            <w:tcW w:w="1350" w:type="dxa"/>
            <w:vMerge w:val="restart"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427E1">
              <w:rPr>
                <w:rFonts w:cs="Times New Roman"/>
                <w:b/>
                <w:bCs/>
                <w:sz w:val="24"/>
                <w:szCs w:val="24"/>
              </w:rPr>
              <w:t>56.</w:t>
            </w:r>
          </w:p>
        </w:tc>
        <w:tc>
          <w:tcPr>
            <w:tcW w:w="2781" w:type="dxa"/>
            <w:vMerge w:val="restart"/>
          </w:tcPr>
          <w:p w:rsidR="005427E1" w:rsidRPr="005427E1" w:rsidRDefault="005427E1" w:rsidP="005427E1">
            <w:pPr>
              <w:widowControl w:val="0"/>
              <w:spacing w:line="276" w:lineRule="auto"/>
              <w:rPr>
                <w:rFonts w:eastAsia="Calibri" w:cs="Times New Roman"/>
              </w:rPr>
            </w:pPr>
            <w:r w:rsidRPr="005427E1">
              <w:rPr>
                <w:rFonts w:eastAsia="Calibri" w:cs="Times New Roman"/>
              </w:rPr>
              <w:t>Oponašanje kretanja životinja i različitih ljudskih aktivnosti (improvizacija koreografije)</w:t>
            </w:r>
          </w:p>
          <w:p w:rsidR="005427E1" w:rsidRPr="005427E1" w:rsidRDefault="005427E1" w:rsidP="005427E1">
            <w:pPr>
              <w:widowControl w:val="0"/>
              <w:spacing w:line="276" w:lineRule="auto"/>
              <w:rPr>
                <w:rFonts w:eastAsia="Calibri" w:cs="Times New Roman"/>
              </w:rPr>
            </w:pPr>
            <w:r w:rsidRPr="005427E1">
              <w:rPr>
                <w:rFonts w:eastAsia="Calibri" w:cs="Times New Roman"/>
              </w:rPr>
              <w:t>Štafetna igra s pomagalima</w:t>
            </w:r>
          </w:p>
          <w:p w:rsidR="005427E1" w:rsidRPr="005427E1" w:rsidRDefault="005427E1" w:rsidP="005427E1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  <w:vMerge w:val="restart"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</w:rPr>
            </w:pPr>
            <w:r w:rsidRPr="005427E1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5427E1" w:rsidRPr="005427E1" w:rsidRDefault="005427E1" w:rsidP="005427E1">
            <w:pPr>
              <w:widowControl w:val="0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65" w:type="dxa"/>
          </w:tcPr>
          <w:p w:rsidR="005427E1" w:rsidRPr="005427E1" w:rsidRDefault="005427E1" w:rsidP="005427E1">
            <w:pPr>
              <w:widowControl w:val="0"/>
              <w:rPr>
                <w:rFonts w:eastAsia="Times New Roman" w:cstheme="minorHAnsi"/>
                <w:color w:val="231F20"/>
                <w:lang w:eastAsia="hr-HR"/>
              </w:rPr>
            </w:pPr>
            <w:r w:rsidRPr="005427E1">
              <w:rPr>
                <w:rFonts w:eastAsia="Times New Roman" w:cstheme="minorHAnsi"/>
                <w:color w:val="231F20"/>
                <w:lang w:eastAsia="hr-HR"/>
              </w:rPr>
              <w:t>Prepoznaje i izvodi raznovrsne promjene položaja i gibanja tijela u prostoru.</w:t>
            </w:r>
            <w:r w:rsidRPr="005427E1">
              <w:rPr>
                <w:rFonts w:cstheme="minorHAnsi"/>
              </w:rPr>
              <w:br/>
            </w:r>
            <w:r w:rsidRPr="005427E1">
              <w:rPr>
                <w:rFonts w:eastAsia="Times New Roman" w:cstheme="minorHAnsi"/>
                <w:color w:val="231F20"/>
                <w:lang w:eastAsia="hr-HR"/>
              </w:rPr>
              <w:t>Razlikuje i izvodi jednostavne prirodne načine gibanja.</w:t>
            </w:r>
          </w:p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cstheme="minorHAnsi"/>
                <w:color w:val="231F20"/>
              </w:rPr>
              <w:t>Izvodi prilagođene prirodne načine gibanja.</w:t>
            </w:r>
          </w:p>
        </w:tc>
        <w:tc>
          <w:tcPr>
            <w:tcW w:w="3101" w:type="dxa"/>
            <w:vMerge w:val="restart"/>
          </w:tcPr>
          <w:p w:rsidR="005427E1" w:rsidRPr="005427E1" w:rsidRDefault="005427E1" w:rsidP="005427E1">
            <w:pPr>
              <w:widowControl w:val="0"/>
              <w:spacing w:after="200"/>
              <w:rPr>
                <w:rFonts w:cs="Times New Roman"/>
              </w:rPr>
            </w:pPr>
            <w:proofErr w:type="spellStart"/>
            <w:r w:rsidRPr="005427E1">
              <w:rPr>
                <w:rFonts w:eastAsia="Calibri" w:cs="Times New Roman"/>
              </w:rPr>
              <w:t>uku</w:t>
            </w:r>
            <w:proofErr w:type="spellEnd"/>
            <w:r w:rsidRPr="005427E1">
              <w:rPr>
                <w:rFonts w:eastAsia="Calibri" w:cs="Times New Roman"/>
              </w:rPr>
              <w:t xml:space="preserve"> D.1.2. – Ostvaruje dobru komunikaciju s drugima. Uspješno surađuje.</w:t>
            </w:r>
          </w:p>
          <w:p w:rsidR="005427E1" w:rsidRPr="005427E1" w:rsidRDefault="005427E1" w:rsidP="005427E1">
            <w:pPr>
              <w:widowControl w:val="0"/>
              <w:spacing w:line="276" w:lineRule="auto"/>
              <w:rPr>
                <w:rFonts w:cs="Times New Roman"/>
              </w:rPr>
            </w:pPr>
            <w:proofErr w:type="spellStart"/>
            <w:r w:rsidRPr="005427E1">
              <w:rPr>
                <w:rFonts w:eastAsia="Calibri" w:cs="Times New Roman"/>
              </w:rPr>
              <w:t>osr</w:t>
            </w:r>
            <w:proofErr w:type="spellEnd"/>
            <w:r w:rsidRPr="005427E1">
              <w:rPr>
                <w:rFonts w:eastAsia="Calibri" w:cs="Times New Roman"/>
              </w:rPr>
              <w:t xml:space="preserve"> A.1.1. – Razvija sliku o sebi</w:t>
            </w:r>
          </w:p>
          <w:p w:rsidR="005427E1" w:rsidRPr="005427E1" w:rsidRDefault="005427E1" w:rsidP="005427E1">
            <w:pPr>
              <w:spacing w:line="276" w:lineRule="auto"/>
              <w:rPr>
                <w:rFonts w:cs="Times New Roman"/>
                <w:bCs/>
              </w:rPr>
            </w:pPr>
            <w:proofErr w:type="spellStart"/>
            <w:r w:rsidRPr="005427E1">
              <w:rPr>
                <w:rFonts w:eastAsia="Calibri" w:cs="Times New Roman"/>
              </w:rPr>
              <w:t>zdr</w:t>
            </w:r>
            <w:proofErr w:type="spellEnd"/>
            <w:r w:rsidRPr="005427E1">
              <w:rPr>
                <w:rFonts w:eastAsia="Calibri" w:cs="Times New Roman"/>
              </w:rPr>
              <w:t xml:space="preserve"> B.1.3.A – Prepoznaje igru kao važnu razvojnu i društvenu aktivnost.</w:t>
            </w:r>
          </w:p>
        </w:tc>
      </w:tr>
      <w:tr w:rsidR="005427E1" w:rsidRPr="005427E1" w:rsidTr="00325C3F">
        <w:trPr>
          <w:trHeight w:val="462"/>
        </w:trPr>
        <w:tc>
          <w:tcPr>
            <w:tcW w:w="1350" w:type="dxa"/>
            <w:vMerge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5427E1" w:rsidRPr="005427E1" w:rsidRDefault="005427E1" w:rsidP="005427E1">
            <w:pPr>
              <w:widowControl w:val="0"/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697" w:type="dxa"/>
          </w:tcPr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465" w:type="dxa"/>
          </w:tcPr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color w:val="231F20"/>
              </w:rPr>
              <w:t>Sudjeluje u elementarnim igrama.</w:t>
            </w:r>
          </w:p>
        </w:tc>
        <w:tc>
          <w:tcPr>
            <w:tcW w:w="3101" w:type="dxa"/>
            <w:vMerge/>
          </w:tcPr>
          <w:p w:rsidR="005427E1" w:rsidRPr="005427E1" w:rsidRDefault="005427E1" w:rsidP="005427E1">
            <w:pPr>
              <w:spacing w:line="276" w:lineRule="auto"/>
              <w:rPr>
                <w:rFonts w:cs="Times New Roman"/>
                <w:bCs/>
              </w:rPr>
            </w:pPr>
          </w:p>
        </w:tc>
      </w:tr>
      <w:tr w:rsidR="005427E1" w:rsidRPr="005427E1" w:rsidTr="00325C3F">
        <w:trPr>
          <w:trHeight w:val="934"/>
        </w:trPr>
        <w:tc>
          <w:tcPr>
            <w:tcW w:w="1350" w:type="dxa"/>
            <w:vMerge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5427E1" w:rsidRPr="005427E1" w:rsidRDefault="005427E1" w:rsidP="005427E1">
            <w:pPr>
              <w:widowControl w:val="0"/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</w:rPr>
            </w:pPr>
            <w:r w:rsidRPr="005427E1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5427E1" w:rsidRPr="005427E1" w:rsidRDefault="005427E1" w:rsidP="005427E1">
            <w:pPr>
              <w:widowControl w:val="0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65" w:type="dxa"/>
          </w:tcPr>
          <w:p w:rsidR="005427E1" w:rsidRPr="005427E1" w:rsidRDefault="005427E1" w:rsidP="005427E1">
            <w:pPr>
              <w:widowControl w:val="0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01" w:type="dxa"/>
            <w:vMerge/>
          </w:tcPr>
          <w:p w:rsidR="005427E1" w:rsidRPr="005427E1" w:rsidRDefault="005427E1" w:rsidP="005427E1">
            <w:pPr>
              <w:spacing w:line="276" w:lineRule="auto"/>
              <w:rPr>
                <w:rFonts w:cs="Times New Roman"/>
                <w:bCs/>
              </w:rPr>
            </w:pPr>
          </w:p>
        </w:tc>
      </w:tr>
      <w:tr w:rsidR="005427E1" w:rsidRPr="005427E1" w:rsidTr="00325C3F">
        <w:trPr>
          <w:trHeight w:val="924"/>
        </w:trPr>
        <w:tc>
          <w:tcPr>
            <w:tcW w:w="1350" w:type="dxa"/>
            <w:vMerge w:val="restart"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427E1">
              <w:rPr>
                <w:rFonts w:cs="Times New Roman"/>
                <w:b/>
                <w:bCs/>
                <w:sz w:val="24"/>
                <w:szCs w:val="24"/>
              </w:rPr>
              <w:t>57.</w:t>
            </w:r>
          </w:p>
        </w:tc>
        <w:tc>
          <w:tcPr>
            <w:tcW w:w="2781" w:type="dxa"/>
            <w:vMerge w:val="restart"/>
          </w:tcPr>
          <w:p w:rsidR="005427E1" w:rsidRPr="005427E1" w:rsidRDefault="005427E1" w:rsidP="005427E1">
            <w:pPr>
              <w:widowControl w:val="0"/>
              <w:spacing w:line="276" w:lineRule="auto"/>
              <w:rPr>
                <w:rFonts w:eastAsia="Calibri" w:cs="Times New Roman"/>
              </w:rPr>
            </w:pPr>
            <w:r w:rsidRPr="005427E1">
              <w:rPr>
                <w:rFonts w:eastAsia="Calibri" w:cs="Times New Roman"/>
              </w:rPr>
              <w:t xml:space="preserve">Ritmično povezivanje jednonožnih i </w:t>
            </w:r>
            <w:proofErr w:type="spellStart"/>
            <w:r w:rsidRPr="005427E1">
              <w:rPr>
                <w:rFonts w:eastAsia="Calibri" w:cs="Times New Roman"/>
              </w:rPr>
              <w:t>sunožnih</w:t>
            </w:r>
            <w:proofErr w:type="spellEnd"/>
            <w:r w:rsidRPr="005427E1">
              <w:rPr>
                <w:rFonts w:eastAsia="Calibri" w:cs="Times New Roman"/>
              </w:rPr>
              <w:t xml:space="preserve"> skokova</w:t>
            </w:r>
          </w:p>
          <w:p w:rsidR="005427E1" w:rsidRPr="005427E1" w:rsidRDefault="005427E1" w:rsidP="005427E1">
            <w:pPr>
              <w:widowControl w:val="0"/>
              <w:spacing w:line="276" w:lineRule="auto"/>
              <w:rPr>
                <w:rFonts w:eastAsia="Calibri" w:cs="Times New Roman"/>
              </w:rPr>
            </w:pPr>
            <w:r w:rsidRPr="005427E1">
              <w:rPr>
                <w:rFonts w:eastAsia="Calibri" w:cs="Times New Roman"/>
              </w:rPr>
              <w:t xml:space="preserve">Penjanje na zapreke do 80 </w:t>
            </w:r>
            <w:r w:rsidRPr="005427E1">
              <w:rPr>
                <w:rFonts w:eastAsia="Calibri" w:cs="Times New Roman"/>
              </w:rPr>
              <w:lastRenderedPageBreak/>
              <w:t>cm</w:t>
            </w:r>
          </w:p>
          <w:p w:rsidR="005427E1" w:rsidRPr="005427E1" w:rsidRDefault="005427E1" w:rsidP="005427E1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</w:rPr>
            </w:pPr>
            <w:r w:rsidRPr="005427E1">
              <w:rPr>
                <w:rFonts w:cs="Times New Roman"/>
              </w:rPr>
              <w:lastRenderedPageBreak/>
              <w:t>A</w:t>
            </w:r>
          </w:p>
        </w:tc>
        <w:tc>
          <w:tcPr>
            <w:tcW w:w="1697" w:type="dxa"/>
          </w:tcPr>
          <w:p w:rsidR="005427E1" w:rsidRPr="005427E1" w:rsidRDefault="005427E1" w:rsidP="005427E1">
            <w:pPr>
              <w:widowControl w:val="0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65" w:type="dxa"/>
          </w:tcPr>
          <w:p w:rsidR="005427E1" w:rsidRPr="005427E1" w:rsidRDefault="005427E1" w:rsidP="005427E1">
            <w:pPr>
              <w:widowControl w:val="0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5427E1">
              <w:br/>
            </w:r>
            <w:r w:rsidRPr="005427E1"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color w:val="231F20"/>
              </w:rPr>
              <w:lastRenderedPageBreak/>
              <w:t>Izvodi prilagođene prirodne načine gibanja.</w:t>
            </w:r>
          </w:p>
        </w:tc>
        <w:tc>
          <w:tcPr>
            <w:tcW w:w="3101" w:type="dxa"/>
            <w:vMerge w:val="restart"/>
          </w:tcPr>
          <w:p w:rsidR="005427E1" w:rsidRPr="005427E1" w:rsidRDefault="005427E1" w:rsidP="005427E1">
            <w:pPr>
              <w:widowControl w:val="0"/>
              <w:spacing w:line="276" w:lineRule="auto"/>
              <w:rPr>
                <w:rFonts w:cs="Times New Roman"/>
              </w:rPr>
            </w:pPr>
            <w:proofErr w:type="spellStart"/>
            <w:r w:rsidRPr="005427E1">
              <w:rPr>
                <w:rFonts w:eastAsia="Calibri" w:cs="Times New Roman"/>
              </w:rPr>
              <w:lastRenderedPageBreak/>
              <w:t>odr</w:t>
            </w:r>
            <w:proofErr w:type="spellEnd"/>
            <w:r w:rsidRPr="005427E1">
              <w:rPr>
                <w:rFonts w:eastAsia="Calibri" w:cs="Times New Roman"/>
              </w:rPr>
              <w:t xml:space="preserve"> B.1.3.A – Prepoznaje igru kao važnu razvojnu i društvenu aktivnost. </w:t>
            </w:r>
          </w:p>
          <w:p w:rsidR="005427E1" w:rsidRPr="005427E1" w:rsidRDefault="005427E1" w:rsidP="005427E1">
            <w:pPr>
              <w:spacing w:line="276" w:lineRule="auto"/>
              <w:rPr>
                <w:rFonts w:cs="Times New Roman"/>
                <w:bCs/>
              </w:rPr>
            </w:pPr>
            <w:proofErr w:type="spellStart"/>
            <w:r w:rsidRPr="005427E1">
              <w:rPr>
                <w:rFonts w:eastAsia="Calibri" w:cs="Times New Roman"/>
              </w:rPr>
              <w:t>osr</w:t>
            </w:r>
            <w:proofErr w:type="spellEnd"/>
            <w:r w:rsidRPr="005427E1">
              <w:rPr>
                <w:rFonts w:eastAsia="Calibri" w:cs="Times New Roman"/>
              </w:rPr>
              <w:t xml:space="preserve"> A.1.1. – Razvija sliku o sebi.</w:t>
            </w:r>
          </w:p>
        </w:tc>
      </w:tr>
      <w:tr w:rsidR="005427E1" w:rsidRPr="005427E1" w:rsidTr="00325C3F">
        <w:trPr>
          <w:trHeight w:val="462"/>
        </w:trPr>
        <w:tc>
          <w:tcPr>
            <w:tcW w:w="1350" w:type="dxa"/>
            <w:vMerge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5427E1" w:rsidRPr="005427E1" w:rsidRDefault="005427E1" w:rsidP="005427E1">
            <w:pPr>
              <w:widowControl w:val="0"/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  <w:vMerge w:val="restart"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</w:rPr>
            </w:pPr>
            <w:r w:rsidRPr="005427E1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5427E1" w:rsidRPr="005427E1" w:rsidRDefault="005427E1" w:rsidP="005427E1">
            <w:pPr>
              <w:widowControl w:val="0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65" w:type="dxa"/>
          </w:tcPr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101" w:type="dxa"/>
            <w:vMerge/>
          </w:tcPr>
          <w:p w:rsidR="005427E1" w:rsidRPr="005427E1" w:rsidRDefault="005427E1" w:rsidP="005427E1">
            <w:pPr>
              <w:spacing w:line="276" w:lineRule="auto"/>
              <w:rPr>
                <w:rFonts w:cs="Times New Roman"/>
                <w:bCs/>
              </w:rPr>
            </w:pPr>
          </w:p>
        </w:tc>
      </w:tr>
      <w:tr w:rsidR="005427E1" w:rsidRPr="005427E1" w:rsidTr="00325C3F">
        <w:trPr>
          <w:trHeight w:val="462"/>
        </w:trPr>
        <w:tc>
          <w:tcPr>
            <w:tcW w:w="1350" w:type="dxa"/>
            <w:vMerge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5427E1" w:rsidRPr="005427E1" w:rsidRDefault="005427E1" w:rsidP="005427E1">
            <w:pPr>
              <w:widowControl w:val="0"/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697" w:type="dxa"/>
          </w:tcPr>
          <w:p w:rsidR="005427E1" w:rsidRPr="005427E1" w:rsidRDefault="005427E1" w:rsidP="005427E1">
            <w:pPr>
              <w:widowControl w:val="0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65" w:type="dxa"/>
          </w:tcPr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01" w:type="dxa"/>
            <w:vMerge/>
          </w:tcPr>
          <w:p w:rsidR="005427E1" w:rsidRPr="005427E1" w:rsidRDefault="005427E1" w:rsidP="005427E1">
            <w:pPr>
              <w:spacing w:line="276" w:lineRule="auto"/>
              <w:rPr>
                <w:rFonts w:cs="Times New Roman"/>
                <w:bCs/>
              </w:rPr>
            </w:pPr>
          </w:p>
        </w:tc>
      </w:tr>
      <w:tr w:rsidR="005427E1" w:rsidRPr="005427E1" w:rsidTr="00325C3F">
        <w:tc>
          <w:tcPr>
            <w:tcW w:w="1350" w:type="dxa"/>
            <w:vMerge w:val="restart"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427E1">
              <w:rPr>
                <w:rFonts w:cs="Times New Roman"/>
                <w:b/>
                <w:bCs/>
                <w:sz w:val="24"/>
                <w:szCs w:val="24"/>
              </w:rPr>
              <w:t>58.</w:t>
            </w:r>
          </w:p>
        </w:tc>
        <w:tc>
          <w:tcPr>
            <w:tcW w:w="2781" w:type="dxa"/>
            <w:vMerge w:val="restart"/>
          </w:tcPr>
          <w:p w:rsidR="005427E1" w:rsidRPr="005427E1" w:rsidRDefault="005427E1" w:rsidP="005427E1">
            <w:pPr>
              <w:spacing w:line="276" w:lineRule="auto"/>
              <w:rPr>
                <w:rFonts w:eastAsia="Calibri" w:cs="Times New Roman"/>
              </w:rPr>
            </w:pPr>
            <w:r w:rsidRPr="005427E1">
              <w:rPr>
                <w:rFonts w:eastAsia="Calibri" w:cs="Times New Roman"/>
              </w:rPr>
              <w:t xml:space="preserve">Penjanje po švedskim ljestvama, silaženje po kosini i suprotno </w:t>
            </w:r>
          </w:p>
          <w:p w:rsidR="005427E1" w:rsidRPr="005427E1" w:rsidRDefault="005427E1" w:rsidP="005427E1">
            <w:pPr>
              <w:spacing w:line="276" w:lineRule="auto"/>
              <w:rPr>
                <w:rFonts w:eastAsia="Calibri" w:cs="Times New Roman"/>
              </w:rPr>
            </w:pPr>
            <w:r w:rsidRPr="005427E1">
              <w:rPr>
                <w:rFonts w:eastAsia="Calibri" w:cs="Times New Roman"/>
              </w:rPr>
              <w:t>Osnovni oblici kretanja uz glazbu različitog ritma i tempa</w:t>
            </w:r>
          </w:p>
          <w:p w:rsidR="005427E1" w:rsidRPr="005427E1" w:rsidRDefault="005427E1" w:rsidP="005427E1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  <w:vMerge w:val="restart"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</w:rPr>
            </w:pPr>
            <w:r w:rsidRPr="005427E1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5427E1" w:rsidRPr="005427E1" w:rsidRDefault="005427E1" w:rsidP="005427E1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3465" w:type="dxa"/>
          </w:tcPr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5427E1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01" w:type="dxa"/>
            <w:vMerge w:val="restart"/>
          </w:tcPr>
          <w:p w:rsidR="005427E1" w:rsidRPr="005427E1" w:rsidRDefault="005427E1" w:rsidP="005427E1">
            <w:pPr>
              <w:spacing w:line="276" w:lineRule="auto"/>
              <w:rPr>
                <w:rFonts w:cs="Times New Roman"/>
              </w:rPr>
            </w:pPr>
            <w:proofErr w:type="spellStart"/>
            <w:r w:rsidRPr="005427E1">
              <w:rPr>
                <w:rFonts w:cs="Times New Roman"/>
                <w:bCs/>
              </w:rPr>
              <w:t>zdr</w:t>
            </w:r>
            <w:proofErr w:type="spellEnd"/>
            <w:r w:rsidRPr="005427E1">
              <w:rPr>
                <w:rFonts w:cs="Times New Roman"/>
                <w:bCs/>
              </w:rPr>
              <w:t xml:space="preserve"> A.1.1.B </w:t>
            </w:r>
            <w:r w:rsidRPr="005427E1">
              <w:rPr>
                <w:rFonts w:cs="Times New Roman"/>
              </w:rPr>
              <w:t>– Opisuje važnost redovite tjelesne aktivnosti za rast i razvoj.</w:t>
            </w:r>
          </w:p>
          <w:p w:rsidR="005427E1" w:rsidRPr="005427E1" w:rsidRDefault="005427E1" w:rsidP="005427E1">
            <w:pPr>
              <w:spacing w:line="276" w:lineRule="auto"/>
              <w:rPr>
                <w:rFonts w:cs="Times New Roman"/>
              </w:rPr>
            </w:pPr>
            <w:proofErr w:type="spellStart"/>
            <w:r w:rsidRPr="005427E1">
              <w:rPr>
                <w:rFonts w:cs="Times New Roman"/>
                <w:bCs/>
              </w:rPr>
              <w:t>osr</w:t>
            </w:r>
            <w:proofErr w:type="spellEnd"/>
            <w:r w:rsidRPr="005427E1">
              <w:rPr>
                <w:rFonts w:cs="Times New Roman"/>
              </w:rPr>
              <w:t xml:space="preserve"> A.1.2. – Upravlja emocijama i ponašanjem.</w:t>
            </w:r>
          </w:p>
          <w:p w:rsidR="005427E1" w:rsidRPr="005427E1" w:rsidRDefault="005427E1" w:rsidP="005427E1">
            <w:pPr>
              <w:spacing w:line="276" w:lineRule="auto"/>
              <w:rPr>
                <w:rFonts w:cs="Times New Roman"/>
              </w:rPr>
            </w:pPr>
          </w:p>
        </w:tc>
      </w:tr>
      <w:tr w:rsidR="005427E1" w:rsidRPr="005427E1" w:rsidTr="00325C3F">
        <w:tc>
          <w:tcPr>
            <w:tcW w:w="1350" w:type="dxa"/>
            <w:vMerge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5427E1" w:rsidRPr="005427E1" w:rsidRDefault="005427E1" w:rsidP="005427E1">
            <w:pPr>
              <w:spacing w:before="10" w:line="276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697" w:type="dxa"/>
          </w:tcPr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5427E1" w:rsidRPr="005427E1" w:rsidRDefault="005427E1" w:rsidP="005427E1">
            <w:pPr>
              <w:rPr>
                <w:rFonts w:eastAsia="Times New Roman" w:cs="Times New Roman"/>
              </w:rPr>
            </w:pPr>
          </w:p>
        </w:tc>
        <w:tc>
          <w:tcPr>
            <w:tcW w:w="3465" w:type="dxa"/>
          </w:tcPr>
          <w:p w:rsidR="005427E1" w:rsidRPr="005427E1" w:rsidRDefault="005427E1" w:rsidP="005427E1">
            <w:pPr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3101" w:type="dxa"/>
            <w:vMerge/>
          </w:tcPr>
          <w:p w:rsidR="005427E1" w:rsidRPr="005427E1" w:rsidRDefault="005427E1" w:rsidP="005427E1">
            <w:pPr>
              <w:spacing w:line="276" w:lineRule="auto"/>
              <w:rPr>
                <w:rFonts w:cs="Times New Roman"/>
              </w:rPr>
            </w:pPr>
          </w:p>
        </w:tc>
      </w:tr>
      <w:tr w:rsidR="005427E1" w:rsidRPr="005427E1" w:rsidTr="00325C3F">
        <w:trPr>
          <w:trHeight w:val="199"/>
        </w:trPr>
        <w:tc>
          <w:tcPr>
            <w:tcW w:w="1350" w:type="dxa"/>
            <w:vMerge w:val="restart"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427E1">
              <w:rPr>
                <w:rFonts w:cs="Times New Roman"/>
                <w:b/>
                <w:bCs/>
                <w:sz w:val="24"/>
                <w:szCs w:val="24"/>
              </w:rPr>
              <w:t>59.</w:t>
            </w:r>
          </w:p>
        </w:tc>
        <w:tc>
          <w:tcPr>
            <w:tcW w:w="2781" w:type="dxa"/>
            <w:vMerge w:val="restart"/>
          </w:tcPr>
          <w:p w:rsidR="005427E1" w:rsidRPr="005427E1" w:rsidRDefault="005427E1" w:rsidP="005427E1">
            <w:pPr>
              <w:spacing w:line="276" w:lineRule="auto"/>
              <w:rPr>
                <w:rFonts w:eastAsia="Calibri" w:cs="Times New Roman"/>
              </w:rPr>
            </w:pPr>
            <w:proofErr w:type="spellStart"/>
            <w:r w:rsidRPr="005427E1">
              <w:rPr>
                <w:rFonts w:eastAsia="Calibri" w:cs="Times New Roman"/>
              </w:rPr>
              <w:t>Preskakivanje</w:t>
            </w:r>
            <w:proofErr w:type="spellEnd"/>
            <w:r w:rsidRPr="005427E1">
              <w:rPr>
                <w:rFonts w:eastAsia="Calibri" w:cs="Times New Roman"/>
              </w:rPr>
              <w:t xml:space="preserve"> kratke vijače u kretanju</w:t>
            </w:r>
          </w:p>
          <w:p w:rsidR="005427E1" w:rsidRPr="005427E1" w:rsidRDefault="005427E1" w:rsidP="005427E1">
            <w:pPr>
              <w:spacing w:line="276" w:lineRule="auto"/>
              <w:rPr>
                <w:rFonts w:eastAsia="Calibri" w:cs="Times New Roman"/>
              </w:rPr>
            </w:pPr>
            <w:r w:rsidRPr="005427E1">
              <w:rPr>
                <w:rFonts w:eastAsia="Calibri" w:cs="Times New Roman"/>
              </w:rPr>
              <w:t xml:space="preserve">Različiti položaji upora i </w:t>
            </w:r>
            <w:proofErr w:type="spellStart"/>
            <w:r w:rsidRPr="005427E1">
              <w:rPr>
                <w:rFonts w:eastAsia="Calibri" w:cs="Times New Roman"/>
              </w:rPr>
              <w:t>sjedova</w:t>
            </w:r>
            <w:proofErr w:type="spellEnd"/>
            <w:r w:rsidRPr="005427E1">
              <w:rPr>
                <w:rFonts w:eastAsia="Calibri" w:cs="Times New Roman"/>
              </w:rPr>
              <w:t xml:space="preserve"> na spravama</w:t>
            </w:r>
          </w:p>
          <w:p w:rsidR="005427E1" w:rsidRPr="005427E1" w:rsidRDefault="005427E1" w:rsidP="005427E1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  <w:vMerge w:val="restart"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</w:rPr>
            </w:pPr>
            <w:r w:rsidRPr="005427E1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5427E1" w:rsidRPr="005427E1" w:rsidRDefault="005427E1" w:rsidP="005427E1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3465" w:type="dxa"/>
          </w:tcPr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5427E1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01" w:type="dxa"/>
            <w:vMerge w:val="restart"/>
          </w:tcPr>
          <w:p w:rsidR="005427E1" w:rsidRPr="005427E1" w:rsidRDefault="005427E1" w:rsidP="005427E1">
            <w:pPr>
              <w:spacing w:line="276" w:lineRule="auto"/>
              <w:rPr>
                <w:rFonts w:cs="Times New Roman"/>
              </w:rPr>
            </w:pPr>
            <w:proofErr w:type="spellStart"/>
            <w:r w:rsidRPr="005427E1">
              <w:rPr>
                <w:rFonts w:cs="Times New Roman"/>
                <w:bCs/>
              </w:rPr>
              <w:t>osr</w:t>
            </w:r>
            <w:proofErr w:type="spellEnd"/>
            <w:r w:rsidRPr="005427E1">
              <w:rPr>
                <w:rFonts w:cs="Times New Roman"/>
              </w:rPr>
              <w:t xml:space="preserve"> A.1.1. – Razvija sliku o sebi.</w:t>
            </w:r>
          </w:p>
          <w:p w:rsidR="005427E1" w:rsidRPr="005427E1" w:rsidRDefault="005427E1" w:rsidP="005427E1">
            <w:pPr>
              <w:spacing w:line="276" w:lineRule="auto"/>
              <w:rPr>
                <w:rFonts w:cs="Times New Roman"/>
              </w:rPr>
            </w:pPr>
            <w:proofErr w:type="spellStart"/>
            <w:r w:rsidRPr="005427E1">
              <w:rPr>
                <w:rFonts w:cs="Times New Roman"/>
                <w:bCs/>
              </w:rPr>
              <w:t>zdr</w:t>
            </w:r>
            <w:proofErr w:type="spellEnd"/>
            <w:r w:rsidRPr="005427E1">
              <w:rPr>
                <w:rFonts w:cs="Times New Roman"/>
                <w:bCs/>
              </w:rPr>
              <w:t xml:space="preserve"> A.1.1.B </w:t>
            </w:r>
            <w:r w:rsidRPr="005427E1">
              <w:rPr>
                <w:rFonts w:cs="Times New Roman"/>
              </w:rPr>
              <w:t>– Opisuje važnost redovite tjelesne aktivnosti za rast i razvoj.</w:t>
            </w:r>
          </w:p>
          <w:p w:rsidR="005427E1" w:rsidRPr="005427E1" w:rsidRDefault="005427E1" w:rsidP="005427E1">
            <w:pPr>
              <w:spacing w:line="276" w:lineRule="auto"/>
              <w:rPr>
                <w:rFonts w:cs="Times New Roman"/>
              </w:rPr>
            </w:pPr>
            <w:proofErr w:type="spellStart"/>
            <w:r w:rsidRPr="005427E1">
              <w:rPr>
                <w:rFonts w:cs="Times New Roman"/>
                <w:bCs/>
              </w:rPr>
              <w:t>uku</w:t>
            </w:r>
            <w:proofErr w:type="spellEnd"/>
            <w:r w:rsidRPr="005427E1">
              <w:rPr>
                <w:rFonts w:cs="Times New Roman"/>
                <w:bCs/>
              </w:rPr>
              <w:t xml:space="preserve"> B.1.4.</w:t>
            </w:r>
            <w:r w:rsidRPr="005427E1">
              <w:rPr>
                <w:rFonts w:cs="Times New Roman"/>
              </w:rPr>
              <w:t xml:space="preserve"> – Procjenjuje je li uspješno riješio zadatak.</w:t>
            </w:r>
          </w:p>
          <w:p w:rsidR="005427E1" w:rsidRPr="005427E1" w:rsidRDefault="005427E1" w:rsidP="005427E1">
            <w:pPr>
              <w:spacing w:line="276" w:lineRule="auto"/>
              <w:rPr>
                <w:rFonts w:cs="Times New Roman"/>
              </w:rPr>
            </w:pPr>
          </w:p>
        </w:tc>
      </w:tr>
      <w:tr w:rsidR="005427E1" w:rsidRPr="005427E1" w:rsidTr="00325C3F">
        <w:trPr>
          <w:trHeight w:val="198"/>
        </w:trPr>
        <w:tc>
          <w:tcPr>
            <w:tcW w:w="1350" w:type="dxa"/>
            <w:vMerge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5427E1" w:rsidRPr="005427E1" w:rsidRDefault="005427E1" w:rsidP="005427E1">
            <w:pPr>
              <w:spacing w:line="276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697" w:type="dxa"/>
          </w:tcPr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5427E1" w:rsidRPr="005427E1" w:rsidRDefault="005427E1" w:rsidP="005427E1">
            <w:pPr>
              <w:rPr>
                <w:rFonts w:eastAsia="Times New Roman" w:cs="Times New Roman"/>
              </w:rPr>
            </w:pPr>
          </w:p>
        </w:tc>
        <w:tc>
          <w:tcPr>
            <w:tcW w:w="3465" w:type="dxa"/>
          </w:tcPr>
          <w:p w:rsidR="005427E1" w:rsidRPr="005427E1" w:rsidRDefault="005427E1" w:rsidP="005427E1">
            <w:pPr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3101" w:type="dxa"/>
            <w:vMerge/>
          </w:tcPr>
          <w:p w:rsidR="005427E1" w:rsidRPr="005427E1" w:rsidRDefault="005427E1" w:rsidP="005427E1">
            <w:pPr>
              <w:spacing w:line="276" w:lineRule="auto"/>
              <w:rPr>
                <w:rFonts w:cs="Times New Roman"/>
              </w:rPr>
            </w:pPr>
          </w:p>
        </w:tc>
      </w:tr>
      <w:tr w:rsidR="005427E1" w:rsidRPr="005427E1" w:rsidTr="00325C3F">
        <w:tc>
          <w:tcPr>
            <w:tcW w:w="1350" w:type="dxa"/>
            <w:vMerge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5427E1" w:rsidRPr="005427E1" w:rsidRDefault="005427E1" w:rsidP="005427E1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1776" w:type="dxa"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</w:rPr>
            </w:pPr>
            <w:r w:rsidRPr="005427E1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5427E1" w:rsidRPr="005427E1" w:rsidRDefault="005427E1" w:rsidP="005427E1">
            <w:pPr>
              <w:spacing w:line="276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3465" w:type="dxa"/>
          </w:tcPr>
          <w:p w:rsidR="005427E1" w:rsidRPr="005427E1" w:rsidRDefault="005427E1" w:rsidP="005427E1">
            <w:pPr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1" w:type="dxa"/>
            <w:vMerge/>
          </w:tcPr>
          <w:p w:rsidR="005427E1" w:rsidRPr="005427E1" w:rsidRDefault="005427E1" w:rsidP="005427E1">
            <w:pPr>
              <w:spacing w:line="276" w:lineRule="auto"/>
              <w:rPr>
                <w:rFonts w:cs="Times New Roman"/>
              </w:rPr>
            </w:pPr>
          </w:p>
        </w:tc>
      </w:tr>
      <w:tr w:rsidR="005427E1" w:rsidRPr="005427E1" w:rsidTr="00325C3F">
        <w:tc>
          <w:tcPr>
            <w:tcW w:w="1350" w:type="dxa"/>
            <w:vMerge w:val="restart"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427E1">
              <w:rPr>
                <w:rFonts w:cs="Times New Roman"/>
                <w:b/>
                <w:bCs/>
                <w:sz w:val="24"/>
                <w:szCs w:val="24"/>
              </w:rPr>
              <w:lastRenderedPageBreak/>
              <w:t>60.</w:t>
            </w:r>
          </w:p>
        </w:tc>
        <w:tc>
          <w:tcPr>
            <w:tcW w:w="2781" w:type="dxa"/>
            <w:vMerge w:val="restart"/>
          </w:tcPr>
          <w:p w:rsidR="005427E1" w:rsidRPr="005427E1" w:rsidRDefault="005427E1" w:rsidP="005427E1">
            <w:pPr>
              <w:spacing w:line="276" w:lineRule="auto"/>
              <w:rPr>
                <w:rFonts w:eastAsia="Calibri" w:cs="Times New Roman"/>
              </w:rPr>
            </w:pPr>
            <w:r w:rsidRPr="005427E1">
              <w:rPr>
                <w:rFonts w:eastAsia="Calibri" w:cs="Times New Roman"/>
              </w:rPr>
              <w:t xml:space="preserve">Različiti položaji upora i </w:t>
            </w:r>
            <w:proofErr w:type="spellStart"/>
            <w:r w:rsidRPr="005427E1">
              <w:rPr>
                <w:rFonts w:eastAsia="Calibri" w:cs="Times New Roman"/>
              </w:rPr>
              <w:t>sjedova</w:t>
            </w:r>
            <w:proofErr w:type="spellEnd"/>
            <w:r w:rsidRPr="005427E1">
              <w:rPr>
                <w:rFonts w:eastAsia="Calibri" w:cs="Times New Roman"/>
              </w:rPr>
              <w:t xml:space="preserve"> na spravama</w:t>
            </w:r>
          </w:p>
          <w:p w:rsidR="005427E1" w:rsidRPr="005427E1" w:rsidRDefault="005427E1" w:rsidP="005427E1">
            <w:pPr>
              <w:spacing w:line="276" w:lineRule="auto"/>
              <w:rPr>
                <w:rFonts w:eastAsia="Calibri" w:cs="Times New Roman"/>
              </w:rPr>
            </w:pPr>
            <w:proofErr w:type="spellStart"/>
            <w:r w:rsidRPr="005427E1">
              <w:rPr>
                <w:rFonts w:eastAsia="Calibri" w:cs="Times New Roman"/>
              </w:rPr>
              <w:t>Naskok</w:t>
            </w:r>
            <w:proofErr w:type="spellEnd"/>
            <w:r w:rsidRPr="005427E1">
              <w:rPr>
                <w:rFonts w:eastAsia="Calibri" w:cs="Times New Roman"/>
              </w:rPr>
              <w:t xml:space="preserve"> na povišenje do 40 cm, različiti </w:t>
            </w:r>
            <w:proofErr w:type="spellStart"/>
            <w:r w:rsidRPr="005427E1">
              <w:rPr>
                <w:rFonts w:eastAsia="Calibri" w:cs="Times New Roman"/>
              </w:rPr>
              <w:t>saskoci</w:t>
            </w:r>
            <w:proofErr w:type="spellEnd"/>
          </w:p>
          <w:p w:rsidR="005427E1" w:rsidRPr="005427E1" w:rsidRDefault="005427E1" w:rsidP="005427E1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</w:rPr>
            </w:pPr>
            <w:r w:rsidRPr="005427E1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5427E1" w:rsidRPr="005427E1" w:rsidRDefault="005427E1" w:rsidP="005427E1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3465" w:type="dxa"/>
          </w:tcPr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5427E1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01" w:type="dxa"/>
            <w:vMerge w:val="restart"/>
          </w:tcPr>
          <w:p w:rsidR="005427E1" w:rsidRPr="005427E1" w:rsidRDefault="005427E1" w:rsidP="005427E1">
            <w:pPr>
              <w:spacing w:line="276" w:lineRule="auto"/>
              <w:rPr>
                <w:rFonts w:cs="Times New Roman"/>
              </w:rPr>
            </w:pPr>
            <w:proofErr w:type="spellStart"/>
            <w:r w:rsidRPr="005427E1">
              <w:rPr>
                <w:rFonts w:cs="Times New Roman"/>
                <w:bCs/>
              </w:rPr>
              <w:t>osr</w:t>
            </w:r>
            <w:proofErr w:type="spellEnd"/>
            <w:r w:rsidRPr="005427E1">
              <w:rPr>
                <w:rFonts w:cs="Times New Roman"/>
              </w:rPr>
              <w:t xml:space="preserve"> A.1.1. – Razvija sliku o sebi.</w:t>
            </w:r>
          </w:p>
          <w:p w:rsidR="005427E1" w:rsidRPr="005427E1" w:rsidRDefault="005427E1" w:rsidP="005427E1">
            <w:pPr>
              <w:spacing w:line="276" w:lineRule="auto"/>
              <w:rPr>
                <w:rFonts w:cs="Times New Roman"/>
              </w:rPr>
            </w:pPr>
            <w:proofErr w:type="spellStart"/>
            <w:r w:rsidRPr="005427E1">
              <w:rPr>
                <w:rFonts w:cs="Times New Roman"/>
                <w:bCs/>
              </w:rPr>
              <w:t>uku</w:t>
            </w:r>
            <w:proofErr w:type="spellEnd"/>
            <w:r w:rsidRPr="005427E1">
              <w:rPr>
                <w:rFonts w:cs="Times New Roman"/>
                <w:bCs/>
              </w:rPr>
              <w:t xml:space="preserve"> B.1.4.</w:t>
            </w:r>
            <w:r w:rsidRPr="005427E1">
              <w:rPr>
                <w:rFonts w:cs="Times New Roman"/>
              </w:rPr>
              <w:t xml:space="preserve"> – Procjenjuje je li uspješno riješio zadatak.</w:t>
            </w:r>
          </w:p>
          <w:p w:rsidR="005427E1" w:rsidRPr="005427E1" w:rsidRDefault="005427E1" w:rsidP="005427E1">
            <w:pPr>
              <w:spacing w:line="276" w:lineRule="auto"/>
              <w:rPr>
                <w:rFonts w:cs="Times New Roman"/>
              </w:rPr>
            </w:pPr>
          </w:p>
        </w:tc>
      </w:tr>
      <w:tr w:rsidR="005427E1" w:rsidRPr="005427E1" w:rsidTr="00325C3F">
        <w:tc>
          <w:tcPr>
            <w:tcW w:w="1350" w:type="dxa"/>
            <w:vMerge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5427E1" w:rsidRPr="005427E1" w:rsidRDefault="005427E1" w:rsidP="005427E1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1776" w:type="dxa"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</w:rPr>
            </w:pPr>
            <w:r w:rsidRPr="005427E1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5427E1" w:rsidRPr="005427E1" w:rsidRDefault="005427E1" w:rsidP="005427E1">
            <w:pPr>
              <w:spacing w:line="276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3465" w:type="dxa"/>
          </w:tcPr>
          <w:p w:rsidR="005427E1" w:rsidRPr="005427E1" w:rsidRDefault="005427E1" w:rsidP="005427E1">
            <w:pPr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1" w:type="dxa"/>
            <w:vMerge/>
          </w:tcPr>
          <w:p w:rsidR="005427E1" w:rsidRPr="005427E1" w:rsidRDefault="005427E1" w:rsidP="005427E1">
            <w:pPr>
              <w:spacing w:line="276" w:lineRule="auto"/>
              <w:rPr>
                <w:rFonts w:cs="Times New Roman"/>
              </w:rPr>
            </w:pPr>
          </w:p>
        </w:tc>
      </w:tr>
      <w:tr w:rsidR="005427E1" w:rsidRPr="005427E1" w:rsidTr="00325C3F">
        <w:tc>
          <w:tcPr>
            <w:tcW w:w="1350" w:type="dxa"/>
            <w:vMerge w:val="restart"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427E1">
              <w:rPr>
                <w:rFonts w:cs="Times New Roman"/>
                <w:b/>
                <w:bCs/>
                <w:sz w:val="24"/>
                <w:szCs w:val="24"/>
              </w:rPr>
              <w:t>61.</w:t>
            </w:r>
          </w:p>
        </w:tc>
        <w:tc>
          <w:tcPr>
            <w:tcW w:w="2781" w:type="dxa"/>
            <w:vMerge w:val="restart"/>
          </w:tcPr>
          <w:p w:rsidR="005427E1" w:rsidRPr="005427E1" w:rsidRDefault="005427E1" w:rsidP="005427E1">
            <w:pPr>
              <w:spacing w:line="276" w:lineRule="auto"/>
              <w:rPr>
                <w:rFonts w:eastAsia="Calibri" w:cs="Times New Roman"/>
              </w:rPr>
            </w:pPr>
            <w:r w:rsidRPr="005427E1">
              <w:rPr>
                <w:rFonts w:eastAsia="Calibri" w:cs="Times New Roman"/>
              </w:rPr>
              <w:t>Kolut naprijed</w:t>
            </w:r>
          </w:p>
          <w:p w:rsidR="005427E1" w:rsidRPr="005427E1" w:rsidRDefault="005427E1" w:rsidP="005427E1">
            <w:pPr>
              <w:spacing w:line="276" w:lineRule="auto"/>
              <w:rPr>
                <w:rFonts w:eastAsia="Calibri" w:cs="Times New Roman"/>
              </w:rPr>
            </w:pPr>
            <w:proofErr w:type="spellStart"/>
            <w:r w:rsidRPr="005427E1">
              <w:rPr>
                <w:rFonts w:eastAsia="Calibri" w:cs="Times New Roman"/>
              </w:rPr>
              <w:t>Preskakivanje</w:t>
            </w:r>
            <w:proofErr w:type="spellEnd"/>
            <w:r w:rsidRPr="005427E1">
              <w:rPr>
                <w:rFonts w:eastAsia="Calibri" w:cs="Times New Roman"/>
              </w:rPr>
              <w:t xml:space="preserve"> kratke vijače u kretanju</w:t>
            </w:r>
          </w:p>
          <w:p w:rsidR="005427E1" w:rsidRPr="005427E1" w:rsidRDefault="005427E1" w:rsidP="005427E1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</w:rPr>
            </w:pPr>
            <w:r w:rsidRPr="005427E1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5427E1" w:rsidRPr="005427E1" w:rsidRDefault="005427E1" w:rsidP="005427E1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3465" w:type="dxa"/>
          </w:tcPr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5427E1"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101" w:type="dxa"/>
            <w:vMerge w:val="restart"/>
          </w:tcPr>
          <w:p w:rsidR="005427E1" w:rsidRPr="005427E1" w:rsidRDefault="005427E1" w:rsidP="005427E1">
            <w:pPr>
              <w:spacing w:line="276" w:lineRule="auto"/>
              <w:rPr>
                <w:rFonts w:cs="Times New Roman"/>
              </w:rPr>
            </w:pPr>
            <w:proofErr w:type="spellStart"/>
            <w:r w:rsidRPr="005427E1">
              <w:rPr>
                <w:rFonts w:cs="Times New Roman"/>
              </w:rPr>
              <w:t>odr</w:t>
            </w:r>
            <w:proofErr w:type="spellEnd"/>
            <w:r w:rsidRPr="005427E1">
              <w:rPr>
                <w:rFonts w:cs="Times New Roman"/>
              </w:rPr>
              <w:t xml:space="preserve"> A.1.2. – Razvija sposobnost opažanja i osnovne socijalne vještine.</w:t>
            </w:r>
          </w:p>
          <w:p w:rsidR="005427E1" w:rsidRPr="005427E1" w:rsidRDefault="005427E1" w:rsidP="005427E1">
            <w:pPr>
              <w:spacing w:line="276" w:lineRule="auto"/>
              <w:rPr>
                <w:rFonts w:cs="Times New Roman"/>
              </w:rPr>
            </w:pPr>
            <w:proofErr w:type="spellStart"/>
            <w:r w:rsidRPr="005427E1">
              <w:rPr>
                <w:rFonts w:cs="Times New Roman"/>
                <w:bCs/>
              </w:rPr>
              <w:t>zdr</w:t>
            </w:r>
            <w:proofErr w:type="spellEnd"/>
            <w:r w:rsidRPr="005427E1">
              <w:rPr>
                <w:rFonts w:cs="Times New Roman"/>
                <w:bCs/>
              </w:rPr>
              <w:t xml:space="preserve"> B.1.2.B </w:t>
            </w:r>
            <w:r w:rsidRPr="005427E1">
              <w:rPr>
                <w:rFonts w:cs="Times New Roman"/>
              </w:rPr>
              <w:t>– Razlikuje osnovne emocije i razvija empatiju.</w:t>
            </w:r>
          </w:p>
        </w:tc>
      </w:tr>
      <w:tr w:rsidR="005427E1" w:rsidRPr="005427E1" w:rsidTr="00325C3F">
        <w:trPr>
          <w:trHeight w:val="58"/>
        </w:trPr>
        <w:tc>
          <w:tcPr>
            <w:tcW w:w="1350" w:type="dxa"/>
            <w:vMerge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5427E1" w:rsidRPr="005427E1" w:rsidRDefault="005427E1" w:rsidP="005427E1">
            <w:pPr>
              <w:spacing w:before="10" w:line="276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</w:rPr>
            </w:pPr>
            <w:r w:rsidRPr="005427E1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5427E1" w:rsidRPr="005427E1" w:rsidRDefault="005427E1" w:rsidP="005427E1">
            <w:pPr>
              <w:spacing w:line="276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3465" w:type="dxa"/>
          </w:tcPr>
          <w:p w:rsidR="005427E1" w:rsidRPr="005427E1" w:rsidRDefault="005427E1" w:rsidP="005427E1">
            <w:pPr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1" w:type="dxa"/>
            <w:vMerge/>
          </w:tcPr>
          <w:p w:rsidR="005427E1" w:rsidRPr="005427E1" w:rsidRDefault="005427E1" w:rsidP="005427E1">
            <w:pPr>
              <w:spacing w:line="276" w:lineRule="auto"/>
              <w:rPr>
                <w:rFonts w:cs="Times New Roman"/>
              </w:rPr>
            </w:pPr>
          </w:p>
        </w:tc>
      </w:tr>
      <w:tr w:rsidR="005427E1" w:rsidRPr="005427E1" w:rsidTr="00325C3F">
        <w:tc>
          <w:tcPr>
            <w:tcW w:w="1350" w:type="dxa"/>
            <w:vMerge w:val="restart"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427E1">
              <w:rPr>
                <w:rFonts w:cs="Times New Roman"/>
                <w:b/>
                <w:bCs/>
                <w:sz w:val="24"/>
                <w:szCs w:val="24"/>
              </w:rPr>
              <w:t>62.</w:t>
            </w:r>
          </w:p>
        </w:tc>
        <w:tc>
          <w:tcPr>
            <w:tcW w:w="2781" w:type="dxa"/>
            <w:vMerge w:val="restart"/>
          </w:tcPr>
          <w:p w:rsidR="005427E1" w:rsidRPr="005427E1" w:rsidRDefault="005427E1" w:rsidP="005427E1">
            <w:pPr>
              <w:spacing w:line="276" w:lineRule="auto"/>
              <w:rPr>
                <w:rFonts w:eastAsia="Calibri" w:cs="Times New Roman"/>
              </w:rPr>
            </w:pPr>
            <w:r w:rsidRPr="005427E1">
              <w:rPr>
                <w:rFonts w:eastAsia="Calibri" w:cs="Times New Roman"/>
              </w:rPr>
              <w:t>Kolut natrag niz kosinu</w:t>
            </w:r>
          </w:p>
          <w:p w:rsidR="005427E1" w:rsidRPr="005427E1" w:rsidRDefault="005427E1" w:rsidP="005427E1">
            <w:pPr>
              <w:spacing w:line="276" w:lineRule="auto"/>
              <w:rPr>
                <w:rFonts w:eastAsia="Calibri" w:cs="Times New Roman"/>
              </w:rPr>
            </w:pPr>
            <w:r w:rsidRPr="005427E1">
              <w:rPr>
                <w:rFonts w:eastAsia="Calibri" w:cs="Times New Roman"/>
              </w:rPr>
              <w:t>Penjanje po švedskim ljestvama, silaženje po kosini i suprotno</w:t>
            </w:r>
          </w:p>
          <w:p w:rsidR="005427E1" w:rsidRPr="005427E1" w:rsidRDefault="005427E1" w:rsidP="005427E1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</w:rPr>
            </w:pPr>
            <w:r w:rsidRPr="005427E1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5427E1" w:rsidRPr="005427E1" w:rsidRDefault="005427E1" w:rsidP="005427E1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3465" w:type="dxa"/>
          </w:tcPr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5427E1"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101" w:type="dxa"/>
            <w:vMerge w:val="restart"/>
          </w:tcPr>
          <w:p w:rsidR="005427E1" w:rsidRPr="005427E1" w:rsidRDefault="005427E1" w:rsidP="005427E1">
            <w:pPr>
              <w:spacing w:line="276" w:lineRule="auto"/>
              <w:rPr>
                <w:rFonts w:cs="Times New Roman"/>
              </w:rPr>
            </w:pPr>
            <w:proofErr w:type="spellStart"/>
            <w:r w:rsidRPr="005427E1">
              <w:rPr>
                <w:rFonts w:cs="Times New Roman"/>
                <w:bCs/>
              </w:rPr>
              <w:t>zdr</w:t>
            </w:r>
            <w:proofErr w:type="spellEnd"/>
            <w:r w:rsidRPr="005427E1">
              <w:rPr>
                <w:rFonts w:cs="Times New Roman"/>
                <w:bCs/>
              </w:rPr>
              <w:t xml:space="preserve"> A.1.1.B </w:t>
            </w:r>
            <w:r w:rsidRPr="005427E1">
              <w:rPr>
                <w:rFonts w:cs="Times New Roman"/>
              </w:rPr>
              <w:t>– Opisuje važnost redovite tjelesne aktivnosti za rast i razvoj.</w:t>
            </w:r>
          </w:p>
          <w:p w:rsidR="005427E1" w:rsidRPr="005427E1" w:rsidRDefault="005427E1" w:rsidP="005427E1">
            <w:pPr>
              <w:spacing w:line="276" w:lineRule="auto"/>
              <w:rPr>
                <w:rFonts w:cs="Times New Roman"/>
              </w:rPr>
            </w:pPr>
            <w:proofErr w:type="spellStart"/>
            <w:r w:rsidRPr="005427E1">
              <w:rPr>
                <w:rFonts w:cs="Times New Roman"/>
                <w:bCs/>
              </w:rPr>
              <w:t>osr</w:t>
            </w:r>
            <w:proofErr w:type="spellEnd"/>
            <w:r w:rsidRPr="005427E1">
              <w:rPr>
                <w:rFonts w:cs="Times New Roman"/>
              </w:rPr>
              <w:t xml:space="preserve"> A.1.4. – Razvija radne navike.</w:t>
            </w:r>
          </w:p>
        </w:tc>
      </w:tr>
      <w:tr w:rsidR="005427E1" w:rsidRPr="005427E1" w:rsidTr="00325C3F">
        <w:tc>
          <w:tcPr>
            <w:tcW w:w="1350" w:type="dxa"/>
            <w:vMerge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5427E1" w:rsidRPr="005427E1" w:rsidRDefault="005427E1" w:rsidP="005427E1">
            <w:pPr>
              <w:spacing w:before="10" w:line="276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</w:rPr>
            </w:pPr>
            <w:r w:rsidRPr="005427E1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5427E1" w:rsidRPr="005427E1" w:rsidRDefault="005427E1" w:rsidP="005427E1">
            <w:pPr>
              <w:spacing w:line="276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3465" w:type="dxa"/>
          </w:tcPr>
          <w:p w:rsidR="005427E1" w:rsidRPr="005427E1" w:rsidRDefault="005427E1" w:rsidP="005427E1">
            <w:pPr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1" w:type="dxa"/>
            <w:vMerge/>
          </w:tcPr>
          <w:p w:rsidR="005427E1" w:rsidRPr="005427E1" w:rsidRDefault="005427E1" w:rsidP="005427E1">
            <w:pPr>
              <w:spacing w:line="276" w:lineRule="auto"/>
              <w:rPr>
                <w:rFonts w:cs="Times New Roman"/>
              </w:rPr>
            </w:pPr>
          </w:p>
        </w:tc>
      </w:tr>
      <w:tr w:rsidR="005427E1" w:rsidRPr="005427E1" w:rsidTr="00325C3F">
        <w:trPr>
          <w:trHeight w:val="462"/>
        </w:trPr>
        <w:tc>
          <w:tcPr>
            <w:tcW w:w="1350" w:type="dxa"/>
            <w:vMerge w:val="restart"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427E1">
              <w:rPr>
                <w:rFonts w:cs="Times New Roman"/>
                <w:b/>
                <w:bCs/>
                <w:sz w:val="24"/>
                <w:szCs w:val="24"/>
              </w:rPr>
              <w:t>63.</w:t>
            </w:r>
          </w:p>
        </w:tc>
        <w:tc>
          <w:tcPr>
            <w:tcW w:w="2781" w:type="dxa"/>
            <w:vMerge w:val="restart"/>
          </w:tcPr>
          <w:p w:rsidR="005427E1" w:rsidRPr="005427E1" w:rsidRDefault="005427E1" w:rsidP="005427E1">
            <w:pPr>
              <w:spacing w:line="276" w:lineRule="auto"/>
              <w:rPr>
                <w:rFonts w:eastAsia="Calibri" w:cs="Times New Roman"/>
              </w:rPr>
            </w:pPr>
            <w:r w:rsidRPr="005427E1">
              <w:rPr>
                <w:rFonts w:eastAsia="Calibri" w:cs="Times New Roman"/>
              </w:rPr>
              <w:t>Stoj penjanjem uz okomitu plohu</w:t>
            </w:r>
          </w:p>
          <w:p w:rsidR="005427E1" w:rsidRPr="005427E1" w:rsidRDefault="005427E1" w:rsidP="005427E1">
            <w:pPr>
              <w:spacing w:line="276" w:lineRule="auto"/>
              <w:rPr>
                <w:rFonts w:eastAsia="Calibri" w:cs="Times New Roman"/>
              </w:rPr>
            </w:pPr>
            <w:r w:rsidRPr="005427E1">
              <w:rPr>
                <w:rFonts w:eastAsia="Calibri" w:cs="Times New Roman"/>
              </w:rPr>
              <w:lastRenderedPageBreak/>
              <w:t>Osnovni oblici kretanja uz glazbu različitog ritma i tempa</w:t>
            </w:r>
          </w:p>
          <w:p w:rsidR="005427E1" w:rsidRPr="005427E1" w:rsidRDefault="005427E1" w:rsidP="005427E1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</w:rPr>
            </w:pPr>
            <w:r w:rsidRPr="005427E1">
              <w:rPr>
                <w:rFonts w:cs="Times New Roman"/>
              </w:rPr>
              <w:lastRenderedPageBreak/>
              <w:t>A</w:t>
            </w:r>
          </w:p>
        </w:tc>
        <w:tc>
          <w:tcPr>
            <w:tcW w:w="1697" w:type="dxa"/>
          </w:tcPr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5427E1" w:rsidRPr="005427E1" w:rsidRDefault="005427E1" w:rsidP="005427E1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3465" w:type="dxa"/>
          </w:tcPr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5427E1">
              <w:rPr>
                <w:rFonts w:eastAsia="Times New Roman" w:cs="Times New Roman"/>
                <w:color w:val="231F20"/>
                <w:lang w:eastAsia="hr-HR"/>
              </w:rPr>
              <w:br/>
            </w:r>
            <w:r w:rsidRPr="005427E1">
              <w:rPr>
                <w:rFonts w:eastAsia="Times New Roman" w:cs="Times New Roman"/>
                <w:color w:val="231F20"/>
                <w:lang w:eastAsia="hr-HR"/>
              </w:rPr>
              <w:lastRenderedPageBreak/>
              <w:t>Izvodi prilagođene prirodne načine gibanja.</w:t>
            </w:r>
          </w:p>
        </w:tc>
        <w:tc>
          <w:tcPr>
            <w:tcW w:w="3101" w:type="dxa"/>
            <w:vMerge w:val="restart"/>
          </w:tcPr>
          <w:p w:rsidR="005427E1" w:rsidRPr="005427E1" w:rsidRDefault="005427E1" w:rsidP="005427E1">
            <w:pPr>
              <w:spacing w:line="276" w:lineRule="auto"/>
              <w:rPr>
                <w:rFonts w:cs="Times New Roman"/>
              </w:rPr>
            </w:pPr>
            <w:proofErr w:type="spellStart"/>
            <w:r w:rsidRPr="005427E1">
              <w:rPr>
                <w:rFonts w:cs="Times New Roman"/>
                <w:bCs/>
              </w:rPr>
              <w:lastRenderedPageBreak/>
              <w:t>zdr</w:t>
            </w:r>
            <w:proofErr w:type="spellEnd"/>
            <w:r w:rsidRPr="005427E1">
              <w:rPr>
                <w:rFonts w:cs="Times New Roman"/>
                <w:bCs/>
              </w:rPr>
              <w:t xml:space="preserve"> B.1.1.A </w:t>
            </w:r>
            <w:r w:rsidRPr="005427E1">
              <w:rPr>
                <w:rFonts w:cs="Times New Roman"/>
              </w:rPr>
              <w:t>– Razlikuje primjereno od neprimjerenog ponašanja.</w:t>
            </w:r>
          </w:p>
          <w:p w:rsidR="005427E1" w:rsidRPr="005427E1" w:rsidRDefault="005427E1" w:rsidP="005427E1">
            <w:pPr>
              <w:spacing w:line="276" w:lineRule="auto"/>
              <w:rPr>
                <w:rFonts w:cs="Times New Roman"/>
              </w:rPr>
            </w:pPr>
            <w:proofErr w:type="spellStart"/>
            <w:r w:rsidRPr="005427E1">
              <w:rPr>
                <w:rFonts w:cs="Times New Roman"/>
                <w:bCs/>
              </w:rPr>
              <w:t>uku</w:t>
            </w:r>
            <w:proofErr w:type="spellEnd"/>
            <w:r w:rsidRPr="005427E1">
              <w:rPr>
                <w:rFonts w:cs="Times New Roman"/>
                <w:bCs/>
              </w:rPr>
              <w:t xml:space="preserve"> B.1.4.</w:t>
            </w:r>
            <w:r w:rsidRPr="005427E1">
              <w:rPr>
                <w:rFonts w:cs="Times New Roman"/>
              </w:rPr>
              <w:t xml:space="preserve"> – Procjenjuje je li uspješno riješio zadatak.</w:t>
            </w:r>
          </w:p>
          <w:p w:rsidR="005427E1" w:rsidRPr="005427E1" w:rsidRDefault="005427E1" w:rsidP="005427E1">
            <w:pPr>
              <w:spacing w:line="276" w:lineRule="auto"/>
              <w:rPr>
                <w:rFonts w:cs="Times New Roman"/>
              </w:rPr>
            </w:pPr>
          </w:p>
          <w:p w:rsidR="005427E1" w:rsidRPr="005427E1" w:rsidRDefault="005427E1" w:rsidP="005427E1">
            <w:pPr>
              <w:spacing w:line="276" w:lineRule="auto"/>
              <w:rPr>
                <w:rFonts w:cs="Times New Roman"/>
              </w:rPr>
            </w:pPr>
          </w:p>
        </w:tc>
      </w:tr>
      <w:tr w:rsidR="005427E1" w:rsidRPr="005427E1" w:rsidTr="00325C3F">
        <w:tc>
          <w:tcPr>
            <w:tcW w:w="1350" w:type="dxa"/>
            <w:vMerge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5427E1" w:rsidRPr="005427E1" w:rsidRDefault="005427E1" w:rsidP="005427E1">
            <w:pPr>
              <w:spacing w:before="10" w:line="276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5427E1" w:rsidRPr="005427E1" w:rsidRDefault="005427E1" w:rsidP="005427E1">
            <w:pPr>
              <w:spacing w:line="276" w:lineRule="auto"/>
              <w:jc w:val="center"/>
              <w:rPr>
                <w:rFonts w:cs="Times New Roman"/>
              </w:rPr>
            </w:pPr>
            <w:r w:rsidRPr="005427E1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5427E1" w:rsidRPr="005427E1" w:rsidRDefault="005427E1" w:rsidP="005427E1">
            <w:pPr>
              <w:spacing w:line="276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3465" w:type="dxa"/>
          </w:tcPr>
          <w:p w:rsidR="005427E1" w:rsidRPr="005427E1" w:rsidRDefault="005427E1" w:rsidP="005427E1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5427E1" w:rsidRPr="005427E1" w:rsidRDefault="005427E1" w:rsidP="005427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 w:cs="Times New Roman"/>
                <w:lang w:eastAsia="hr-HR"/>
              </w:rPr>
            </w:pPr>
            <w:r w:rsidRPr="005427E1"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01" w:type="dxa"/>
            <w:vMerge/>
          </w:tcPr>
          <w:p w:rsidR="005427E1" w:rsidRPr="005427E1" w:rsidRDefault="005427E1" w:rsidP="005427E1">
            <w:pPr>
              <w:spacing w:line="276" w:lineRule="auto"/>
              <w:rPr>
                <w:rFonts w:cs="Times New Roman"/>
              </w:rPr>
            </w:pPr>
          </w:p>
        </w:tc>
      </w:tr>
    </w:tbl>
    <w:p w:rsidR="003111DD" w:rsidRPr="005427E1" w:rsidRDefault="003111DD" w:rsidP="005427E1">
      <w:pPr>
        <w:spacing w:after="0"/>
        <w:rPr>
          <w:rFonts w:cs="Times New Roman"/>
          <w:b/>
        </w:rPr>
      </w:pPr>
    </w:p>
    <w:sectPr w:rsidR="003111DD" w:rsidRPr="005427E1" w:rsidSect="0069356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3Font_2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66"/>
    <w:rsid w:val="003111DD"/>
    <w:rsid w:val="005427E1"/>
    <w:rsid w:val="0069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FBE9D"/>
  <w15:chartTrackingRefBased/>
  <w15:docId w15:val="{2CBDF7AA-7B1F-4427-9A3D-530BF7B0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56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693566"/>
    <w:rPr>
      <w:color w:val="0000FF"/>
      <w:u w:val="single"/>
    </w:rPr>
  </w:style>
  <w:style w:type="paragraph" w:styleId="Bezproreda">
    <w:name w:val="No Spacing"/>
    <w:uiPriority w:val="1"/>
    <w:qFormat/>
    <w:rsid w:val="00693566"/>
    <w:pPr>
      <w:spacing w:after="0" w:line="240" w:lineRule="auto"/>
    </w:pPr>
    <w:rPr>
      <w:rFonts w:ascii="Calibri" w:eastAsiaTheme="minorEastAsia" w:hAnsi="Calibri" w:cs="Times New Roman"/>
      <w:lang w:eastAsia="hr-HR"/>
    </w:rPr>
  </w:style>
  <w:style w:type="table" w:styleId="Reetkatablice">
    <w:name w:val="Table Grid"/>
    <w:basedOn w:val="Obinatablica"/>
    <w:uiPriority w:val="39"/>
    <w:rsid w:val="00542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8">
    <w:name w:val="t-8"/>
    <w:basedOn w:val="Normal"/>
    <w:rsid w:val="00542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sfera.hr/dodatni-digitalni-sadrzaji/8051ff79-a573-483a-8294-1218485c26d6/" TargetMode="External"/><Relationship Id="rId13" Type="http://schemas.openxmlformats.org/officeDocument/2006/relationships/hyperlink" Target="https://www.e-sfera.hr/publication/download-product-material?id=2fe61dfb-e0f8-4d07-bc00-13f9e7d1774c" TargetMode="External"/><Relationship Id="rId18" Type="http://schemas.openxmlformats.org/officeDocument/2006/relationships/hyperlink" Target="https://www.e-sfera.hr/dodatni-digitalni-sadrzaji/20391859-4fbe-4868-bfe2-195737522004/" TargetMode="External"/><Relationship Id="rId26" Type="http://schemas.openxmlformats.org/officeDocument/2006/relationships/hyperlink" Target="https://www.e-sfera.hr/dodatni-digitalni-sadrzaji/2e59128f-eecc-4bb3-8d7b-a39434df8c5b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e-sfera.hr/dodatni-digitalni-sadrzaji/426621c5-5c20-443b-bf4b-dc7733beea75/" TargetMode="External"/><Relationship Id="rId7" Type="http://schemas.openxmlformats.org/officeDocument/2006/relationships/hyperlink" Target="https://www.e-sfera.hr/dodatni-digitalni-sadrzaji/001d46bc-7b86-474c-af9e-ec916f669d4a/" TargetMode="External"/><Relationship Id="rId12" Type="http://schemas.openxmlformats.org/officeDocument/2006/relationships/hyperlink" Target="https://www.e-sfera.hr/publication/download-product-material?id=bf01e79d-0a8d-4a87-b8bb-f12a5285252d" TargetMode="External"/><Relationship Id="rId17" Type="http://schemas.openxmlformats.org/officeDocument/2006/relationships/hyperlink" Target="https://www.e-sfera.hr/dodatni-digitalni-sadrzaji/58cffaf5-978c-4669-844a-d67c9a049ff8/" TargetMode="External"/><Relationship Id="rId25" Type="http://schemas.openxmlformats.org/officeDocument/2006/relationships/hyperlink" Target="https://www.e-sfera.hr/dodatni-digitalni-sadrzaji/c9cbc69d-bb79-4e95-a8fe-e1a45b876019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-sfera.hr/dodatni-digitalni-sadrzaji/58cffaf5-978c-4669-844a-d67c9a049ff8/" TargetMode="External"/><Relationship Id="rId20" Type="http://schemas.openxmlformats.org/officeDocument/2006/relationships/hyperlink" Target="https://www.e-sfera.hr/dodatni-digitalni-sadrzaji/478bc38f-f574-4f4a-903b-5b1c4b70f948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-sfera.hr/dodatni-digitalni-sadrzaji/fdee14f4-d7bf-4ca7-b4bc-15dd39a3b17e/?jumpTo=section_0" TargetMode="External"/><Relationship Id="rId11" Type="http://schemas.openxmlformats.org/officeDocument/2006/relationships/hyperlink" Target="https://www.e-sfera.hr/dodatni-digitalni-sadrzaji/66fb24eb-6b38-40fc-ba5b-d6dd7990ce57/" TargetMode="External"/><Relationship Id="rId24" Type="http://schemas.openxmlformats.org/officeDocument/2006/relationships/hyperlink" Target="https://www.e-sfera.hr/dodatni-digitalni-sadrzaji/18a075b5-42b1-4de0-a3eb-c29bcf8c6b24/?jumpTo=section_1" TargetMode="External"/><Relationship Id="rId5" Type="http://schemas.openxmlformats.org/officeDocument/2006/relationships/hyperlink" Target="https://www.e-sfera.hr/dodatni-digitalni-sadrzaji/86b6018a-0f5a-4e80-b89b-529e538c1319/" TargetMode="External"/><Relationship Id="rId15" Type="http://schemas.openxmlformats.org/officeDocument/2006/relationships/hyperlink" Target="https://www.e-sfera.hr/dodatni-digitalni-sadrzaji/a6d7b996-649b-4a76-8897-559e20314e2b/" TargetMode="External"/><Relationship Id="rId23" Type="http://schemas.openxmlformats.org/officeDocument/2006/relationships/hyperlink" Target="http://skr.rs/5fv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e-sfera.hr/dodatni-digitalni-sadrzaji/5034118e-179a-4e83-82eb-83c039f5f0ba/" TargetMode="External"/><Relationship Id="rId19" Type="http://schemas.openxmlformats.org/officeDocument/2006/relationships/hyperlink" Target="https://www.e-sfera.hr/dodatni-digitalni-sadrzaji/3ca3789b-88e3-497f-b80c-bb2a804a3578/" TargetMode="External"/><Relationship Id="rId4" Type="http://schemas.openxmlformats.org/officeDocument/2006/relationships/hyperlink" Target="https://www.e-sfera.hr/dodatni-digitalni-sadrzaji/76077708-d8a3-4bad-9696-677dc63e6ad3/" TargetMode="External"/><Relationship Id="rId9" Type="http://schemas.openxmlformats.org/officeDocument/2006/relationships/hyperlink" Target="https://www.e-sfera.hr/dodatni-digitalni-sadrzaji/f4af2104-7ac4-442e-8832-fdf7ea651ab7/" TargetMode="External"/><Relationship Id="rId14" Type="http://schemas.openxmlformats.org/officeDocument/2006/relationships/hyperlink" Target="https://www.e-sfera.hr/dodatni-digitalni-sadrzaji/66fb24eb-6b38-40fc-ba5b-d6dd7990ce57/" TargetMode="External"/><Relationship Id="rId22" Type="http://schemas.openxmlformats.org/officeDocument/2006/relationships/hyperlink" Target="https://www.e-sfera.hr/dodatni-digitalni-sadrzaji/18a075b5-42b1-4de0-a3eb-c29bcf8c6b24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34</Pages>
  <Words>6497</Words>
  <Characters>37036</Characters>
  <Application>Microsoft Office Word</Application>
  <DocSecurity>0</DocSecurity>
  <Lines>308</Lines>
  <Paragraphs>86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2026-02-01T09:57:00Z</dcterms:created>
  <dcterms:modified xsi:type="dcterms:W3CDTF">2026-02-01T10:14:00Z</dcterms:modified>
</cp:coreProperties>
</file>