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DB0" w:rsidRDefault="00357DB0" w:rsidP="00357DB0">
      <w:pPr>
        <w:rPr>
          <w:sz w:val="48"/>
          <w:szCs w:val="48"/>
        </w:rPr>
      </w:pPr>
      <w:r>
        <w:rPr>
          <w:sz w:val="48"/>
          <w:szCs w:val="48"/>
        </w:rPr>
        <w:t>Školska godina: 2025./2026.</w:t>
      </w:r>
    </w:p>
    <w:p w:rsidR="00357DB0" w:rsidRDefault="00357DB0" w:rsidP="00357DB0">
      <w:pPr>
        <w:rPr>
          <w:sz w:val="48"/>
          <w:szCs w:val="48"/>
        </w:rPr>
      </w:pPr>
      <w:r>
        <w:rPr>
          <w:sz w:val="48"/>
          <w:szCs w:val="48"/>
        </w:rPr>
        <w:t>Razred: 2.b</w:t>
      </w:r>
    </w:p>
    <w:p w:rsidR="00357DB0" w:rsidRDefault="00357DB0" w:rsidP="00357DB0">
      <w:pPr>
        <w:rPr>
          <w:sz w:val="48"/>
          <w:szCs w:val="48"/>
        </w:rPr>
      </w:pPr>
      <w:r>
        <w:rPr>
          <w:sz w:val="48"/>
          <w:szCs w:val="48"/>
        </w:rPr>
        <w:t xml:space="preserve">Učiteljica: Ivana </w:t>
      </w:r>
      <w:proofErr w:type="spellStart"/>
      <w:r>
        <w:rPr>
          <w:sz w:val="48"/>
          <w:szCs w:val="48"/>
        </w:rPr>
        <w:t>Slukić</w:t>
      </w:r>
      <w:proofErr w:type="spellEnd"/>
    </w:p>
    <w:p w:rsidR="00357DB0" w:rsidRDefault="00357DB0" w:rsidP="00357DB0">
      <w:pPr>
        <w:rPr>
          <w:sz w:val="48"/>
          <w:szCs w:val="48"/>
        </w:rPr>
      </w:pPr>
    </w:p>
    <w:p w:rsidR="00357DB0" w:rsidRDefault="00357DB0" w:rsidP="00357DB0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MJESEČNI PLAN – TRAVANJ</w:t>
      </w:r>
    </w:p>
    <w:p w:rsidR="00357DB0" w:rsidRDefault="00357DB0" w:rsidP="00357DB0">
      <w:pPr>
        <w:jc w:val="center"/>
        <w:rPr>
          <w:b/>
          <w:sz w:val="96"/>
          <w:szCs w:val="96"/>
        </w:rPr>
      </w:pPr>
    </w:p>
    <w:p w:rsidR="00357DB0" w:rsidRDefault="00357DB0" w:rsidP="00357DB0">
      <w:pPr>
        <w:jc w:val="center"/>
        <w:rPr>
          <w:b/>
          <w:sz w:val="96"/>
          <w:szCs w:val="96"/>
        </w:rPr>
      </w:pPr>
    </w:p>
    <w:p w:rsidR="00357DB0" w:rsidRDefault="00357DB0" w:rsidP="00357DB0">
      <w:pPr>
        <w:jc w:val="center"/>
        <w:rPr>
          <w:b/>
          <w:sz w:val="96"/>
          <w:szCs w:val="96"/>
        </w:rPr>
      </w:pPr>
    </w:p>
    <w:p w:rsidR="00357DB0" w:rsidRDefault="00357DB0" w:rsidP="00357DB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HRVATSKI JEZIK</w:t>
      </w:r>
    </w:p>
    <w:p w:rsidR="00357DB0" w:rsidRPr="00357DB0" w:rsidRDefault="00357DB0" w:rsidP="00357DB0">
      <w:pPr>
        <w:jc w:val="both"/>
        <w:rPr>
          <w:b/>
          <w:sz w:val="32"/>
          <w:szCs w:val="32"/>
        </w:rPr>
      </w:pPr>
    </w:p>
    <w:tbl>
      <w:tblPr>
        <w:tblW w:w="143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2126"/>
        <w:gridCol w:w="1276"/>
        <w:gridCol w:w="2976"/>
        <w:gridCol w:w="2977"/>
        <w:gridCol w:w="2268"/>
        <w:gridCol w:w="1559"/>
      </w:tblGrid>
      <w:tr w:rsidR="00357DB0" w:rsidTr="00357DB0">
        <w:trPr>
          <w:cantSplit/>
          <w:trHeight w:val="11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TRAVANJ</w:t>
            </w:r>
          </w:p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18 SATI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357DB0" w:rsidTr="00357DB0">
        <w:trPr>
          <w:trHeight w:val="2078"/>
        </w:trPr>
        <w:tc>
          <w:tcPr>
            <w:tcW w:w="1135" w:type="dxa"/>
          </w:tcPr>
          <w:p w:rsidR="00357DB0" w:rsidRPr="00845972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845972">
              <w:rPr>
                <w:rFonts w:cs="Calibri"/>
                <w:b/>
                <w:sz w:val="20"/>
                <w:szCs w:val="20"/>
              </w:rPr>
              <w:t>1.</w:t>
            </w:r>
          </w:p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845972">
              <w:rPr>
                <w:rFonts w:cs="Calibri"/>
                <w:b/>
                <w:sz w:val="20"/>
                <w:szCs w:val="20"/>
              </w:rPr>
              <w:t>(1</w:t>
            </w:r>
            <w:r>
              <w:rPr>
                <w:rFonts w:cs="Calibri"/>
                <w:b/>
                <w:sz w:val="20"/>
                <w:szCs w:val="20"/>
              </w:rPr>
              <w:t>32</w:t>
            </w:r>
            <w:r w:rsidRPr="00845972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Pr="00186BDF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845972">
              <w:rPr>
                <w:rFonts w:cs="Calibri"/>
                <w:b/>
                <w:sz w:val="20"/>
                <w:szCs w:val="20"/>
              </w:rPr>
              <w:t>Govorna vježba – Proljetni praznici</w:t>
            </w:r>
          </w:p>
        </w:tc>
        <w:tc>
          <w:tcPr>
            <w:tcW w:w="1276" w:type="dxa"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HRVATSKI JEZIK I KOMUNIKACIJA</w:t>
            </w:r>
          </w:p>
        </w:tc>
        <w:tc>
          <w:tcPr>
            <w:tcW w:w="2976" w:type="dxa"/>
          </w:tcPr>
          <w:p w:rsidR="00357DB0" w:rsidRPr="00845972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b/>
                <w:sz w:val="20"/>
                <w:szCs w:val="20"/>
              </w:rPr>
              <w:t>OŠ HJ</w:t>
            </w:r>
            <w:r w:rsidRPr="00845972">
              <w:rPr>
                <w:rFonts w:cs="Calibri"/>
                <w:sz w:val="20"/>
                <w:szCs w:val="20"/>
              </w:rPr>
              <w:t xml:space="preserve"> </w:t>
            </w:r>
            <w:r w:rsidRPr="00845972">
              <w:rPr>
                <w:rFonts w:cs="Calibri"/>
                <w:b/>
                <w:sz w:val="20"/>
                <w:szCs w:val="20"/>
              </w:rPr>
              <w:t>A.2.1.</w:t>
            </w:r>
            <w:r w:rsidRPr="00845972">
              <w:rPr>
                <w:rFonts w:cs="Calibri"/>
                <w:sz w:val="20"/>
                <w:szCs w:val="20"/>
              </w:rPr>
              <w:t xml:space="preserve"> 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</w:tcPr>
          <w:p w:rsidR="00357DB0" w:rsidRPr="00845972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  <w:p w:rsidR="00357DB0" w:rsidRPr="00845972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– priča o vlastitim doživljajima i događajima</w:t>
            </w:r>
          </w:p>
          <w:p w:rsidR="00357DB0" w:rsidRPr="00845972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– pripovijeda događaje kronološki</w:t>
            </w:r>
          </w:p>
          <w:p w:rsidR="00357DB0" w:rsidRPr="00845972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– pažljivo i uljudno sluša sugovornika ne prekidajući ga u govorenju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– upotrebljava nove riječi koje je naučio kao dio aktivnoga rječnika</w:t>
            </w:r>
          </w:p>
        </w:tc>
        <w:tc>
          <w:tcPr>
            <w:tcW w:w="2268" w:type="dxa"/>
          </w:tcPr>
          <w:p w:rsidR="00357DB0" w:rsidRPr="00845972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845972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845972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Pr="00845972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357DB0" w:rsidRPr="00845972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845972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845972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357DB0" w:rsidRPr="00EF2763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845972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357DB0" w:rsidTr="00357DB0">
        <w:trPr>
          <w:trHeight w:val="2078"/>
        </w:trPr>
        <w:tc>
          <w:tcPr>
            <w:tcW w:w="1135" w:type="dxa"/>
            <w:vMerge w:val="restart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(133.)</w:t>
            </w:r>
          </w:p>
        </w:tc>
        <w:tc>
          <w:tcPr>
            <w:tcW w:w="2126" w:type="dxa"/>
            <w:vMerge w:val="restart"/>
          </w:tcPr>
          <w:p w:rsidR="00357DB0" w:rsidRPr="00186BDF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186BDF">
              <w:rPr>
                <w:rFonts w:cs="Calibri"/>
                <w:b/>
                <w:sz w:val="20"/>
                <w:szCs w:val="20"/>
              </w:rPr>
              <w:t>Obojena šala, Marija Kreč</w:t>
            </w:r>
          </w:p>
          <w:p w:rsidR="00357DB0" w:rsidRDefault="00357DB0" w:rsidP="00357DB0">
            <w:pPr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357DB0" w:rsidRPr="00186BDF" w:rsidRDefault="00357DB0" w:rsidP="00357DB0">
            <w:pPr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186BDF">
              <w:rPr>
                <w:rFonts w:cs="Calibri"/>
                <w:bCs/>
                <w:sz w:val="20"/>
                <w:szCs w:val="20"/>
              </w:rPr>
              <w:t>(</w:t>
            </w:r>
            <w:r>
              <w:rPr>
                <w:rFonts w:cs="Calibri"/>
                <w:bCs/>
                <w:sz w:val="20"/>
                <w:szCs w:val="20"/>
              </w:rPr>
              <w:t xml:space="preserve">Upoznati učenike s </w:t>
            </w:r>
            <w:r w:rsidRPr="00186BDF">
              <w:rPr>
                <w:rFonts w:cs="Calibri"/>
                <w:bCs/>
                <w:sz w:val="20"/>
                <w:szCs w:val="20"/>
              </w:rPr>
              <w:t>Međunarodni</w:t>
            </w:r>
            <w:r>
              <w:rPr>
                <w:rFonts w:cs="Calibri"/>
                <w:bCs/>
                <w:sz w:val="20"/>
                <w:szCs w:val="20"/>
              </w:rPr>
              <w:t>m</w:t>
            </w:r>
            <w:r w:rsidRPr="00186BDF">
              <w:rPr>
                <w:rFonts w:cs="Calibri"/>
                <w:bCs/>
                <w:sz w:val="20"/>
                <w:szCs w:val="20"/>
              </w:rPr>
              <w:t xml:space="preserve"> dan</w:t>
            </w:r>
            <w:r>
              <w:rPr>
                <w:rFonts w:cs="Calibri"/>
                <w:bCs/>
                <w:sz w:val="20"/>
                <w:szCs w:val="20"/>
              </w:rPr>
              <w:t>om</w:t>
            </w:r>
            <w:r w:rsidRPr="00186BDF">
              <w:rPr>
                <w:rFonts w:cs="Calibri"/>
                <w:bCs/>
                <w:sz w:val="20"/>
                <w:szCs w:val="20"/>
              </w:rPr>
              <w:t xml:space="preserve"> šale 1. 4.)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upotrebljava nove riječi koje je naučio kao dio aktivnoga rječnika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F2763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EF2763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Pr="00EF2763" w:rsidRDefault="00357DB0" w:rsidP="00357DB0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EF2763">
              <w:rPr>
                <w:rFonts w:cs="Calibri"/>
                <w:bCs/>
                <w:sz w:val="20"/>
                <w:szCs w:val="20"/>
              </w:rPr>
              <w:t>Učenik oblikuje i izražava svoje misli i osjećaje.</w:t>
            </w:r>
          </w:p>
          <w:p w:rsidR="00357DB0" w:rsidRPr="00EF2763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F2763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EF2763"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:rsidR="00357DB0" w:rsidRPr="00EF2763" w:rsidRDefault="00357DB0" w:rsidP="00357DB0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EF2763">
              <w:rPr>
                <w:rFonts w:cs="Calibri"/>
                <w:bCs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:rsidR="00357DB0" w:rsidRPr="00B8152A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B8152A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B8152A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EF2763">
              <w:rPr>
                <w:rFonts w:cs="Calibri"/>
                <w:bCs/>
                <w:sz w:val="20"/>
                <w:szCs w:val="20"/>
              </w:rPr>
              <w:lastRenderedPageBreak/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 str. 62.,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63.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39.</w:t>
            </w:r>
          </w:p>
          <w:p w:rsidR="00357DB0" w:rsidRDefault="00357DB0" w:rsidP="00357DB0">
            <w:pPr>
              <w:spacing w:after="0"/>
            </w:pPr>
            <w:hyperlink r:id="rId5" w:history="1">
              <w:r w:rsidRPr="00685E79">
                <w:rPr>
                  <w:rStyle w:val="Hiperveza"/>
                </w:rPr>
                <w:t>DDS</w:t>
              </w:r>
            </w:hyperlink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str.62., RB str. 58.</w:t>
            </w:r>
          </w:p>
        </w:tc>
      </w:tr>
      <w:tr w:rsidR="00357DB0" w:rsidTr="00357DB0">
        <w:trPr>
          <w:trHeight w:val="1025"/>
        </w:trPr>
        <w:tc>
          <w:tcPr>
            <w:tcW w:w="1135" w:type="dxa"/>
            <w:vMerge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</w:tc>
        <w:tc>
          <w:tcPr>
            <w:tcW w:w="2268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357DB0" w:rsidTr="00357DB0">
        <w:trPr>
          <w:cantSplit/>
          <w:trHeight w:val="1418"/>
        </w:trPr>
        <w:tc>
          <w:tcPr>
            <w:tcW w:w="1135" w:type="dxa"/>
            <w:vMerge w:val="restart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(134.)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Svojeglavi travanj,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Mladen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Pokić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357DB0" w:rsidRDefault="00357DB0" w:rsidP="00357DB0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B.1.4.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 ili naučio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64.,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65.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40.</w:t>
            </w:r>
          </w:p>
          <w:p w:rsidR="00357DB0" w:rsidRDefault="00357DB0" w:rsidP="00357DB0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6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357DB0" w:rsidRDefault="00357DB0" w:rsidP="00357DB0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str.64., RB str.60.</w:t>
            </w:r>
          </w:p>
        </w:tc>
      </w:tr>
      <w:tr w:rsidR="00357DB0" w:rsidTr="00357DB0">
        <w:trPr>
          <w:cantSplit/>
          <w:trHeight w:val="1259"/>
        </w:trPr>
        <w:tc>
          <w:tcPr>
            <w:tcW w:w="1135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  <w:p w:rsidR="00357DB0" w:rsidRDefault="00357DB0" w:rsidP="00357DB0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</w:tc>
        <w:tc>
          <w:tcPr>
            <w:tcW w:w="2268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</w:tr>
      <w:tr w:rsidR="00357DB0" w:rsidTr="00357DB0">
        <w:trPr>
          <w:cantSplit/>
          <w:trHeight w:val="1395"/>
        </w:trPr>
        <w:tc>
          <w:tcPr>
            <w:tcW w:w="1135" w:type="dxa"/>
            <w:vMerge w:val="restart"/>
          </w:tcPr>
          <w:p w:rsidR="00357DB0" w:rsidRPr="00811591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</w:t>
            </w:r>
            <w:r w:rsidRPr="00811591">
              <w:rPr>
                <w:rFonts w:cs="Calibri"/>
                <w:b/>
                <w:sz w:val="20"/>
                <w:szCs w:val="20"/>
              </w:rPr>
              <w:t>.</w:t>
            </w:r>
          </w:p>
          <w:p w:rsidR="00357DB0" w:rsidRPr="00811591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811591">
              <w:rPr>
                <w:rFonts w:cs="Calibri"/>
                <w:b/>
                <w:sz w:val="20"/>
                <w:szCs w:val="20"/>
              </w:rPr>
              <w:t>(13</w:t>
            </w:r>
            <w:r>
              <w:rPr>
                <w:rFonts w:cs="Calibri"/>
                <w:b/>
                <w:sz w:val="20"/>
                <w:szCs w:val="20"/>
              </w:rPr>
              <w:t>5</w:t>
            </w:r>
            <w:r w:rsidRPr="00811591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</w:tcPr>
          <w:p w:rsidR="00357DB0" w:rsidRPr="00811591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811591">
              <w:rPr>
                <w:rFonts w:cs="Calibri"/>
                <w:b/>
                <w:sz w:val="20"/>
                <w:szCs w:val="20"/>
              </w:rPr>
              <w:t xml:space="preserve">Nije za zmajeve nebo cijelo, </w:t>
            </w:r>
          </w:p>
          <w:p w:rsidR="00357DB0" w:rsidRPr="00811591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811591">
              <w:rPr>
                <w:rFonts w:cs="Calibri"/>
                <w:b/>
                <w:sz w:val="20"/>
                <w:szCs w:val="20"/>
              </w:rPr>
              <w:t xml:space="preserve">Željko </w:t>
            </w:r>
            <w:proofErr w:type="spellStart"/>
            <w:r w:rsidRPr="00811591">
              <w:rPr>
                <w:rFonts w:cs="Calibri"/>
                <w:b/>
                <w:sz w:val="20"/>
                <w:szCs w:val="20"/>
              </w:rPr>
              <w:t>Mavretić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357DB0" w:rsidRPr="00811591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357DB0" w:rsidRPr="00811591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b/>
                <w:sz w:val="20"/>
                <w:szCs w:val="20"/>
              </w:rPr>
              <w:t>OŠ HJ</w:t>
            </w:r>
            <w:r w:rsidRPr="00811591">
              <w:rPr>
                <w:rFonts w:cs="Calibri"/>
                <w:sz w:val="20"/>
                <w:szCs w:val="20"/>
              </w:rPr>
              <w:t xml:space="preserve"> </w:t>
            </w:r>
            <w:r w:rsidRPr="00811591">
              <w:rPr>
                <w:rFonts w:cs="Calibri"/>
                <w:b/>
                <w:sz w:val="20"/>
                <w:szCs w:val="20"/>
              </w:rPr>
              <w:t>B.2.1.</w:t>
            </w:r>
          </w:p>
          <w:p w:rsidR="00357DB0" w:rsidRPr="00811591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357DB0" w:rsidRPr="00811591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357DB0" w:rsidRPr="00811591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– izražava vlastito mišljenje o događajima</w:t>
            </w:r>
          </w:p>
          <w:p w:rsidR="00357DB0" w:rsidRPr="00811591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:rsidR="00357DB0" w:rsidRPr="00811591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811591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811591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Pr="00811591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357DB0" w:rsidRPr="00811591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81159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811591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357DB0" w:rsidRPr="00811591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357DB0" w:rsidRPr="00811591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U str. 70.,</w:t>
            </w:r>
          </w:p>
          <w:p w:rsidR="00357DB0" w:rsidRPr="00811591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71.</w:t>
            </w:r>
          </w:p>
          <w:p w:rsidR="00357DB0" w:rsidRPr="00811591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RB str. 44.</w:t>
            </w:r>
          </w:p>
          <w:p w:rsidR="00357DB0" w:rsidRPr="00811591" w:rsidRDefault="00357DB0" w:rsidP="00357DB0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7">
              <w:r w:rsidRPr="00811591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357DB0" w:rsidRPr="00811591" w:rsidRDefault="00357DB0" w:rsidP="00357DB0">
            <w:pPr>
              <w:spacing w:after="0"/>
              <w:rPr>
                <w:sz w:val="20"/>
                <w:szCs w:val="20"/>
              </w:rPr>
            </w:pPr>
            <w:r w:rsidRPr="00811591">
              <w:rPr>
                <w:sz w:val="20"/>
                <w:szCs w:val="20"/>
              </w:rPr>
              <w:t>PUU Pčelica 2 – 2. dio str.70., RB str.65.,66.</w:t>
            </w:r>
          </w:p>
          <w:p w:rsidR="00357DB0" w:rsidRPr="00811591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11591">
              <w:rPr>
                <w:sz w:val="20"/>
                <w:szCs w:val="20"/>
              </w:rPr>
              <w:t>PUU Pčelica 2 – 2. dio str.70., RB str.65.,66.</w:t>
            </w:r>
          </w:p>
        </w:tc>
      </w:tr>
      <w:tr w:rsidR="00357DB0" w:rsidTr="00357DB0">
        <w:trPr>
          <w:cantSplit/>
          <w:trHeight w:val="1395"/>
        </w:trPr>
        <w:tc>
          <w:tcPr>
            <w:tcW w:w="1135" w:type="dxa"/>
            <w:vMerge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357DB0" w:rsidRPr="00811591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b/>
                <w:sz w:val="20"/>
                <w:szCs w:val="20"/>
              </w:rPr>
              <w:t>OŠ HJ</w:t>
            </w:r>
            <w:r w:rsidRPr="00811591">
              <w:rPr>
                <w:rFonts w:cs="Calibri"/>
                <w:sz w:val="20"/>
                <w:szCs w:val="20"/>
              </w:rPr>
              <w:t xml:space="preserve"> </w:t>
            </w:r>
            <w:r w:rsidRPr="00811591">
              <w:rPr>
                <w:rFonts w:cs="Calibri"/>
                <w:b/>
                <w:sz w:val="20"/>
                <w:szCs w:val="20"/>
              </w:rPr>
              <w:t>B.2.4.</w:t>
            </w:r>
          </w:p>
          <w:p w:rsidR="00357DB0" w:rsidRPr="00811591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:rsidR="00357DB0" w:rsidRPr="00811591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811591">
              <w:rPr>
                <w:rFonts w:cs="Calibri"/>
                <w:sz w:val="20"/>
                <w:szCs w:val="20"/>
              </w:rPr>
              <w:t>– stvara različite individualne uratke: izrađuje zmaja od papira</w:t>
            </w:r>
          </w:p>
        </w:tc>
        <w:tc>
          <w:tcPr>
            <w:tcW w:w="2268" w:type="dxa"/>
            <w:vMerge/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357DB0" w:rsidTr="00357DB0">
        <w:trPr>
          <w:cantSplit/>
          <w:trHeight w:val="1395"/>
        </w:trPr>
        <w:tc>
          <w:tcPr>
            <w:tcW w:w="1135" w:type="dxa"/>
            <w:vMerge w:val="restart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 xml:space="preserve">5. i 6. </w:t>
            </w:r>
          </w:p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(136. i 137.)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Velika dioptrija,</w:t>
            </w:r>
          </w:p>
          <w:p w:rsidR="00357DB0" w:rsidRPr="00886EDA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Gordana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Lukačić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  <w:p w:rsidR="00357DB0" w:rsidRDefault="00357DB0" w:rsidP="00357DB0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o događajima iz svakodnevnoga života koji su u vezi s onima u književnome tekstu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Objašnjava kada ima pravo i obvezu izostati iz škole radi liječenja.</w:t>
            </w:r>
          </w:p>
        </w:tc>
        <w:tc>
          <w:tcPr>
            <w:tcW w:w="1559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66.,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67.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str.41.</w:t>
            </w:r>
          </w:p>
          <w:p w:rsidR="00357DB0" w:rsidRDefault="00357DB0" w:rsidP="00357DB0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8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357DB0" w:rsidRDefault="00357DB0" w:rsidP="00357DB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str.66., RB str.61., 62.</w:t>
            </w:r>
          </w:p>
          <w:p w:rsidR="00357DB0" w:rsidRDefault="00357DB0" w:rsidP="00357DB0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357DB0" w:rsidTr="00357DB0">
        <w:trPr>
          <w:cantSplit/>
          <w:trHeight w:val="1560"/>
        </w:trPr>
        <w:tc>
          <w:tcPr>
            <w:tcW w:w="1135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B.2.4.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Stvaralački se izražava prema vlastitome interesu potaknut različitim iskustvima i doživljajima književnoga teksta.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izrađuje čarobne naočale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357DB0" w:rsidTr="00357DB0">
        <w:trPr>
          <w:trHeight w:val="1435"/>
        </w:trPr>
        <w:tc>
          <w:tcPr>
            <w:tcW w:w="1135" w:type="dxa"/>
            <w:vMerge w:val="restart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7. </w:t>
            </w:r>
          </w:p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(138.)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Čitanje i pisanje 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–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Dž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, Đ: Ujak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ĐiđI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>,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Sonja Ivić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– piše ogledne i česte riječi u kojima su glasovi đ i </w:t>
            </w:r>
            <w:proofErr w:type="spellStart"/>
            <w:r>
              <w:rPr>
                <w:rFonts w:cs="Calibri"/>
                <w:sz w:val="20"/>
                <w:szCs w:val="20"/>
              </w:rPr>
              <w:t>dž</w:t>
            </w:r>
            <w:proofErr w:type="spellEnd"/>
          </w:p>
          <w:p w:rsidR="00357DB0" w:rsidRDefault="00357DB0" w:rsidP="00357DB0">
            <w:pPr>
              <w:spacing w:after="0"/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– razlikuje pojam glas, slovo, slog, riječ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radne navike.</w:t>
            </w:r>
          </w:p>
        </w:tc>
        <w:tc>
          <w:tcPr>
            <w:tcW w:w="1559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60.,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61.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38.</w:t>
            </w:r>
          </w:p>
          <w:p w:rsidR="00357DB0" w:rsidRDefault="00357DB0" w:rsidP="00357DB0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9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357DB0" w:rsidRDefault="00357DB0" w:rsidP="00357DB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str.60., RB str.57.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357DB0" w:rsidTr="00357DB0">
        <w:trPr>
          <w:trHeight w:val="1435"/>
        </w:trPr>
        <w:tc>
          <w:tcPr>
            <w:tcW w:w="1135" w:type="dxa"/>
            <w:vMerge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357DB0" w:rsidRDefault="00357DB0" w:rsidP="00357DB0">
            <w:pPr>
              <w:spacing w:after="0"/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357DB0" w:rsidTr="00357DB0">
        <w:trPr>
          <w:trHeight w:val="1435"/>
        </w:trPr>
        <w:tc>
          <w:tcPr>
            <w:tcW w:w="1135" w:type="dxa"/>
            <w:vMerge w:val="restart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8.</w:t>
            </w:r>
          </w:p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(139.)</w:t>
            </w:r>
          </w:p>
        </w:tc>
        <w:tc>
          <w:tcPr>
            <w:tcW w:w="2126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Vježbanje i ponavljanje jezičnih sadržaja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357DB0" w:rsidRDefault="00357DB0" w:rsidP="00357DB0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Podrška učiteljima na e-sferi, rubrika LISTIĆI ZA UVJEŽBAVANJE JEZIČNIH SADRŽAJA (Vježba pred ispit):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a) </w:t>
            </w:r>
            <w:hyperlink r:id="rId10" w:history="1">
              <w:r w:rsidRPr="00D1526F">
                <w:rPr>
                  <w:rStyle w:val="Hiperveza"/>
                  <w:rFonts w:cs="Calibri"/>
                  <w:sz w:val="20"/>
                  <w:szCs w:val="20"/>
                </w:rPr>
                <w:t>NL 1</w:t>
              </w:r>
            </w:hyperlink>
          </w:p>
          <w:p w:rsidR="00357DB0" w:rsidRDefault="00357DB0" w:rsidP="00357DB0">
            <w:pPr>
              <w:spacing w:after="0"/>
            </w:pPr>
            <w:r>
              <w:rPr>
                <w:rFonts w:cs="Calibri"/>
                <w:sz w:val="20"/>
                <w:szCs w:val="20"/>
              </w:rPr>
              <w:t xml:space="preserve">b) </w:t>
            </w:r>
            <w:hyperlink r:id="rId11" w:history="1">
              <w:r w:rsidRPr="00040617">
                <w:rPr>
                  <w:rStyle w:val="Hiperveza"/>
                  <w:rFonts w:cs="Calibri"/>
                  <w:sz w:val="20"/>
                  <w:szCs w:val="20"/>
                </w:rPr>
                <w:t>NL 2</w:t>
              </w:r>
            </w:hyperlink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HRVATSKI JEZIK I </w:t>
            </w:r>
          </w:p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A.2.4. 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 xml:space="preserve">– piše ogledne i česte riječi u kojima su glasovi č, ć,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dž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 xml:space="preserve">, đ,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ije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/je/e/i</w:t>
            </w:r>
          </w:p>
        </w:tc>
        <w:tc>
          <w:tcPr>
            <w:tcW w:w="2268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spontano i kreativno oblikuje i izražava svoje misli i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osjećaje pri učenju i rješavanju problema. 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357DB0" w:rsidRPr="00636A09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Nastavni listić</w:t>
            </w:r>
          </w:p>
        </w:tc>
      </w:tr>
      <w:tr w:rsidR="00357DB0" w:rsidTr="00357DB0">
        <w:trPr>
          <w:trHeight w:val="774"/>
        </w:trPr>
        <w:tc>
          <w:tcPr>
            <w:tcW w:w="1135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A.2.5. 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– prepoznaje ogledne i česte imenice s konkretnim značenjem</w:t>
            </w:r>
          </w:p>
        </w:tc>
        <w:tc>
          <w:tcPr>
            <w:tcW w:w="2268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357DB0" w:rsidTr="00357DB0">
        <w:trPr>
          <w:trHeight w:val="1133"/>
        </w:trPr>
        <w:tc>
          <w:tcPr>
            <w:tcW w:w="1135" w:type="dxa"/>
            <w:vMerge w:val="restart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9.</w:t>
            </w:r>
          </w:p>
          <w:p w:rsidR="00357DB0" w:rsidRPr="004701BA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(140.)</w:t>
            </w:r>
          </w:p>
        </w:tc>
        <w:tc>
          <w:tcPr>
            <w:tcW w:w="2126" w:type="dxa"/>
            <w:vMerge w:val="restart"/>
          </w:tcPr>
          <w:p w:rsidR="00357DB0" w:rsidRPr="00285DB9" w:rsidRDefault="00357DB0" w:rsidP="00357DB0">
            <w:pPr>
              <w:spacing w:after="0"/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</w:pPr>
            <w:r w:rsidRPr="00285DB9">
              <w:rPr>
                <w:b/>
                <w:bCs/>
                <w:color w:val="FF0000"/>
                <w:sz w:val="20"/>
                <w:szCs w:val="20"/>
              </w:rPr>
              <w:t xml:space="preserve">Imenice, č, ć, </w:t>
            </w:r>
            <w:proofErr w:type="spellStart"/>
            <w:r w:rsidRPr="00285DB9">
              <w:rPr>
                <w:b/>
                <w:bCs/>
                <w:color w:val="FF0000"/>
                <w:sz w:val="20"/>
                <w:szCs w:val="20"/>
              </w:rPr>
              <w:t>dž</w:t>
            </w:r>
            <w:proofErr w:type="spellEnd"/>
            <w:r w:rsidRPr="00285DB9">
              <w:rPr>
                <w:b/>
                <w:bCs/>
                <w:color w:val="FF0000"/>
                <w:sz w:val="20"/>
                <w:szCs w:val="20"/>
              </w:rPr>
              <w:t xml:space="preserve">, đ, </w:t>
            </w:r>
            <w:proofErr w:type="spellStart"/>
            <w:r w:rsidRPr="00285DB9">
              <w:rPr>
                <w:b/>
                <w:bCs/>
                <w:color w:val="FF0000"/>
                <w:sz w:val="20"/>
                <w:szCs w:val="20"/>
              </w:rPr>
              <w:t>ije</w:t>
            </w:r>
            <w:proofErr w:type="spellEnd"/>
            <w:r w:rsidRPr="00285DB9">
              <w:rPr>
                <w:b/>
                <w:bCs/>
                <w:color w:val="FF0000"/>
                <w:sz w:val="20"/>
                <w:szCs w:val="20"/>
              </w:rPr>
              <w:t>/je u oglednim i čestim riječima</w:t>
            </w:r>
            <w:r w:rsidRPr="00285DB9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 xml:space="preserve"> – </w:t>
            </w:r>
          </w:p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  <w:r w:rsidRPr="00285DB9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 xml:space="preserve">7. </w:t>
            </w:r>
            <w:proofErr w:type="spellStart"/>
            <w:r w:rsidRPr="00285DB9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>sumativno</w:t>
            </w:r>
            <w:proofErr w:type="spellEnd"/>
            <w:r w:rsidRPr="00285DB9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vrednovanje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A.2.4. 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 xml:space="preserve">– piše ogledne i česte riječi u kojima su glasovi č, ć,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dž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 xml:space="preserve">, đ,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ije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/je/e/i</w:t>
            </w:r>
          </w:p>
        </w:tc>
        <w:tc>
          <w:tcPr>
            <w:tcW w:w="2268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357DB0" w:rsidRDefault="00357DB0" w:rsidP="00357DB0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 </w:t>
            </w:r>
          </w:p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</w:tc>
        <w:tc>
          <w:tcPr>
            <w:tcW w:w="1559" w:type="dxa"/>
            <w:vMerge w:val="restart"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357DB0" w:rsidTr="00357DB0">
        <w:trPr>
          <w:trHeight w:val="1132"/>
        </w:trPr>
        <w:tc>
          <w:tcPr>
            <w:tcW w:w="1135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A.2.5. 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– prepoznaje ogledne i česte imenice s konkretnim značenjem</w:t>
            </w:r>
          </w:p>
        </w:tc>
        <w:tc>
          <w:tcPr>
            <w:tcW w:w="2268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357DB0" w:rsidTr="00357DB0">
        <w:trPr>
          <w:trHeight w:val="774"/>
        </w:trPr>
        <w:tc>
          <w:tcPr>
            <w:tcW w:w="1135" w:type="dxa"/>
            <w:vMerge w:val="restart"/>
          </w:tcPr>
          <w:p w:rsidR="00357DB0" w:rsidRPr="0014547D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</w:t>
            </w:r>
            <w:r w:rsidRPr="0014547D"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14547D">
              <w:rPr>
                <w:rFonts w:cs="Calibri"/>
                <w:b/>
                <w:bCs/>
                <w:sz w:val="20"/>
                <w:szCs w:val="20"/>
              </w:rPr>
              <w:t>(</w:t>
            </w:r>
            <w:r>
              <w:rPr>
                <w:rFonts w:cs="Calibri"/>
                <w:b/>
                <w:bCs/>
                <w:sz w:val="20"/>
                <w:szCs w:val="20"/>
              </w:rPr>
              <w:t>141</w:t>
            </w:r>
            <w:r w:rsidRPr="0014547D">
              <w:rPr>
                <w:rFonts w:cs="Calibri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Crveni lonac, 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Bruno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Kuman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357DB0" w:rsidRDefault="00357DB0" w:rsidP="00357DB0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</w:tc>
        <w:tc>
          <w:tcPr>
            <w:tcW w:w="1559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76.,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77.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47.</w:t>
            </w:r>
          </w:p>
          <w:p w:rsidR="00357DB0" w:rsidRDefault="00357DB0" w:rsidP="00357DB0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2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357DB0" w:rsidRDefault="00357DB0" w:rsidP="00357DB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str.76-, RB str.69.,70.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357DB0" w:rsidTr="00357DB0">
        <w:trPr>
          <w:trHeight w:val="548"/>
        </w:trPr>
        <w:tc>
          <w:tcPr>
            <w:tcW w:w="1135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osmišljava kako dotrajale predmete, poput plastičnih boca, starih novina, papirnatih vrećica, ambalaže za mlijeko i slično, može učiniti korisnima</w:t>
            </w:r>
          </w:p>
        </w:tc>
        <w:tc>
          <w:tcPr>
            <w:tcW w:w="2268" w:type="dxa"/>
            <w:vMerge/>
          </w:tcPr>
          <w:p w:rsidR="00357DB0" w:rsidRDefault="00357DB0" w:rsidP="00357DB0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357DB0" w:rsidTr="00357DB0">
        <w:trPr>
          <w:trHeight w:val="774"/>
        </w:trPr>
        <w:tc>
          <w:tcPr>
            <w:tcW w:w="1135" w:type="dxa"/>
            <w:vMerge w:val="restart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11. i 12.</w:t>
            </w:r>
          </w:p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(142. i </w:t>
            </w:r>
            <w:r>
              <w:rPr>
                <w:rFonts w:cs="Calibri"/>
                <w:b/>
                <w:sz w:val="20"/>
                <w:szCs w:val="20"/>
              </w:rPr>
              <w:lastRenderedPageBreak/>
              <w:t>143.)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Dan planeta Zemlje,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Sonja Ivić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357DB0" w:rsidRPr="00705C22" w:rsidRDefault="00357DB0" w:rsidP="00357DB0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705C22">
              <w:rPr>
                <w:rFonts w:cs="Calibri"/>
                <w:bCs/>
                <w:sz w:val="20"/>
                <w:szCs w:val="20"/>
              </w:rPr>
              <w:t>(Uz Dan planeta Zemlje</w:t>
            </w:r>
            <w:r>
              <w:rPr>
                <w:rFonts w:cs="Calibri"/>
                <w:bCs/>
                <w:sz w:val="20"/>
                <w:szCs w:val="20"/>
              </w:rPr>
              <w:t xml:space="preserve"> 22. 4.</w:t>
            </w:r>
            <w:r w:rsidRPr="00705C22">
              <w:rPr>
                <w:rFonts w:cs="Calibri"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KNJIŽEVNOST I</w:t>
            </w:r>
          </w:p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B.2.2.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– razlikuje priču po obliku i sadržaju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– prepoznaje glavne i sporedne likove</w:t>
            </w:r>
          </w:p>
        </w:tc>
        <w:tc>
          <w:tcPr>
            <w:tcW w:w="2268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lastRenderedPageBreak/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Prepoznaje važnost dobronamjernoga djelovanja prema ljudima i prirodi.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Default="00357DB0" w:rsidP="00357DB0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 str. 72.,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73.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RB str. 45.</w:t>
            </w:r>
          </w:p>
          <w:p w:rsidR="00357DB0" w:rsidRDefault="00357DB0" w:rsidP="00357DB0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3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357DB0" w:rsidRDefault="00357DB0" w:rsidP="00357DB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2. dio str.67.</w:t>
            </w:r>
          </w:p>
          <w:p w:rsidR="00357DB0" w:rsidRPr="00D55F14" w:rsidRDefault="00357DB0" w:rsidP="00357DB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357DB0" w:rsidTr="00357DB0">
        <w:trPr>
          <w:trHeight w:val="774"/>
        </w:trPr>
        <w:tc>
          <w:tcPr>
            <w:tcW w:w="1135" w:type="dxa"/>
            <w:vMerge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piše ekološke poruke</w:t>
            </w:r>
          </w:p>
        </w:tc>
        <w:tc>
          <w:tcPr>
            <w:tcW w:w="2268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357DB0" w:rsidTr="00357DB0">
        <w:trPr>
          <w:trHeight w:val="774"/>
        </w:trPr>
        <w:tc>
          <w:tcPr>
            <w:tcW w:w="1135" w:type="dxa"/>
            <w:vMerge w:val="restart"/>
          </w:tcPr>
          <w:p w:rsidR="00357DB0" w:rsidRPr="0014547D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</w:t>
            </w:r>
            <w:r w:rsidRPr="0014547D">
              <w:rPr>
                <w:rFonts w:cs="Calibri"/>
                <w:b/>
                <w:bCs/>
                <w:sz w:val="20"/>
                <w:szCs w:val="20"/>
              </w:rPr>
              <w:t>. i 1</w:t>
            </w: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  <w:r w:rsidRPr="0014547D"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  <w:p w:rsidR="00357DB0" w:rsidRPr="00391161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14547D">
              <w:rPr>
                <w:rFonts w:cs="Calibri"/>
                <w:b/>
                <w:bCs/>
                <w:sz w:val="20"/>
                <w:szCs w:val="20"/>
              </w:rPr>
              <w:t>(1</w:t>
            </w:r>
            <w:r>
              <w:rPr>
                <w:rFonts w:cs="Calibri"/>
                <w:b/>
                <w:bCs/>
                <w:sz w:val="20"/>
                <w:szCs w:val="20"/>
              </w:rPr>
              <w:t>44</w:t>
            </w:r>
            <w:r w:rsidRPr="0014547D">
              <w:rPr>
                <w:rFonts w:cs="Calibri"/>
                <w:b/>
                <w:bCs/>
                <w:sz w:val="20"/>
                <w:szCs w:val="20"/>
              </w:rPr>
              <w:t>. i 14</w:t>
            </w:r>
            <w:r>
              <w:rPr>
                <w:rFonts w:cs="Calibri"/>
                <w:b/>
                <w:bCs/>
                <w:sz w:val="20"/>
                <w:szCs w:val="20"/>
              </w:rPr>
              <w:t>5</w:t>
            </w:r>
            <w:r w:rsidRPr="0014547D">
              <w:rPr>
                <w:rFonts w:cs="Calibri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bookmarkStart w:id="0" w:name="_heading=h.1t3h5sf" w:colFirst="0" w:colLast="0"/>
            <w:bookmarkEnd w:id="0"/>
            <w:r>
              <w:rPr>
                <w:rFonts w:cs="Calibri"/>
                <w:b/>
                <w:sz w:val="20"/>
                <w:szCs w:val="20"/>
              </w:rPr>
              <w:t>Lektira:</w:t>
            </w:r>
          </w:p>
          <w:p w:rsidR="00357DB0" w:rsidRPr="000A583B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 xml:space="preserve">Pismo iz </w:t>
            </w:r>
            <w:proofErr w:type="spellStart"/>
            <w:r>
              <w:rPr>
                <w:rFonts w:cs="Calibri"/>
                <w:b/>
                <w:i/>
                <w:sz w:val="20"/>
                <w:szCs w:val="20"/>
              </w:rPr>
              <w:t>Zelengrada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, Nevenka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Videk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KNJIŽE-VNOST I </w:t>
            </w:r>
          </w:p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357DB0" w:rsidRDefault="00357DB0" w:rsidP="00357DB0">
            <w:pPr>
              <w:spacing w:after="0"/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357DB0" w:rsidRDefault="00357DB0" w:rsidP="00357DB0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</w:tcPr>
          <w:p w:rsidR="00357DB0" w:rsidRDefault="00357DB0" w:rsidP="00357DB0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Default="00357DB0" w:rsidP="00357DB0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357DB0" w:rsidRDefault="00357DB0" w:rsidP="00357DB0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357DB0" w:rsidRDefault="00357DB0" w:rsidP="00357DB0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:rsidR="00357DB0" w:rsidRDefault="00357DB0" w:rsidP="00357DB0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knjiga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hyperlink r:id="rId14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preuzeti i otvoriti na </w:t>
            </w:r>
            <w:proofErr w:type="spellStart"/>
            <w:r>
              <w:rPr>
                <w:sz w:val="20"/>
                <w:szCs w:val="20"/>
              </w:rPr>
              <w:t>FocuskyShower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flash</w:t>
            </w:r>
            <w:proofErr w:type="spellEnd"/>
            <w:r>
              <w:rPr>
                <w:sz w:val="20"/>
                <w:szCs w:val="20"/>
              </w:rPr>
              <w:t xml:space="preserve"> datoteka)</w:t>
            </w:r>
          </w:p>
          <w:p w:rsidR="00357DB0" w:rsidRDefault="00357DB0" w:rsidP="00357DB0">
            <w:pPr>
              <w:tabs>
                <w:tab w:val="left" w:pos="5340"/>
              </w:tabs>
              <w:spacing w:after="0"/>
              <w:rPr>
                <w:rFonts w:cs="Calibri"/>
                <w:i/>
                <w:sz w:val="20"/>
                <w:szCs w:val="20"/>
                <w:u w:val="single"/>
              </w:rPr>
            </w:pPr>
            <w:r>
              <w:rPr>
                <w:rFonts w:cs="Calibri"/>
                <w:i/>
                <w:sz w:val="20"/>
                <w:szCs w:val="20"/>
                <w:u w:val="single"/>
              </w:rPr>
              <w:t xml:space="preserve">Napomena: 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Vidjeti nastavne materijale na e-sferi, Podrška učiteljima – BONUS LEKTIRA.</w:t>
            </w:r>
          </w:p>
        </w:tc>
      </w:tr>
      <w:tr w:rsidR="00357DB0" w:rsidTr="00357DB0">
        <w:trPr>
          <w:trHeight w:val="1377"/>
        </w:trPr>
        <w:tc>
          <w:tcPr>
            <w:tcW w:w="1135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357DB0" w:rsidRDefault="00357DB0" w:rsidP="00357DB0">
            <w:pPr>
              <w:spacing w:after="0"/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</w:tr>
      <w:tr w:rsidR="00357DB0" w:rsidTr="00357DB0">
        <w:trPr>
          <w:trHeight w:val="1250"/>
        </w:trPr>
        <w:tc>
          <w:tcPr>
            <w:tcW w:w="1135" w:type="dxa"/>
            <w:vMerge w:val="restart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15.</w:t>
            </w:r>
          </w:p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(146.)</w:t>
            </w:r>
          </w:p>
        </w:tc>
        <w:tc>
          <w:tcPr>
            <w:tcW w:w="2126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Ulica koja miriše,</w:t>
            </w:r>
          </w:p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Ivan Goleš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</w:t>
            </w:r>
          </w:p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A.2.3.</w:t>
            </w:r>
          </w:p>
          <w:p w:rsidR="00357DB0" w:rsidRPr="0035058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svoje mjesto i povezanost s drugima u zajednici.</w:t>
            </w:r>
          </w:p>
        </w:tc>
        <w:tc>
          <w:tcPr>
            <w:tcW w:w="1559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78.,79.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48.</w:t>
            </w:r>
          </w:p>
          <w:p w:rsidR="00357DB0" w:rsidRDefault="00357DB0" w:rsidP="00357DB0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5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357DB0" w:rsidRDefault="00357DB0" w:rsidP="00357DB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str.78., RB str.71.</w:t>
            </w:r>
          </w:p>
          <w:p w:rsidR="00357DB0" w:rsidRDefault="00357DB0" w:rsidP="00357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357DB0" w:rsidTr="00357DB0">
        <w:trPr>
          <w:trHeight w:val="1377"/>
        </w:trPr>
        <w:tc>
          <w:tcPr>
            <w:tcW w:w="1135" w:type="dxa"/>
            <w:vMerge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357DB0" w:rsidTr="00357DB0">
        <w:trPr>
          <w:trHeight w:val="1377"/>
        </w:trPr>
        <w:tc>
          <w:tcPr>
            <w:tcW w:w="1135" w:type="dxa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16.</w:t>
            </w:r>
          </w:p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(147.)</w:t>
            </w:r>
          </w:p>
        </w:tc>
        <w:tc>
          <w:tcPr>
            <w:tcW w:w="2126" w:type="dxa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Veliko početno slovo u imenima ulica i trgova</w:t>
            </w:r>
          </w:p>
        </w:tc>
        <w:tc>
          <w:tcPr>
            <w:tcW w:w="1276" w:type="dxa"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</w:t>
            </w:r>
          </w:p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A.2.4.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samostalno piše riječi i rečenice naučenim rukopisnim pismom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slovo: imena ulica i trgova</w:t>
            </w:r>
          </w:p>
        </w:tc>
        <w:tc>
          <w:tcPr>
            <w:tcW w:w="2268" w:type="dxa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:rsidR="00357DB0" w:rsidRPr="0035058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svoje mjesto i povezanost s drugima u zajednici.</w:t>
            </w:r>
          </w:p>
        </w:tc>
        <w:tc>
          <w:tcPr>
            <w:tcW w:w="1559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 str. 80, 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49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hyperlink r:id="rId16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:rsidR="00357DB0" w:rsidRDefault="00357DB0" w:rsidP="00357DB0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7">
              <w:proofErr w:type="spellStart"/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Ppt</w:t>
              </w:r>
              <w:proofErr w:type="spellEnd"/>
            </w:hyperlink>
          </w:p>
          <w:p w:rsidR="00357DB0" w:rsidRDefault="00357DB0" w:rsidP="00357DB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str.80., RB str.72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nastavni listić i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357DB0" w:rsidTr="00357DB0">
        <w:trPr>
          <w:trHeight w:val="1377"/>
        </w:trPr>
        <w:tc>
          <w:tcPr>
            <w:tcW w:w="1135" w:type="dxa"/>
            <w:vMerge w:val="restart"/>
          </w:tcPr>
          <w:p w:rsidR="00357DB0" w:rsidRPr="001546AF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17</w:t>
            </w:r>
            <w:r w:rsidRPr="001546AF">
              <w:rPr>
                <w:rFonts w:cs="Calibri"/>
                <w:b/>
                <w:sz w:val="20"/>
                <w:szCs w:val="20"/>
              </w:rPr>
              <w:t>.</w:t>
            </w:r>
          </w:p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1546AF">
              <w:rPr>
                <w:rFonts w:cs="Calibri"/>
                <w:b/>
                <w:sz w:val="20"/>
                <w:szCs w:val="20"/>
              </w:rPr>
              <w:t>(1</w:t>
            </w:r>
            <w:r>
              <w:rPr>
                <w:rFonts w:cs="Calibri"/>
                <w:b/>
                <w:sz w:val="20"/>
                <w:szCs w:val="20"/>
              </w:rPr>
              <w:t>48</w:t>
            </w:r>
            <w:r w:rsidRPr="001546AF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</w:tcPr>
          <w:p w:rsidR="00357DB0" w:rsidRPr="001546AF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1546AF">
              <w:rPr>
                <w:rFonts w:cs="Calibri"/>
                <w:b/>
                <w:sz w:val="20"/>
                <w:szCs w:val="20"/>
              </w:rPr>
              <w:t>Kod liječnika,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1546AF">
              <w:rPr>
                <w:rFonts w:cs="Calibri"/>
                <w:b/>
                <w:sz w:val="20"/>
                <w:szCs w:val="20"/>
              </w:rPr>
              <w:t xml:space="preserve">Tito </w:t>
            </w:r>
            <w:proofErr w:type="spellStart"/>
            <w:r w:rsidRPr="001546AF">
              <w:rPr>
                <w:rFonts w:cs="Calibri"/>
                <w:b/>
                <w:sz w:val="20"/>
                <w:szCs w:val="20"/>
              </w:rPr>
              <w:t>Bilopavlović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Pr="001546AF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357DB0" w:rsidRPr="001546AF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b/>
                <w:sz w:val="20"/>
                <w:szCs w:val="20"/>
              </w:rPr>
              <w:t>OŠ HJ</w:t>
            </w:r>
            <w:r w:rsidRPr="001546AF">
              <w:rPr>
                <w:rFonts w:cs="Calibri"/>
                <w:sz w:val="20"/>
                <w:szCs w:val="20"/>
              </w:rPr>
              <w:t xml:space="preserve"> </w:t>
            </w:r>
            <w:r w:rsidRPr="001546AF">
              <w:rPr>
                <w:rFonts w:cs="Calibri"/>
                <w:b/>
                <w:sz w:val="20"/>
                <w:szCs w:val="20"/>
              </w:rPr>
              <w:t>A.2.5.</w:t>
            </w:r>
          </w:p>
          <w:p w:rsidR="00357DB0" w:rsidRPr="00EE1E51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 w:val="restart"/>
          </w:tcPr>
          <w:p w:rsidR="00357DB0" w:rsidRPr="001546AF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546AF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1546AF"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357DB0" w:rsidRPr="001546AF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Objašnjava kada ima pravo i obvezu izostati iz škole radi liječenja.</w:t>
            </w:r>
          </w:p>
          <w:p w:rsidR="00357DB0" w:rsidRPr="001546AF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546AF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1546AF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Pr="001546AF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357DB0" w:rsidRPr="001546AF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546AF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1546AF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357DB0" w:rsidRPr="001546AF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U str. 68.</w:t>
            </w:r>
          </w:p>
          <w:p w:rsidR="00357DB0" w:rsidRPr="001546AF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RB str. 42.</w:t>
            </w:r>
          </w:p>
          <w:p w:rsidR="00357DB0" w:rsidRPr="001546AF" w:rsidRDefault="00357DB0" w:rsidP="00357DB0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8">
              <w:r w:rsidRPr="001546AF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357DB0" w:rsidRPr="001546AF" w:rsidRDefault="00357DB0" w:rsidP="00357DB0">
            <w:pPr>
              <w:spacing w:after="0"/>
              <w:rPr>
                <w:sz w:val="20"/>
                <w:szCs w:val="20"/>
              </w:rPr>
            </w:pPr>
            <w:r w:rsidRPr="001546AF">
              <w:rPr>
                <w:sz w:val="20"/>
                <w:szCs w:val="20"/>
              </w:rPr>
              <w:t>DDS Pčelica 2 – 2. dio str.68., RB str.63.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1546AF">
              <w:rPr>
                <w:sz w:val="20"/>
                <w:szCs w:val="20"/>
              </w:rPr>
              <w:t xml:space="preserve">U pripremi: </w:t>
            </w:r>
            <w:proofErr w:type="spellStart"/>
            <w:r w:rsidRPr="001546AF">
              <w:rPr>
                <w:sz w:val="20"/>
                <w:szCs w:val="20"/>
              </w:rPr>
              <w:t>samoprocjena</w:t>
            </w:r>
            <w:proofErr w:type="spellEnd"/>
            <w:r w:rsidRPr="001546AF">
              <w:rPr>
                <w:sz w:val="20"/>
                <w:szCs w:val="20"/>
              </w:rPr>
              <w:t>.</w:t>
            </w:r>
          </w:p>
        </w:tc>
      </w:tr>
      <w:tr w:rsidR="00357DB0" w:rsidTr="00357DB0">
        <w:trPr>
          <w:trHeight w:val="1377"/>
        </w:trPr>
        <w:tc>
          <w:tcPr>
            <w:tcW w:w="1135" w:type="dxa"/>
            <w:vMerge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57DB0" w:rsidRPr="001546AF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357DB0" w:rsidRPr="001546AF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357DB0" w:rsidRPr="001546AF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b/>
                <w:sz w:val="20"/>
                <w:szCs w:val="20"/>
              </w:rPr>
              <w:t>OŠ HJ</w:t>
            </w:r>
            <w:r w:rsidRPr="001546AF">
              <w:rPr>
                <w:rFonts w:cs="Calibri"/>
                <w:sz w:val="20"/>
                <w:szCs w:val="20"/>
              </w:rPr>
              <w:t xml:space="preserve"> </w:t>
            </w:r>
            <w:r w:rsidRPr="001546AF">
              <w:rPr>
                <w:rFonts w:cs="Calibri"/>
                <w:b/>
                <w:sz w:val="20"/>
                <w:szCs w:val="20"/>
              </w:rPr>
              <w:t>B.2.1.</w:t>
            </w:r>
          </w:p>
          <w:p w:rsidR="00357DB0" w:rsidRPr="001546AF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357DB0" w:rsidRPr="001546AF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 w:rsidRPr="001546AF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/>
          </w:tcPr>
          <w:p w:rsidR="00357DB0" w:rsidRPr="001546AF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Pr="001546AF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357DB0" w:rsidTr="00357DB0">
        <w:trPr>
          <w:trHeight w:val="1377"/>
        </w:trPr>
        <w:tc>
          <w:tcPr>
            <w:tcW w:w="1135" w:type="dxa"/>
            <w:vMerge w:val="restart"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18.</w:t>
            </w:r>
          </w:p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(149.)</w:t>
            </w:r>
          </w:p>
        </w:tc>
        <w:tc>
          <w:tcPr>
            <w:tcW w:w="2126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Vrijeme igre, </w:t>
            </w:r>
          </w:p>
          <w:p w:rsidR="00357DB0" w:rsidRPr="001546AF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Petar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Krelja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– dokumentarni film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57DB0" w:rsidRPr="001546AF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B.2.4.</w:t>
            </w:r>
          </w:p>
          <w:p w:rsidR="00357DB0" w:rsidRPr="001546AF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:rsidR="00357DB0" w:rsidRPr="001546AF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uvodi novi lik ili događaj</w:t>
            </w:r>
          </w:p>
        </w:tc>
        <w:tc>
          <w:tcPr>
            <w:tcW w:w="2268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ikt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:rsidR="00357DB0" w:rsidRPr="001546AF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uz učiteljevu pomoć služi odabranim uređajima i programima.</w:t>
            </w:r>
          </w:p>
        </w:tc>
        <w:tc>
          <w:tcPr>
            <w:tcW w:w="1559" w:type="dxa"/>
            <w:vMerge w:val="restart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74.,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75.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46.</w:t>
            </w:r>
          </w:p>
          <w:p w:rsidR="00357DB0" w:rsidRDefault="00357DB0" w:rsidP="00357DB0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9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357DB0" w:rsidRDefault="00357DB0" w:rsidP="00357DB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str.74., RB str.68.</w:t>
            </w:r>
          </w:p>
          <w:p w:rsidR="00357DB0" w:rsidRPr="001546AF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357DB0" w:rsidTr="00357DB0">
        <w:trPr>
          <w:trHeight w:val="1377"/>
        </w:trPr>
        <w:tc>
          <w:tcPr>
            <w:tcW w:w="1135" w:type="dxa"/>
            <w:vMerge/>
          </w:tcPr>
          <w:p w:rsidR="00357DB0" w:rsidRDefault="00357DB0" w:rsidP="00357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357DB0" w:rsidRDefault="00357DB0" w:rsidP="00357DB0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C.2.2.</w:t>
            </w:r>
          </w:p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977" w:type="dxa"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izdvaja primjerene medijske sadržaje i razgovara o njima izražavajući vlastito mišljenje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gleda i sluša dokumentarne filmove za djecu – prati (gleda, sluša, doživljava)</w:t>
            </w:r>
          </w:p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– prepoznaje obrazovne i interaktivne digitalne medije primjerene dobi i služi se njima</w:t>
            </w:r>
          </w:p>
        </w:tc>
        <w:tc>
          <w:tcPr>
            <w:tcW w:w="2268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57DB0" w:rsidRDefault="00357DB0" w:rsidP="00357DB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</w:tbl>
    <w:p w:rsidR="00357DB0" w:rsidRPr="00F1620E" w:rsidRDefault="00357DB0" w:rsidP="00357DB0">
      <w:pPr>
        <w:spacing w:after="0"/>
        <w:rPr>
          <w:rFonts w:cs="Calibri"/>
          <w:sz w:val="20"/>
          <w:szCs w:val="20"/>
        </w:rPr>
      </w:pPr>
    </w:p>
    <w:p w:rsidR="00357DB0" w:rsidRDefault="00357DB0" w:rsidP="00357DB0">
      <w:pPr>
        <w:jc w:val="both"/>
        <w:rPr>
          <w:b/>
          <w:sz w:val="96"/>
          <w:szCs w:val="96"/>
        </w:rPr>
      </w:pPr>
    </w:p>
    <w:p w:rsidR="00357DB0" w:rsidRDefault="00357DB0" w:rsidP="00357DB0">
      <w:pPr>
        <w:jc w:val="both"/>
        <w:rPr>
          <w:b/>
          <w:sz w:val="96"/>
          <w:szCs w:val="96"/>
        </w:rPr>
      </w:pPr>
    </w:p>
    <w:p w:rsidR="00357DB0" w:rsidRDefault="00357DB0" w:rsidP="00357DB0">
      <w:pPr>
        <w:jc w:val="both"/>
        <w:rPr>
          <w:b/>
          <w:sz w:val="96"/>
          <w:szCs w:val="96"/>
        </w:rPr>
      </w:pPr>
    </w:p>
    <w:p w:rsidR="00357DB0" w:rsidRDefault="00357DB0" w:rsidP="00357DB0">
      <w:pPr>
        <w:jc w:val="both"/>
        <w:rPr>
          <w:b/>
          <w:sz w:val="96"/>
          <w:szCs w:val="96"/>
        </w:rPr>
      </w:pPr>
    </w:p>
    <w:p w:rsidR="00357DB0" w:rsidRDefault="00357DB0" w:rsidP="00357DB0">
      <w:pPr>
        <w:jc w:val="both"/>
        <w:rPr>
          <w:b/>
          <w:sz w:val="96"/>
          <w:szCs w:val="96"/>
        </w:rPr>
      </w:pPr>
    </w:p>
    <w:p w:rsidR="00357DB0" w:rsidRDefault="00357DB0" w:rsidP="00357DB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MATEMATIKA</w:t>
      </w:r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2296"/>
        <w:gridCol w:w="1722"/>
        <w:gridCol w:w="2106"/>
        <w:gridCol w:w="2268"/>
        <w:gridCol w:w="3272"/>
        <w:gridCol w:w="1410"/>
      </w:tblGrid>
      <w:tr w:rsidR="00357DB0" w:rsidTr="00357DB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:rsidR="00357DB0" w:rsidRDefault="00357DB0">
            <w:pPr>
              <w:rPr>
                <w:b/>
              </w:rPr>
            </w:pPr>
            <w:r>
              <w:rPr>
                <w:b/>
              </w:rPr>
              <w:t>TRAVANJ</w:t>
            </w:r>
          </w:p>
          <w:p w:rsidR="00357DB0" w:rsidRDefault="00357DB0">
            <w:pPr>
              <w:rPr>
                <w:b/>
              </w:rPr>
            </w:pPr>
            <w:r>
              <w:rPr>
                <w:b/>
              </w:rPr>
              <w:t>14 SATI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:rsidR="00357DB0" w:rsidRDefault="00357DB0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:rsidR="00357DB0" w:rsidRDefault="00357DB0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:rsidR="00357DB0" w:rsidRDefault="00357DB0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:rsidR="00357DB0" w:rsidRDefault="00357DB0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:rsidR="00357DB0" w:rsidRDefault="00357DB0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:rsidR="00357DB0" w:rsidRDefault="00357DB0">
            <w:pPr>
              <w:rPr>
                <w:b/>
              </w:rPr>
            </w:pPr>
            <w:r>
              <w:rPr>
                <w:b/>
              </w:rPr>
              <w:t>UDŽBENIČKI KOMPLET</w:t>
            </w:r>
          </w:p>
        </w:tc>
      </w:tr>
      <w:tr w:rsidR="00357DB0" w:rsidTr="00357DB0">
        <w:trPr>
          <w:trHeight w:val="98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</w:pPr>
          </w:p>
          <w:p w:rsidR="00357DB0" w:rsidRDefault="00357DB0">
            <w:pPr>
              <w:jc w:val="center"/>
            </w:pPr>
            <w:r>
              <w:t>106.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>Množenje broja 3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  <w:rPr>
                <w:color w:val="8064A2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231F20"/>
              </w:rPr>
            </w:pPr>
            <w:r>
              <w:rPr>
                <w:color w:val="231F20"/>
              </w:rPr>
              <w:t>Množi uzastopnim zbrajanjem istih brojeva.</w:t>
            </w:r>
          </w:p>
        </w:tc>
        <w:tc>
          <w:tcPr>
            <w:tcW w:w="3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357DB0" w:rsidRDefault="00357DB0">
            <w:r>
              <w:t>pod A. 2. 1. Primjenjuje inovativna i kreativna rješenja.</w:t>
            </w:r>
          </w:p>
          <w:p w:rsidR="00357DB0" w:rsidRDefault="00357DB0">
            <w:proofErr w:type="spellStart"/>
            <w:r>
              <w:t>uku</w:t>
            </w:r>
            <w:proofErr w:type="spellEnd"/>
            <w:r>
              <w:t xml:space="preserve"> A. 1. 2. Primjenjuje strategije učenja i rješavanja problema.</w:t>
            </w:r>
          </w:p>
          <w:p w:rsidR="00357DB0" w:rsidRDefault="00357DB0">
            <w:proofErr w:type="spellStart"/>
            <w:r>
              <w:t>zdr</w:t>
            </w:r>
            <w:proofErr w:type="spellEnd"/>
            <w:r>
              <w:t xml:space="preserve"> A.1.1.B opisuje važnost redovite tjelesne aktivnost za rast i razvoj.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:rsidR="00357DB0" w:rsidRDefault="00357DB0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t>U str. 90, 91</w:t>
            </w:r>
          </w:p>
          <w:p w:rsidR="00357DB0" w:rsidRDefault="00357DB0">
            <w:r>
              <w:t>ZZ str. 103</w:t>
            </w:r>
          </w:p>
        </w:tc>
      </w:tr>
      <w:tr w:rsidR="00357DB0" w:rsidTr="00357DB0">
        <w:trPr>
          <w:trHeight w:val="12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231F20"/>
              </w:rPr>
            </w:pPr>
            <w:r>
              <w:rPr>
                <w:color w:val="231F20"/>
              </w:rPr>
              <w:t>Množi u okviru tablice množenja.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132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231F20"/>
              </w:rPr>
            </w:pPr>
            <w:r>
              <w:rPr>
                <w:color w:val="231F20"/>
              </w:rPr>
              <w:t xml:space="preserve">Primjenjuje svojstvo </w:t>
            </w:r>
            <w:proofErr w:type="spellStart"/>
            <w:r>
              <w:rPr>
                <w:color w:val="231F20"/>
              </w:rPr>
              <w:t>komutativnosti</w:t>
            </w:r>
            <w:proofErr w:type="spellEnd"/>
            <w:r>
              <w:rPr>
                <w:color w:val="231F20"/>
              </w:rPr>
              <w:t xml:space="preserve"> množenja.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89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231F20"/>
              </w:rPr>
            </w:pPr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132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4F81BD"/>
              </w:rPr>
            </w:pPr>
            <w:r>
              <w:rPr>
                <w:color w:val="4F81BD"/>
              </w:rPr>
              <w:t>MAT OŠ</w:t>
            </w:r>
          </w:p>
          <w:p w:rsidR="00357DB0" w:rsidRDefault="00357DB0">
            <w:pPr>
              <w:rPr>
                <w:color w:val="4F81BD"/>
              </w:rPr>
            </w:pPr>
            <w:r>
              <w:rPr>
                <w:color w:val="4F81BD"/>
              </w:rPr>
              <w:t>B.2.1.</w:t>
            </w:r>
          </w:p>
          <w:p w:rsidR="00357DB0" w:rsidRDefault="00357DB0">
            <w:pPr>
              <w:rPr>
                <w:color w:val="0070C0"/>
              </w:rPr>
            </w:pPr>
            <w:r>
              <w:rPr>
                <w:color w:val="0070C0"/>
              </w:rPr>
              <w:lastRenderedPageBreak/>
              <w:t>Prepoznaje uzorak i kreira niz objašnjavajući pravilnost nizanja.</w:t>
            </w:r>
          </w:p>
          <w:p w:rsidR="00357DB0" w:rsidRDefault="00357DB0">
            <w:pPr>
              <w:rPr>
                <w:color w:val="4F81BD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231F20"/>
              </w:rPr>
            </w:pPr>
            <w:r>
              <w:rPr>
                <w:color w:val="231F20"/>
              </w:rPr>
              <w:lastRenderedPageBreak/>
              <w:t>Određuje višekratnike kao brojevni niz.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144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231F20"/>
              </w:rPr>
            </w:pPr>
            <w:r>
              <w:rPr>
                <w:color w:val="231F20"/>
              </w:rPr>
              <w:t>Rješava tekstualne zadatke.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156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A.2.6.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Primjenjuje četiri računske operacije te odnose među brojevima.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231F20"/>
              </w:rPr>
            </w:pPr>
            <w:r>
              <w:rPr>
                <w:color w:val="231F20"/>
              </w:rPr>
              <w:t>Primjenjuje usvojene matematičke spoznaje o brojevima, računskim operacijama i njihovim svojstvima u rješavanju različitih tipova zadataka u svakodnevnim situacijama.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101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FF0000"/>
              </w:rPr>
            </w:pPr>
            <w:r>
              <w:rPr>
                <w:color w:val="FF0000"/>
              </w:rPr>
              <w:t>MAT OŠ</w:t>
            </w:r>
          </w:p>
          <w:p w:rsidR="00357DB0" w:rsidRDefault="00357DB0">
            <w:pPr>
              <w:rPr>
                <w:color w:val="FF0000"/>
              </w:rPr>
            </w:pPr>
            <w:r>
              <w:rPr>
                <w:color w:val="FF0000"/>
              </w:rPr>
              <w:t>E.2.1.</w:t>
            </w:r>
          </w:p>
          <w:p w:rsidR="00357DB0" w:rsidRDefault="00357DB0">
            <w:pPr>
              <w:rPr>
                <w:color w:val="FF0000"/>
              </w:rPr>
            </w:pPr>
            <w:r>
              <w:rPr>
                <w:color w:val="FF0000"/>
              </w:rPr>
              <w:t>Koristi se podatcima iz neposredne okoline.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231F20"/>
              </w:rPr>
            </w:pPr>
            <w:r>
              <w:rPr>
                <w:color w:val="231F20"/>
              </w:rPr>
              <w:t>Tumači podatke iz jednostavnih tablica i piktograma.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290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</w:pPr>
          </w:p>
          <w:p w:rsidR="00357DB0" w:rsidRDefault="00357DB0">
            <w:pPr>
              <w:jc w:val="center"/>
            </w:pPr>
            <w:r>
              <w:t xml:space="preserve">107. 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>Dijeljenje brojem 3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  <w:rPr>
                <w:color w:val="8064A2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:rsidR="00357DB0" w:rsidRDefault="00357DB0">
            <w:pPr>
              <w:jc w:val="center"/>
              <w:rPr>
                <w:color w:val="C0504D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Dijeli uzastopnim oduzimanjem istih brojeva.</w:t>
            </w:r>
          </w:p>
        </w:tc>
        <w:tc>
          <w:tcPr>
            <w:tcW w:w="3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357DB0" w:rsidRDefault="00357DB0">
            <w:proofErr w:type="spellStart"/>
            <w:r>
              <w:t>zdr</w:t>
            </w:r>
            <w:proofErr w:type="spellEnd"/>
            <w:r>
              <w:t xml:space="preserve"> A.1.1.B opisuje važnost redovite tjelesne aktivnost za rast i razvoj.</w:t>
            </w:r>
          </w:p>
          <w:p w:rsidR="00357DB0" w:rsidRDefault="00357DB0">
            <w:r>
              <w:t>pod A. 2. 1. Primjenjuje inovativna i kreativna rješenja.</w:t>
            </w:r>
          </w:p>
          <w:p w:rsidR="00357DB0" w:rsidRDefault="00357DB0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  <w:p w:rsidR="00357DB0" w:rsidRDefault="00357DB0">
            <w:pPr>
              <w:ind w:left="175"/>
              <w:rPr>
                <w:color w:val="000000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t>U str. 92, 93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>ZZ str. 104</w:t>
            </w:r>
          </w:p>
        </w:tc>
      </w:tr>
      <w:tr w:rsidR="00357DB0" w:rsidTr="00357DB0">
        <w:trPr>
          <w:trHeight w:val="21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Dijeli u okviru tablice množenja.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57DB0" w:rsidTr="00357DB0">
        <w:trPr>
          <w:trHeight w:val="21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Određuje trećinu zadanoga broja.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57DB0" w:rsidTr="00357DB0">
        <w:trPr>
          <w:trHeight w:val="21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57DB0" w:rsidTr="00357DB0">
        <w:trPr>
          <w:trHeight w:val="25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Izvodi četiri jednakosti.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57DB0" w:rsidTr="00357DB0">
        <w:trPr>
          <w:trHeight w:val="25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Rješava tekstualne zadatke.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57DB0" w:rsidTr="00357DB0">
        <w:trPr>
          <w:trHeight w:val="12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A.2.6.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Primjenjuje četiri računske operacije te odnose među brojevima.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Primjenjuje usvojene matematičke spoznaje o brojevima, računskim operacijama i njihovim svojstvima u rješavanju različitih tipova zadataka u svakodnevnim situacijama.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57DB0" w:rsidTr="00357DB0">
        <w:trPr>
          <w:trHeight w:val="22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FF0000"/>
              </w:rPr>
            </w:pPr>
            <w:r>
              <w:rPr>
                <w:color w:val="FF0000"/>
              </w:rPr>
              <w:t>MAT OŠ</w:t>
            </w:r>
          </w:p>
          <w:p w:rsidR="00357DB0" w:rsidRDefault="00357DB0">
            <w:pPr>
              <w:rPr>
                <w:color w:val="FF0000"/>
              </w:rPr>
            </w:pPr>
            <w:r>
              <w:rPr>
                <w:color w:val="FF0000"/>
              </w:rPr>
              <w:t>E.2.1.</w:t>
            </w:r>
          </w:p>
          <w:p w:rsidR="00357DB0" w:rsidRDefault="00357DB0">
            <w:pPr>
              <w:rPr>
                <w:color w:val="FF0000"/>
              </w:rPr>
            </w:pPr>
            <w:r>
              <w:rPr>
                <w:color w:val="FF0000"/>
              </w:rPr>
              <w:t>Koristi se podatcima iz neposredne okoline.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Tumači podatke iz jednostavnih tablica i piktograma.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57DB0" w:rsidTr="00357DB0">
        <w:trPr>
          <w:trHeight w:val="29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</w:pPr>
          </w:p>
          <w:p w:rsidR="00357DB0" w:rsidRDefault="00357DB0">
            <w:pPr>
              <w:jc w:val="center"/>
            </w:pPr>
            <w:r>
              <w:t>108.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>Množenje broja 3 Dijeljenje brojem 3 – uvježbavanje i ponavljanje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  <w:rPr>
                <w:color w:val="8064A2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:rsidR="00357DB0" w:rsidRDefault="00357DB0">
            <w:pPr>
              <w:jc w:val="center"/>
              <w:rPr>
                <w:color w:val="F79646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000000"/>
              </w:rPr>
            </w:pP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357DB0" w:rsidRDefault="00357DB0">
            <w:pPr>
              <w:rPr>
                <w:color w:val="92D050"/>
              </w:rPr>
            </w:pPr>
            <w:r>
              <w:rPr>
                <w:color w:val="000000"/>
              </w:rPr>
              <w:t>106. i 107.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000000"/>
              </w:rPr>
            </w:pP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357DB0" w:rsidRDefault="00357DB0">
            <w:r>
              <w:rPr>
                <w:color w:val="000000"/>
              </w:rPr>
              <w:t>106. i 107.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357DB0" w:rsidRDefault="00357DB0">
            <w:r>
              <w:t>pod A. 2. 1. Primjenjuje inovativna i kreativna rješenja.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:rsidR="00357DB0" w:rsidRDefault="00357DB0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:rsidR="00357DB0" w:rsidRDefault="00357DB0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 xml:space="preserve">/ </w:t>
            </w:r>
            <w:proofErr w:type="spellStart"/>
            <w:r>
              <w:t>samoprocjena</w:t>
            </w:r>
            <w:proofErr w:type="spellEnd"/>
          </w:p>
          <w:p w:rsidR="00357DB0" w:rsidRDefault="00357DB0">
            <w:r>
              <w:lastRenderedPageBreak/>
              <w:t>Na poticaj i uz pomoć učitelja procjenjuje je li uspješno riješio zadatak ili naučio.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>RB str. 96, 97</w:t>
            </w:r>
          </w:p>
          <w:p w:rsidR="00357DB0" w:rsidRDefault="00357DB0">
            <w:r>
              <w:t>ZZ str. 105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>NL 27</w:t>
            </w:r>
          </w:p>
        </w:tc>
      </w:tr>
      <w:tr w:rsidR="00357DB0" w:rsidTr="00357DB0">
        <w:trPr>
          <w:trHeight w:val="300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</w:pPr>
          </w:p>
          <w:p w:rsidR="00357DB0" w:rsidRDefault="00357DB0">
            <w:pPr>
              <w:jc w:val="center"/>
            </w:pPr>
            <w:r>
              <w:t>109.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>Množenje broja 4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  <w:rPr>
                <w:color w:val="8064A2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4F81BD"/>
              </w:rPr>
            </w:pPr>
          </w:p>
          <w:p w:rsidR="00357DB0" w:rsidRDefault="00357DB0">
            <w:pPr>
              <w:jc w:val="center"/>
              <w:rPr>
                <w:color w:val="4F81BD"/>
              </w:rPr>
            </w:pPr>
          </w:p>
          <w:p w:rsidR="00357DB0" w:rsidRDefault="00357DB0">
            <w:pPr>
              <w:jc w:val="center"/>
              <w:rPr>
                <w:color w:val="4F81BD"/>
              </w:rPr>
            </w:pP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357DB0" w:rsidRDefault="00357DB0">
            <w:pPr>
              <w:rPr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Množi uzastopnim zbrajanjem istih brojeva.</w:t>
            </w:r>
          </w:p>
        </w:tc>
        <w:tc>
          <w:tcPr>
            <w:tcW w:w="3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357DB0" w:rsidRDefault="00357DB0">
            <w:r>
              <w:t>pod A. 2. 1. Primjenjuje inovativna i kreativna rješenja.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 </w:t>
            </w:r>
          </w:p>
          <w:p w:rsidR="00357DB0" w:rsidRDefault="00357DB0">
            <w:r>
              <w:t>pod A. 2. 1. Primjenjuje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>inovativna i kreativna rješenja.</w:t>
            </w:r>
          </w:p>
          <w:p w:rsidR="00357DB0" w:rsidRDefault="00357DB0">
            <w:pPr>
              <w:rPr>
                <w:color w:val="000000"/>
              </w:rPr>
            </w:pPr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t>U str. 94, 95</w:t>
            </w:r>
          </w:p>
          <w:p w:rsidR="00357DB0" w:rsidRDefault="00357DB0">
            <w:r>
              <w:t>ZZ str. 106</w:t>
            </w:r>
          </w:p>
        </w:tc>
      </w:tr>
      <w:tr w:rsidR="00357DB0" w:rsidTr="00357DB0">
        <w:trPr>
          <w:trHeight w:val="21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Množi u okviru tablice množenja.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39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 xml:space="preserve">Primjenjuje svojstvo </w:t>
            </w:r>
            <w:proofErr w:type="spellStart"/>
            <w:r>
              <w:rPr>
                <w:color w:val="231F20"/>
              </w:rPr>
              <w:t>komutativnosti</w:t>
            </w:r>
            <w:proofErr w:type="spellEnd"/>
            <w:r>
              <w:rPr>
                <w:color w:val="231F20"/>
              </w:rPr>
              <w:t xml:space="preserve"> množenja.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27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42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70C0"/>
              </w:rPr>
            </w:pPr>
            <w:r>
              <w:rPr>
                <w:color w:val="0070C0"/>
              </w:rPr>
              <w:t>MAT OŠ</w:t>
            </w:r>
          </w:p>
          <w:p w:rsidR="00357DB0" w:rsidRDefault="00357DB0">
            <w:pPr>
              <w:rPr>
                <w:color w:val="4F81BD"/>
              </w:rPr>
            </w:pPr>
            <w:r>
              <w:rPr>
                <w:color w:val="4F81BD"/>
              </w:rPr>
              <w:t>B.2.1.</w:t>
            </w:r>
          </w:p>
          <w:p w:rsidR="00357DB0" w:rsidRDefault="00357DB0">
            <w:pPr>
              <w:rPr>
                <w:color w:val="4F81BD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34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Rješava tekstualne zadatke.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34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</w:pPr>
          </w:p>
          <w:p w:rsidR="00357DB0" w:rsidRDefault="00357DB0">
            <w:pPr>
              <w:jc w:val="center"/>
            </w:pPr>
            <w:r>
              <w:t>110.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>Dijeljenje brojem 4</w:t>
            </w:r>
          </w:p>
          <w:p w:rsidR="00357DB0" w:rsidRDefault="00357DB0"/>
          <w:p w:rsidR="00357DB0" w:rsidRDefault="00357DB0"/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  <w:rPr>
                <w:color w:val="8064A2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:rsidR="00357DB0" w:rsidRDefault="00357DB0">
            <w:pPr>
              <w:jc w:val="center"/>
              <w:rPr>
                <w:color w:val="F79646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Dijeli uzastopnim oduzimanjem istih brojeva.</w:t>
            </w:r>
          </w:p>
        </w:tc>
        <w:tc>
          <w:tcPr>
            <w:tcW w:w="3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357DB0" w:rsidRDefault="00357DB0">
            <w:r>
              <w:t>pod A.1.3. Upoznaje funkciju novca.</w:t>
            </w:r>
          </w:p>
          <w:p w:rsidR="00357DB0" w:rsidRDefault="00357DB0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r>
              <w:t>U str. 96, 97</w:t>
            </w:r>
          </w:p>
          <w:p w:rsidR="00357DB0" w:rsidRDefault="00357DB0">
            <w:r>
              <w:t>ZZ str. 107</w:t>
            </w:r>
          </w:p>
          <w:p w:rsidR="00357DB0" w:rsidRDefault="00357DB0"/>
        </w:tc>
      </w:tr>
      <w:tr w:rsidR="00357DB0" w:rsidTr="00357DB0">
        <w:trPr>
          <w:trHeight w:val="33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Dijeli u okviru tablice množenja.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236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Određuje trećinu zadanoga broja.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33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lastRenderedPageBreak/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lastRenderedPageBreak/>
              <w:t>Primjenjuje vezu množenja i dijeljenja.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21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Izvodi četiri jednakosti.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25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Rješava tekstualne zadatke.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16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A.2.6.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Primjenjuje četiri računske operacije te odnose među brojevima.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Primjenjuje usvojene matematičke spoznaje o brojevima, računskim operacijama i njihovim svojstvima u rješavanju različitih tipova zadataka u svakodnevnim situacijama.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15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FF0000"/>
              </w:rPr>
            </w:pPr>
            <w:r>
              <w:rPr>
                <w:color w:val="FF0000"/>
              </w:rPr>
              <w:t>MAT OŠ</w:t>
            </w:r>
          </w:p>
          <w:p w:rsidR="00357DB0" w:rsidRDefault="00357DB0">
            <w:pPr>
              <w:rPr>
                <w:color w:val="FF0000"/>
              </w:rPr>
            </w:pPr>
            <w:r>
              <w:rPr>
                <w:color w:val="FF0000"/>
              </w:rPr>
              <w:t>E.2.1.</w:t>
            </w:r>
          </w:p>
          <w:p w:rsidR="00357DB0" w:rsidRDefault="00357DB0">
            <w:pPr>
              <w:rPr>
                <w:color w:val="FF0000"/>
              </w:rPr>
            </w:pPr>
            <w:r>
              <w:rPr>
                <w:color w:val="FF0000"/>
              </w:rPr>
              <w:t>Koristi se podatcima iz neposredne okoline.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Tumači podatke iz jednostavnih tablica i piktograma.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115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</w:pPr>
          </w:p>
          <w:p w:rsidR="00357DB0" w:rsidRDefault="00357DB0">
            <w:pPr>
              <w:jc w:val="center"/>
            </w:pPr>
            <w:r>
              <w:t>111.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>Množenje broja 4  Dijeljenje brojem 4 – uvježbavanje i ponavljanje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  <w:rPr>
                <w:color w:val="8064A2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357DB0" w:rsidRDefault="00357DB0">
            <w:pPr>
              <w:jc w:val="center"/>
              <w:rPr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000000"/>
              </w:rPr>
            </w:pP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000000"/>
              </w:rPr>
              <w:t>109. i 110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000000"/>
              </w:rPr>
            </w:pP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357DB0" w:rsidRDefault="00357DB0">
            <w:r>
              <w:rPr>
                <w:color w:val="000000"/>
              </w:rPr>
              <w:t>109. i 110.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4. Razvija radne navike</w:t>
            </w:r>
          </w:p>
          <w:p w:rsidR="00357DB0" w:rsidRDefault="00357DB0">
            <w:r>
              <w:t xml:space="preserve">osrB.1.2. Razvija komunikacijske kompetencije. </w:t>
            </w:r>
          </w:p>
          <w:p w:rsidR="00357DB0" w:rsidRDefault="00357DB0">
            <w:r>
              <w:t>pod A. 2. 1. Primjenjuje inovativna i kreativna rješenja.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:rsidR="00357DB0" w:rsidRDefault="00357DB0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:rsidR="00357DB0" w:rsidRDefault="00357DB0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 xml:space="preserve">/ </w:t>
            </w:r>
            <w:proofErr w:type="spellStart"/>
            <w:r>
              <w:t>samoprocjena</w:t>
            </w:r>
            <w:proofErr w:type="spellEnd"/>
          </w:p>
          <w:p w:rsidR="00357DB0" w:rsidRDefault="00357DB0">
            <w:r>
              <w:t>Na poticaj i uz pomoć učitelja procjenjuje je li uspješno riješio zadatak ili naučio.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t>RB str. 98, 99</w:t>
            </w:r>
          </w:p>
          <w:p w:rsidR="00357DB0" w:rsidRDefault="00357DB0">
            <w:r>
              <w:t>ZZ str. 108</w:t>
            </w:r>
          </w:p>
          <w:p w:rsidR="00357DB0" w:rsidRDefault="00357DB0">
            <w:r>
              <w:t>NL 28</w:t>
            </w:r>
          </w:p>
        </w:tc>
      </w:tr>
      <w:tr w:rsidR="00357DB0" w:rsidTr="00357DB0">
        <w:trPr>
          <w:trHeight w:val="229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</w:pPr>
          </w:p>
          <w:p w:rsidR="00357DB0" w:rsidRDefault="00357DB0">
            <w:pPr>
              <w:jc w:val="center"/>
            </w:pPr>
            <w:r>
              <w:t>112.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 xml:space="preserve">Množenje broja 6 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  <w:rPr>
                <w:color w:val="8064A2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357DB0" w:rsidRDefault="00357DB0">
            <w:pPr>
              <w:rPr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Množi uzastopnim zbrajanjem istih brojeva.</w:t>
            </w:r>
          </w:p>
        </w:tc>
        <w:tc>
          <w:tcPr>
            <w:tcW w:w="3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357DB0" w:rsidRDefault="00357DB0">
            <w:r>
              <w:t>pod A. 2. 1. Primjenjuje inovativna i kreativna rješenja.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357DB0" w:rsidRDefault="00357DB0">
            <w:r>
              <w:t>pod A. 2. 1. Primjenjuje inovativna i kreativna rješenja.</w:t>
            </w:r>
          </w:p>
          <w:p w:rsidR="00357DB0" w:rsidRDefault="00357DB0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t>U str. 98, 99</w:t>
            </w:r>
          </w:p>
          <w:p w:rsidR="00357DB0" w:rsidRDefault="00357DB0">
            <w:r>
              <w:t>ZZ str. 109</w:t>
            </w:r>
          </w:p>
        </w:tc>
      </w:tr>
      <w:tr w:rsidR="00357DB0" w:rsidTr="00357DB0">
        <w:trPr>
          <w:trHeight w:val="21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Množi u okviru tablice množenja.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24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lastRenderedPageBreak/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lastRenderedPageBreak/>
              <w:t xml:space="preserve">Primjenjuje svojstvo </w:t>
            </w:r>
            <w:proofErr w:type="spellStart"/>
            <w:r>
              <w:rPr>
                <w:color w:val="231F20"/>
              </w:rPr>
              <w:t>komutativnosti</w:t>
            </w:r>
            <w:proofErr w:type="spellEnd"/>
            <w:r>
              <w:rPr>
                <w:color w:val="231F20"/>
              </w:rPr>
              <w:t xml:space="preserve"> množenja.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15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10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70C0"/>
              </w:rPr>
            </w:pPr>
            <w:r>
              <w:rPr>
                <w:color w:val="0070C0"/>
              </w:rPr>
              <w:t>MAT OŠ</w:t>
            </w:r>
          </w:p>
          <w:p w:rsidR="00357DB0" w:rsidRDefault="00357DB0">
            <w:pPr>
              <w:rPr>
                <w:color w:val="0070C0"/>
              </w:rPr>
            </w:pPr>
            <w:r>
              <w:rPr>
                <w:color w:val="0070C0"/>
              </w:rPr>
              <w:t>B.2.1.</w:t>
            </w:r>
          </w:p>
          <w:p w:rsidR="00357DB0" w:rsidRDefault="00357DB0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15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Rješava tekstualne zadatke.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22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</w:pPr>
          </w:p>
          <w:p w:rsidR="00357DB0" w:rsidRDefault="00357DB0">
            <w:pPr>
              <w:jc w:val="center"/>
            </w:pPr>
            <w:r>
              <w:t>113.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 xml:space="preserve">Dijeljenje brojem 6 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  <w:rPr>
                <w:color w:val="8064A2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rPr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Dijeli uzastopnim oduzimanjem istih brojeva.</w:t>
            </w:r>
          </w:p>
        </w:tc>
        <w:tc>
          <w:tcPr>
            <w:tcW w:w="3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357DB0" w:rsidRDefault="00357DB0">
            <w:r>
              <w:t>pod A. 2. 1. Primjenjuje inovativna i kreativna rješenja.</w:t>
            </w:r>
          </w:p>
          <w:p w:rsidR="00357DB0" w:rsidRDefault="00357DB0">
            <w:proofErr w:type="spellStart"/>
            <w:r>
              <w:lastRenderedPageBreak/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lastRenderedPageBreak/>
              <w:t>U str. 100 , 101</w:t>
            </w:r>
          </w:p>
          <w:p w:rsidR="00357DB0" w:rsidRDefault="00357DB0">
            <w:pPr>
              <w:rPr>
                <w:color w:val="7030A0"/>
              </w:rPr>
            </w:pPr>
            <w:r>
              <w:t>ZZ str. 110</w:t>
            </w:r>
          </w:p>
        </w:tc>
      </w:tr>
      <w:tr w:rsidR="00357DB0" w:rsidTr="00357DB0">
        <w:trPr>
          <w:trHeight w:val="18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lastRenderedPageBreak/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lastRenderedPageBreak/>
              <w:t>Dijeli u okviru tablice množenja.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</w:tr>
      <w:tr w:rsidR="00357DB0" w:rsidTr="00357DB0">
        <w:trPr>
          <w:trHeight w:val="21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Određuje šestinu zadanoga broja.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</w:tr>
      <w:tr w:rsidR="00357DB0" w:rsidTr="00357DB0">
        <w:trPr>
          <w:trHeight w:val="22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</w:tr>
      <w:tr w:rsidR="00357DB0" w:rsidTr="00357DB0">
        <w:trPr>
          <w:trHeight w:val="21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Izvodi četiri jednakosti.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</w:tr>
      <w:tr w:rsidR="00357DB0" w:rsidTr="00357DB0">
        <w:trPr>
          <w:trHeight w:val="225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rPr>
                <w:color w:val="231F20"/>
              </w:rPr>
              <w:t>Rješava tekstualne zadatke.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7030A0"/>
              </w:rPr>
            </w:pPr>
          </w:p>
        </w:tc>
      </w:tr>
      <w:tr w:rsidR="00357DB0" w:rsidTr="00357DB0">
        <w:trPr>
          <w:trHeight w:val="109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</w:pPr>
          </w:p>
          <w:p w:rsidR="00357DB0" w:rsidRDefault="00357DB0">
            <w:pPr>
              <w:jc w:val="center"/>
            </w:pPr>
            <w:r>
              <w:t>114.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>Množenje broja 6, Dijeljenje brojem 6 – uvježbavanje i ponavljanje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  <w:rPr>
                <w:color w:val="8064A2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357DB0" w:rsidRDefault="00357DB0">
            <w:pPr>
              <w:jc w:val="center"/>
              <w:rPr>
                <w:color w:val="7030A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000000"/>
              </w:rPr>
            </w:pP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000000"/>
              </w:rPr>
              <w:t>112. i 113.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000000"/>
              </w:rPr>
            </w:pP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357DB0" w:rsidRDefault="00357DB0">
            <w:r>
              <w:rPr>
                <w:color w:val="000000"/>
              </w:rPr>
              <w:t>112. i 113.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357DB0" w:rsidRDefault="00357DB0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:rsidR="00357DB0" w:rsidRDefault="00357DB0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 xml:space="preserve">/ </w:t>
            </w:r>
            <w:proofErr w:type="spellStart"/>
            <w:r>
              <w:t>samoprocjena</w:t>
            </w:r>
            <w:proofErr w:type="spellEnd"/>
          </w:p>
          <w:p w:rsidR="00357DB0" w:rsidRDefault="00357DB0">
            <w:r>
              <w:lastRenderedPageBreak/>
              <w:t>Na poticaj i uz pomoć učitelja procjenjuje je li uspješno riješio zadatak ili naučio.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r>
              <w:lastRenderedPageBreak/>
              <w:t>RB str. 100, 101</w:t>
            </w:r>
          </w:p>
          <w:p w:rsidR="00357DB0" w:rsidRDefault="00357DB0">
            <w:r>
              <w:t>ZZ str. 111</w:t>
            </w:r>
          </w:p>
          <w:p w:rsidR="00357DB0" w:rsidRDefault="00357DB0"/>
        </w:tc>
      </w:tr>
      <w:tr w:rsidR="00357DB0" w:rsidTr="00357DB0">
        <w:trPr>
          <w:trHeight w:val="109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</w:pPr>
          </w:p>
          <w:p w:rsidR="00357DB0" w:rsidRDefault="00357DB0">
            <w:pPr>
              <w:jc w:val="center"/>
            </w:pPr>
            <w:r>
              <w:t>115.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 xml:space="preserve">1 i 0 u dijeljenju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  <w:rPr>
                <w:color w:val="8064A2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A.2.4.</w:t>
            </w:r>
          </w:p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  <w:p w:rsidR="00357DB0" w:rsidRDefault="00357DB0">
            <w:pPr>
              <w:rPr>
                <w:color w:val="7030A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231F20"/>
              </w:rPr>
            </w:pPr>
          </w:p>
          <w:p w:rsidR="00357DB0" w:rsidRDefault="00357DB0">
            <w:pPr>
              <w:rPr>
                <w:color w:val="231F20"/>
              </w:rPr>
            </w:pPr>
            <w:r>
              <w:rPr>
                <w:color w:val="231F20"/>
              </w:rPr>
              <w:t>Poznaje ulogu brojeva 1 i 0 u dijeljenju.</w:t>
            </w:r>
          </w:p>
          <w:p w:rsidR="00357DB0" w:rsidRDefault="00357DB0">
            <w:pPr>
              <w:rPr>
                <w:color w:val="000000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4. Razvija radne</w:t>
            </w:r>
          </w:p>
          <w:p w:rsidR="00357DB0" w:rsidRDefault="00357DB0">
            <w:r>
              <w:t>navike.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357DB0" w:rsidRDefault="00357DB0">
            <w:r>
              <w:t>pod A. 2. 1. Primjenjuje inovativna i kreativna rješenja.</w:t>
            </w:r>
          </w:p>
          <w:p w:rsidR="00357DB0" w:rsidRDefault="00357DB0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t>U str. 102, 103</w:t>
            </w:r>
          </w:p>
          <w:p w:rsidR="00357DB0" w:rsidRDefault="00357DB0">
            <w:r>
              <w:t xml:space="preserve">ZZ str. 112 </w:t>
            </w:r>
          </w:p>
        </w:tc>
      </w:tr>
      <w:tr w:rsidR="00357DB0" w:rsidTr="00357DB0">
        <w:trPr>
          <w:trHeight w:val="109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</w:pPr>
          </w:p>
          <w:p w:rsidR="00357DB0" w:rsidRDefault="00357DB0">
            <w:pPr>
              <w:jc w:val="center"/>
            </w:pPr>
            <w:r>
              <w:t>116.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>1 i 0 u dijeljenju –  uvježbavanje i ponavljanje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  <w:rPr>
                <w:color w:val="8064A2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115.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115.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357DB0" w:rsidRDefault="00357DB0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:rsidR="00357DB0" w:rsidRDefault="00357DB0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 xml:space="preserve">/ </w:t>
            </w:r>
            <w:proofErr w:type="spellStart"/>
            <w:r>
              <w:t>samoprocjena</w:t>
            </w:r>
            <w:proofErr w:type="spellEnd"/>
          </w:p>
          <w:p w:rsidR="00357DB0" w:rsidRDefault="00357DB0">
            <w:r>
              <w:t>Na poticaj i uz pomoć učitelja procjenjuje je li uspješno riješio zadatak ili naučio.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t>RB str. 102, 103</w:t>
            </w:r>
          </w:p>
          <w:p w:rsidR="00357DB0" w:rsidRDefault="00357DB0">
            <w:r>
              <w:t>ZZ str. 113</w:t>
            </w:r>
          </w:p>
        </w:tc>
      </w:tr>
      <w:tr w:rsidR="00357DB0" w:rsidTr="00357DB0">
        <w:trPr>
          <w:trHeight w:val="109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jc w:val="center"/>
            </w:pPr>
            <w:r>
              <w:lastRenderedPageBreak/>
              <w:t>117.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 xml:space="preserve">Množenje i dijeljenje brojem  </w:t>
            </w:r>
          </w:p>
          <w:p w:rsidR="00357DB0" w:rsidRDefault="00357DB0">
            <w:r>
              <w:t>3, 4 i 6; 1 i 0 u dijeljenju</w:t>
            </w:r>
          </w:p>
          <w:p w:rsidR="00357DB0" w:rsidRDefault="00357DB0">
            <w:r>
              <w:t xml:space="preserve"> – uvježbavanje i ponavljanje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F79646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F79646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000000"/>
              </w:rPr>
            </w:pP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>106. - 115.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000000"/>
              </w:rPr>
            </w:pP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>106. - 115.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357DB0" w:rsidRDefault="00357DB0">
            <w:r>
              <w:t>pod A. 2. 1. Primjenjuje inovativna i kreativna rješenja.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:rsidR="00357DB0" w:rsidRDefault="00357DB0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:rsidR="00357DB0" w:rsidRDefault="00357DB0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 xml:space="preserve">/ </w:t>
            </w:r>
            <w:proofErr w:type="spellStart"/>
            <w:r>
              <w:t>samoprocjena</w:t>
            </w:r>
            <w:proofErr w:type="spellEnd"/>
          </w:p>
          <w:p w:rsidR="00357DB0" w:rsidRDefault="00357DB0">
            <w:r>
              <w:t>Na poticaj i uz pomoć učitelja procjenjuje je li uspješno riješio zadatak ili naučio.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t>RB str. 104, 105</w:t>
            </w:r>
          </w:p>
          <w:p w:rsidR="00357DB0" w:rsidRDefault="00357DB0">
            <w:r>
              <w:t>ZZ str. 114</w:t>
            </w:r>
          </w:p>
          <w:p w:rsidR="00357DB0" w:rsidRDefault="00357DB0">
            <w:r>
              <w:t>NL 29</w:t>
            </w:r>
          </w:p>
        </w:tc>
      </w:tr>
      <w:tr w:rsidR="00357DB0" w:rsidTr="00357DB0">
        <w:trPr>
          <w:trHeight w:val="369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jc w:val="center"/>
            </w:pPr>
            <w:r>
              <w:t>118.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 xml:space="preserve">Množenje broja 7,  Dijeljenje brojem 7 </w:t>
            </w:r>
          </w:p>
          <w:p w:rsidR="00357DB0" w:rsidRDefault="00357DB0"/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F79646"/>
              </w:rPr>
            </w:pP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F79646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0000"/>
              </w:rPr>
            </w:pPr>
            <w:r>
              <w:rPr>
                <w:color w:val="231F20"/>
              </w:rPr>
              <w:t>Množi i dijeli u okviru tablice množenja.</w:t>
            </w:r>
          </w:p>
        </w:tc>
        <w:tc>
          <w:tcPr>
            <w:tcW w:w="3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357DB0" w:rsidRDefault="00357DB0">
            <w:r>
              <w:t>pod A. 2. 1. Primjenjuje inovativna i kreativna rješenja.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:rsidR="00357DB0" w:rsidRDefault="00357DB0">
            <w:proofErr w:type="spellStart"/>
            <w:r>
              <w:t>ikt</w:t>
            </w:r>
            <w:proofErr w:type="spellEnd"/>
            <w:r>
              <w:t xml:space="preserve"> A. 1. 1. Učenik uz pomoć učitelja odabire digitalnu </w:t>
            </w:r>
            <w:r>
              <w:lastRenderedPageBreak/>
              <w:t>tehnologiju za obavljanje jednostavnih zadataka.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lastRenderedPageBreak/>
              <w:t>U str. 104, 105</w:t>
            </w:r>
          </w:p>
          <w:p w:rsidR="00357DB0" w:rsidRDefault="00357DB0">
            <w:r>
              <w:t>ZZ str. 115</w:t>
            </w:r>
          </w:p>
        </w:tc>
      </w:tr>
      <w:tr w:rsidR="00357DB0" w:rsidTr="00357DB0">
        <w:trPr>
          <w:trHeight w:val="369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0000"/>
              </w:rPr>
            </w:pPr>
            <w:r>
              <w:rPr>
                <w:color w:val="231F20"/>
              </w:rPr>
              <w:t xml:space="preserve">Primjenjuje svojstvo </w:t>
            </w:r>
            <w:proofErr w:type="spellStart"/>
            <w:r>
              <w:rPr>
                <w:color w:val="231F20"/>
              </w:rPr>
              <w:t>komutativnosti</w:t>
            </w:r>
            <w:proofErr w:type="spellEnd"/>
            <w:r>
              <w:rPr>
                <w:color w:val="231F20"/>
              </w:rPr>
              <w:t xml:space="preserve"> množenja.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369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7030A0"/>
              </w:rPr>
              <w:lastRenderedPageBreak/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0000"/>
              </w:rPr>
            </w:pPr>
            <w:r>
              <w:rPr>
                <w:color w:val="231F20"/>
              </w:rPr>
              <w:lastRenderedPageBreak/>
              <w:t>Određuje višekratnike zadanoga broja.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369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70C0"/>
              </w:rPr>
            </w:pPr>
            <w:r>
              <w:rPr>
                <w:color w:val="0070C0"/>
              </w:rPr>
              <w:t>MAT OŠ</w:t>
            </w:r>
          </w:p>
          <w:p w:rsidR="00357DB0" w:rsidRDefault="00357DB0">
            <w:pPr>
              <w:rPr>
                <w:color w:val="4F81BD"/>
              </w:rPr>
            </w:pPr>
            <w:r>
              <w:rPr>
                <w:color w:val="4F81BD"/>
              </w:rPr>
              <w:t>B.2.1.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0000"/>
              </w:rPr>
            </w:pPr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369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0000"/>
              </w:rPr>
            </w:pPr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369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0000"/>
              </w:rPr>
            </w:pPr>
            <w:r>
              <w:rPr>
                <w:color w:val="231F20"/>
              </w:rPr>
              <w:t>Određuje sedminu zadanoga broja.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369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0000"/>
              </w:rPr>
            </w:pPr>
            <w:r>
              <w:rPr>
                <w:color w:val="231F20"/>
              </w:rPr>
              <w:t>Rješava tekstualne zadatke.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369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70C0"/>
              </w:rPr>
            </w:pPr>
            <w:r>
              <w:rPr>
                <w:color w:val="0070C0"/>
              </w:rPr>
              <w:t>MAT OŠ</w:t>
            </w:r>
          </w:p>
          <w:p w:rsidR="00357DB0" w:rsidRDefault="00357DB0">
            <w:pPr>
              <w:rPr>
                <w:color w:val="0070C0"/>
              </w:rPr>
            </w:pPr>
            <w:r>
              <w:rPr>
                <w:color w:val="0070C0"/>
              </w:rPr>
              <w:t>B.2.2.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70C0"/>
              </w:rPr>
              <w:lastRenderedPageBreak/>
              <w:t>Određuje vrijednost nepoznatoga člana jednakosti.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rPr>
                <w:color w:val="000000"/>
              </w:rPr>
            </w:pPr>
            <w:r>
              <w:rPr>
                <w:color w:val="231F20"/>
              </w:rPr>
              <w:lastRenderedPageBreak/>
              <w:t>Rabi slovo kao oznaku za broj.</w:t>
            </w: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DB0" w:rsidRDefault="00357DB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57DB0" w:rsidTr="00357DB0">
        <w:trPr>
          <w:trHeight w:val="109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Pr>
              <w:jc w:val="center"/>
            </w:pPr>
            <w:r>
              <w:t>119.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/>
          <w:p w:rsidR="00357DB0" w:rsidRDefault="00357DB0">
            <w:r>
              <w:t>Množenje broja 7, Dijeljenje brojem 7</w:t>
            </w:r>
          </w:p>
          <w:p w:rsidR="00357DB0" w:rsidRDefault="00357DB0">
            <w:r>
              <w:t xml:space="preserve"> – uvježbavanje i ponavljanje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357DB0" w:rsidRDefault="00357DB0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357DB0" w:rsidRDefault="00357DB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357DB0" w:rsidRDefault="00357DB0">
            <w:pPr>
              <w:jc w:val="center"/>
              <w:rPr>
                <w:color w:val="8064A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000000"/>
              </w:rPr>
            </w:pP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118.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B0" w:rsidRDefault="00357DB0">
            <w:pPr>
              <w:rPr>
                <w:color w:val="000000"/>
              </w:rPr>
            </w:pP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118.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357DB0" w:rsidRDefault="00357DB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357DB0" w:rsidRDefault="00357DB0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:rsidR="00357DB0" w:rsidRDefault="00357DB0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 xml:space="preserve">/ </w:t>
            </w:r>
            <w:proofErr w:type="spellStart"/>
            <w:r>
              <w:t>samoprocjena</w:t>
            </w:r>
            <w:proofErr w:type="spellEnd"/>
          </w:p>
          <w:p w:rsidR="00357DB0" w:rsidRDefault="00357DB0">
            <w:r>
              <w:t>Na poticaj i uz pomoć učitelja procjenjuje je li uspješno riješio zadatak ili naučio.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B0" w:rsidRDefault="00357DB0">
            <w:r>
              <w:t>RB str. 106, 107</w:t>
            </w:r>
          </w:p>
          <w:p w:rsidR="00357DB0" w:rsidRDefault="00357DB0">
            <w:pPr>
              <w:rPr>
                <w:color w:val="000000"/>
              </w:rPr>
            </w:pPr>
            <w:r>
              <w:rPr>
                <w:color w:val="000000"/>
              </w:rPr>
              <w:t>ZZ str. 116</w:t>
            </w:r>
          </w:p>
          <w:p w:rsidR="00357DB0" w:rsidRDefault="00357DB0">
            <w:r>
              <w:rPr>
                <w:color w:val="000000"/>
              </w:rPr>
              <w:t>NL 30</w:t>
            </w:r>
          </w:p>
        </w:tc>
      </w:tr>
    </w:tbl>
    <w:p w:rsidR="00357DB0" w:rsidRDefault="00357DB0" w:rsidP="00357DB0">
      <w:pPr>
        <w:rPr>
          <w:rFonts w:ascii="Calibri" w:eastAsia="Calibri" w:hAnsi="Calibri" w:cs="Calibri"/>
        </w:rPr>
      </w:pPr>
    </w:p>
    <w:p w:rsidR="00357DB0" w:rsidRDefault="00357DB0" w:rsidP="00357DB0">
      <w:pPr>
        <w:jc w:val="both"/>
        <w:rPr>
          <w:b/>
          <w:sz w:val="32"/>
          <w:szCs w:val="32"/>
        </w:rPr>
      </w:pPr>
    </w:p>
    <w:p w:rsidR="00357DB0" w:rsidRDefault="00357DB0" w:rsidP="00357DB0">
      <w:pPr>
        <w:jc w:val="both"/>
        <w:rPr>
          <w:b/>
          <w:sz w:val="32"/>
          <w:szCs w:val="32"/>
        </w:rPr>
      </w:pPr>
    </w:p>
    <w:p w:rsidR="00357DB0" w:rsidRDefault="00357DB0" w:rsidP="00357DB0">
      <w:pPr>
        <w:jc w:val="both"/>
        <w:rPr>
          <w:b/>
          <w:sz w:val="32"/>
          <w:szCs w:val="32"/>
        </w:rPr>
      </w:pPr>
    </w:p>
    <w:p w:rsidR="00357DB0" w:rsidRDefault="00357DB0" w:rsidP="00357DB0">
      <w:pPr>
        <w:jc w:val="both"/>
        <w:rPr>
          <w:b/>
          <w:sz w:val="32"/>
          <w:szCs w:val="32"/>
        </w:rPr>
      </w:pPr>
    </w:p>
    <w:p w:rsidR="00357DB0" w:rsidRDefault="00357DB0" w:rsidP="00357DB0">
      <w:pPr>
        <w:jc w:val="both"/>
        <w:rPr>
          <w:b/>
          <w:sz w:val="32"/>
          <w:szCs w:val="32"/>
        </w:rPr>
      </w:pPr>
    </w:p>
    <w:p w:rsidR="00357DB0" w:rsidRDefault="00357DB0" w:rsidP="00357DB0">
      <w:pPr>
        <w:jc w:val="both"/>
        <w:rPr>
          <w:b/>
          <w:sz w:val="32"/>
          <w:szCs w:val="32"/>
        </w:rPr>
      </w:pPr>
    </w:p>
    <w:p w:rsidR="00357DB0" w:rsidRDefault="00357DB0" w:rsidP="00357DB0">
      <w:pPr>
        <w:jc w:val="both"/>
        <w:rPr>
          <w:b/>
          <w:sz w:val="32"/>
          <w:szCs w:val="32"/>
        </w:rPr>
      </w:pPr>
    </w:p>
    <w:p w:rsidR="00357DB0" w:rsidRDefault="00357DB0" w:rsidP="00357DB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PRIRODA I DRUŠTVO</w:t>
      </w:r>
    </w:p>
    <w:tbl>
      <w:tblPr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"/>
        <w:gridCol w:w="717"/>
        <w:gridCol w:w="320"/>
        <w:gridCol w:w="1524"/>
        <w:gridCol w:w="258"/>
        <w:gridCol w:w="1756"/>
        <w:gridCol w:w="369"/>
        <w:gridCol w:w="1842"/>
        <w:gridCol w:w="2725"/>
        <w:gridCol w:w="444"/>
        <w:gridCol w:w="2108"/>
        <w:gridCol w:w="658"/>
        <w:gridCol w:w="1879"/>
        <w:gridCol w:w="31"/>
      </w:tblGrid>
      <w:tr w:rsidR="004609ED" w:rsidTr="004609ED">
        <w:trPr>
          <w:jc w:val="center"/>
        </w:trPr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4609ED" w:rsidRDefault="004609E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8 SATI</w:t>
            </w:r>
          </w:p>
          <w:p w:rsidR="004609ED" w:rsidRDefault="004609E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DOMENA/</w:t>
            </w:r>
          </w:p>
          <w:p w:rsidR="004609ED" w:rsidRDefault="004609E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4609ED" w:rsidTr="004609ED">
        <w:trPr>
          <w:trHeight w:val="290"/>
          <w:jc w:val="center"/>
        </w:trPr>
        <w:tc>
          <w:tcPr>
            <w:tcW w:w="1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PRIDONOSIM ZAJEDNICI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Obitelj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Navodi članove uže i šire obitelji te prikazuje organiziranost obiteljske zajednice.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Spoznaje organiziranost zajednice u svome okružju te važnost pravila za njezino djelovanje.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C.2.2. Prihvaća i obrazlaže važnost društvenih normi i pravila.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4609ED" w:rsidRDefault="004609ED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1.Vrijednost učenja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4609ED" w:rsidRDefault="004609ED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  <w:shd w:val="clear" w:color="auto" w:fill="FFFFFF"/>
                <w:lang w:eastAsia="en-US"/>
              </w:rPr>
              <w:t>Učenik iskazuje interes za različita područja, preuzima odgovornost za svoje učenje i ustraje u učenju.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U/84-85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DDS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0" w:history="1">
              <w:r>
                <w:rPr>
                  <w:rStyle w:val="Hiperveza"/>
                  <w:rFonts w:cs="Calibri"/>
                  <w:sz w:val="24"/>
                  <w:szCs w:val="24"/>
                </w:rPr>
                <w:t>Obitelj</w:t>
              </w:r>
            </w:hyperlink>
          </w:p>
        </w:tc>
      </w:tr>
      <w:tr w:rsidR="004609ED" w:rsidTr="004609ED">
        <w:trPr>
          <w:trHeight w:val="1819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Brine se za okružje u kojemu živi i boravi.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2460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C</w:t>
            </w: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POJEDINAC I DRUŠTVO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Promišlja o utjecaju zajednice na pojedinca i obratno.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751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Ispunjava dužnosti i pomaže (u obitelji, razredu, školi, mjestu).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Predlaže načine rješavanja problema.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Preuzima odgovornost za svoje ponašanje.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2267"/>
          <w:jc w:val="center"/>
        </w:trPr>
        <w:tc>
          <w:tcPr>
            <w:tcW w:w="1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Rodbina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Navodi članove uže i šire obitelji te prikazuje organiziranost obiteljske zajednice.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Spoznaje organiziranost zajednice u svome okružju te važnost pravila za njezino djelovanje.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Brine se za okružje u kojemu živi i boravi.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C2.2. Prihvaća i obrazlaže važnost društvenih normi i pravila.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4609ED" w:rsidRDefault="004609ED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1.Vrijednost učenja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4609ED" w:rsidRDefault="004609ED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pozitivna i visoka očekivanja i vjeruje u svoj uspjeh u učenju.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  <w:shd w:val="clear" w:color="auto" w:fill="FFFFFF"/>
                <w:lang w:eastAsia="en-US"/>
              </w:rPr>
              <w:t>Učenik iskazuje interes za različita područja, preuzima odgovornost za svoje učenje i ustraje u učenju.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U/86-89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RB/90-92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DDS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1" w:history="1">
              <w:r>
                <w:rPr>
                  <w:rStyle w:val="Hiperveza"/>
                  <w:rFonts w:cs="Calibri"/>
                  <w:sz w:val="24"/>
                  <w:szCs w:val="24"/>
                </w:rPr>
                <w:t>Rodbina</w:t>
              </w:r>
            </w:hyperlink>
          </w:p>
        </w:tc>
      </w:tr>
      <w:tr w:rsidR="004609ED" w:rsidTr="004609ED">
        <w:trPr>
          <w:trHeight w:val="2418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PID OŠ B.2.1. Učenik objašnjava važnost odgovornoga odnosa čovjeka prema sebi i prirodi. 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2688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POJEDINAC I DRUŠTVO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PID OŠ C.2.1. Učenik uspoređuje ulogu i utjecaj pojedinca i zajednice na razvoj identiteta te promišlja o 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važnosti očuvanja baštine.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Promišlja o utjecaju zajednice na pojedinca i obratno.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1068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PID OŠ C.2.2. Učenik raspravlja o ulozi i utjecaju pravila, prava i dužnosti na zajednicu te važnosti odgovornoga ponašanja.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Ispunjava dužnosti i pomaže (u obitelji, razredu, školi, mjestu).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Predlaže načine rješavanja problema.</w:t>
            </w:r>
          </w:p>
          <w:p w:rsidR="004609ED" w:rsidRDefault="004609ED">
            <w:pPr>
              <w:spacing w:after="0" w:line="276" w:lineRule="auto"/>
              <w:rPr>
                <w:rFonts w:eastAsiaTheme="minorEastAsia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2684"/>
          <w:jc w:val="center"/>
        </w:trPr>
        <w:tc>
          <w:tcPr>
            <w:tcW w:w="1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Ja sam član/članica zajednice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PID OŠ A.2.3. Učenik uspoređuje organiziranost različitih zajednica i prostora dajući primjere iz neposrednoga okružja.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Spoznaje organiziranost zajednice u svome okružju te važnost pravila za njezino djelovanje.</w:t>
            </w:r>
          </w:p>
        </w:tc>
        <w:tc>
          <w:tcPr>
            <w:tcW w:w="2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B.1.1. Promiče pravila demokratske zajednice.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B.1.2. Sudjeluje u odlučivanju u demokratskoj zajednici.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C.1.4. Promiče razvoj razredne zajednice I demokratizaciju škole.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osr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C2.2. Prihvaća i obrazlaže važnost društvenih normi i pravila.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4609ED" w:rsidRDefault="004609ED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1.Vrijednost učenja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4609ED" w:rsidRDefault="004609ED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  <w:shd w:val="clear" w:color="auto" w:fill="FFFFFF"/>
                <w:lang w:eastAsia="en-US"/>
              </w:rPr>
              <w:t>Učenik iskazuje interes za različita područja, preuzima odgovornost za svoje učenje i ustraje u učenju.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U/90-93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RB/93-95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DDS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2" w:history="1">
              <w:r>
                <w:rPr>
                  <w:rStyle w:val="Hiperveza"/>
                  <w:rFonts w:cs="Calibri"/>
                  <w:sz w:val="24"/>
                  <w:szCs w:val="24"/>
                </w:rPr>
                <w:t>Ja sam član/članica zajednice</w:t>
              </w:r>
            </w:hyperlink>
          </w:p>
        </w:tc>
      </w:tr>
      <w:tr w:rsidR="004609ED" w:rsidTr="004609ED">
        <w:trPr>
          <w:trHeight w:val="2833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PID OŠ B.2.1. Učenik objašnjava važnost odgovornoga odnosa čovjeka prema sebi i prirodi. 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Brine se za okružje u kojemu živi i boravi.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2430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POJEDINAC I DRUŠTVO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PID OŠ C.2.1. Učenik uspoređuje ulogu i utjecaj pojedinca i zajednice na razvoj identiteta te promišlja o 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važnosti očuvanja baštine.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Razvija spoznaju o sebi u odnosu na druge i objašnjava ulogu pojedinca i zajednice na osobni razvoj. Objašnjava i raspravlja o različitim ulogama pojedinaca u zajednicama te povezanosti zajednice prema događajima, interesima, vrijednostima.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Promišlja o utjecaju zajednice na pojedinca i obratno.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899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Ispunjava dužnosti i pomaže (u obitelji, razredu, školi, mjestu).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Predlaže načine rješavanja problema.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Preuzima odgovornost za svoje ponašanje.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983"/>
          <w:jc w:val="center"/>
        </w:trPr>
        <w:tc>
          <w:tcPr>
            <w:tcW w:w="1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Identitet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Spoznaje organiziranost zajednice u svome okružju te važnost pravila za njezino djelovanje.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B.1.1. Promiče pravila demokratske zajednice.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B.1.2. Sudjeluje u odlučivanju u demokratskoj zajednici.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C.1.4. Promiče razvoj razredne zajednice I demokratizaciju škole.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osr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C.2.2. Prihvaća i obrazlaže važnost društvenih normi i pravila.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4609ED" w:rsidRDefault="004609ED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1.Vrijednost učenja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4609ED" w:rsidRDefault="004609ED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  <w:shd w:val="clear" w:color="auto" w:fill="FFFFFF"/>
                <w:lang w:eastAsia="en-US"/>
              </w:rPr>
              <w:t>Učenik iskazuje interes za različita područja, preuzima odgovornost za svoje učenje i ustraje u učenju.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U/94-95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 96-97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DDS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3" w:history="1">
              <w:r>
                <w:rPr>
                  <w:rStyle w:val="Hiperveza"/>
                  <w:rFonts w:cs="Calibri"/>
                  <w:sz w:val="24"/>
                  <w:szCs w:val="24"/>
                </w:rPr>
                <w:t>Identitet</w:t>
              </w:r>
            </w:hyperlink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609ED" w:rsidTr="004609ED">
        <w:trPr>
          <w:trHeight w:val="2188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Brine se za okružje u kojemu živi i boravi.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2616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C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4609ED" w:rsidRDefault="004609ED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PID OŠ C.2.1. Učenik uspoređuje ulogu i utjecaj pojedinca i zajednice na razvoj identiteta te promišlja o važnosti očuvanja baštine.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Razvija spoznaju o sebi u odnosu na druge i objašnjava ulogu pojedinca i zajednice na osobni razvoj. Objašnjava i raspravlja o različitim ulogama pojedinaca u zajednicama te povezanosti zajednice prema događajima, interesima, vrijednostima.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Promišlja o utjecaju zajednice na pojedinca i obratno.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612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PID OŠ C.2.2. Učenik raspravlja o ulozi i utjecaju pravila, prava i dužnosti na zajednicu te važnosti odgovornoga ponašanja.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Ispunjava dužnosti i pomaže (u obitelji, razredu, školi, mjestu).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Predlaže načine rješavanja problema.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Preuzima odgovornost za svoje ponašanje.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624"/>
          <w:jc w:val="center"/>
        </w:trPr>
        <w:tc>
          <w:tcPr>
            <w:tcW w:w="1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Prava i dužnosti djeteta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A. ORGANIZIRANOST SVIJETA OKO NAS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Spoznaje organiziranost zajednice u svome okružju te važnost pravila za njezino djelovanje.</w:t>
            </w:r>
          </w:p>
        </w:tc>
        <w:tc>
          <w:tcPr>
            <w:tcW w:w="2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A.1.1. Ponaša se u skladu s dječjim pravima u svakodnevnom životu.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A.1.2. Aktivno zastupa dječja prava.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B.1.1. Promiče pravila demokratske zajednice.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B.1.2. Sudjeluje u odlučivanju u demokratskoj zajednici.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C.1.4. Promiče razvoj razredne zajednice </w:t>
            </w:r>
            <w:r>
              <w:rPr>
                <w:rFonts w:eastAsia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demokratizaciju škole.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osr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C.2.2. Prihvaća i obrazlaže važnost društvenih normi i pravila.</w:t>
            </w:r>
          </w:p>
          <w:p w:rsidR="004609ED" w:rsidRDefault="004609ED">
            <w:pPr>
              <w:spacing w:after="0" w:line="276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4609ED" w:rsidRDefault="004609ED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1.Vrijednost učenja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4609ED" w:rsidRDefault="004609ED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  <w:shd w:val="clear" w:color="auto" w:fill="FFFFFF"/>
                <w:lang w:eastAsia="en-US"/>
              </w:rPr>
              <w:t>Učenik iskazuje interes za različita područja, preuzima odgovornost za svoje učenje i ustraje u učenju.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 96-99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 98-101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DDS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4" w:history="1">
              <w:r>
                <w:rPr>
                  <w:rStyle w:val="Hiperveza"/>
                  <w:rFonts w:cs="Calibri"/>
                  <w:sz w:val="24"/>
                  <w:szCs w:val="24"/>
                </w:rPr>
                <w:t>Prava i dužnosti djeteta</w:t>
              </w:r>
            </w:hyperlink>
          </w:p>
        </w:tc>
      </w:tr>
      <w:tr w:rsidR="004609ED" w:rsidTr="004609ED">
        <w:trPr>
          <w:trHeight w:val="1020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 xml:space="preserve">B. PROMJENE I ODNOSI 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768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C. POJEDINAC I DRUŠTVO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</w:t>
            </w:r>
            <w:r>
              <w:rPr>
                <w:rFonts w:cs="Calibri"/>
                <w:sz w:val="24"/>
                <w:szCs w:val="24"/>
              </w:rPr>
              <w:lastRenderedPageBreak/>
              <w:t>važnosti očuvanja baštine.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Razvija spoznaju o sebi u odnosu na druge i objašnjava ulogu pojedinca i zajednice na osobni razvoj.</w:t>
            </w:r>
          </w:p>
          <w:p w:rsidR="004609ED" w:rsidRDefault="004609E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Objašnjava i raspravlja o različitim ulogama pojedinaca u zajednicama te povezanosti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zajednice prema događajima, interesima, vrijednostima.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743"/>
          <w:jc w:val="center"/>
        </w:trPr>
        <w:tc>
          <w:tcPr>
            <w:tcW w:w="1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Pravila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A. ORGANIZIRANOST SVIJETA OKO NAS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Spoznaje organiziranost zajednice u svome okružju te važnost pravila za njezino djelovanje.</w:t>
            </w:r>
          </w:p>
        </w:tc>
        <w:tc>
          <w:tcPr>
            <w:tcW w:w="2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B.1.1. Promiče pravila demokratske zajednice.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B.1.2. Sudjeluje u odlučivanju u demokratskoj zajednici.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B.1.1. Prepoznaje i uvažava potrebe i osjećaje drugih.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C.2.2. Prihvaća i obrazlaže važnost društvenih normi i pravila.</w:t>
            </w:r>
          </w:p>
          <w:p w:rsidR="004609ED" w:rsidRDefault="004609ED">
            <w:pPr>
              <w:spacing w:after="0" w:line="276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4609ED" w:rsidRDefault="004609ED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1.Vrijednost učenja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Učenik može objasniti vrijednost učenja za svoj život.</w:t>
            </w:r>
          </w:p>
          <w:p w:rsidR="004609ED" w:rsidRDefault="004609ED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4609ED" w:rsidRDefault="004609E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4609ED" w:rsidRDefault="004609E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4609ED" w:rsidRDefault="004609ED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  <w:shd w:val="clear" w:color="auto" w:fill="FFFFFF"/>
                <w:lang w:eastAsia="en-US"/>
              </w:rPr>
              <w:t>Učenik iskazuje interes za različita područja, preuzima odgovornost za svoje učenje i ustraje u učenju.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U/100-101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RB/102-103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DDS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5" w:history="1">
              <w:r>
                <w:rPr>
                  <w:rStyle w:val="Hiperveza"/>
                  <w:rFonts w:cs="Calibri"/>
                  <w:sz w:val="24"/>
                  <w:szCs w:val="24"/>
                </w:rPr>
                <w:t>Pravila</w:t>
              </w:r>
            </w:hyperlink>
          </w:p>
        </w:tc>
      </w:tr>
      <w:tr w:rsidR="004609ED" w:rsidTr="004609ED">
        <w:trPr>
          <w:trHeight w:val="458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 xml:space="preserve">B. 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 xml:space="preserve">PROMJENE I ODNOSI        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646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 xml:space="preserve">C. 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</w:t>
            </w:r>
            <w:r>
              <w:rPr>
                <w:rFonts w:cs="Calibri"/>
                <w:sz w:val="24"/>
                <w:szCs w:val="24"/>
              </w:rPr>
              <w:lastRenderedPageBreak/>
              <w:t>važnosti očuvanja baštine.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Razvija spoznaju o sebi u odnosu na druge i objašnjava ulogu pojedinca i zajednice na osobni razvoj.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Objašnjava i raspravlja o različitim ulogama pojedinaca u zajednicama te povezanosti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zajednice prema događajima, interesima, vrijednostima.</w:t>
            </w:r>
          </w:p>
          <w:p w:rsidR="004609ED" w:rsidRDefault="004609E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458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Ispunjava dužnosti i pomaže (u obitelji, razredu, školi, mjestu).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Uvažava različitosti (stavovi i mišljenja).</w:t>
            </w:r>
          </w:p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Predlaže načine rješavanja problema.</w:t>
            </w:r>
          </w:p>
          <w:p w:rsidR="004609ED" w:rsidRDefault="004609E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Tr="004609ED">
        <w:trPr>
          <w:trHeight w:val="804"/>
          <w:jc w:val="center"/>
        </w:trPr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4609ED" w:rsidRDefault="004609ED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PID OŠ A.B.C.D.2.1. Učenik uz usmjeravanje opisuje i predstavlja rezultate </w:t>
            </w:r>
            <w:r>
              <w:rPr>
                <w:rFonts w:cs="Calibri"/>
                <w:sz w:val="24"/>
                <w:szCs w:val="24"/>
              </w:rPr>
              <w:lastRenderedPageBreak/>
              <w:t>promatranja prirode, prirodnih ili društvenih pojava u neposrednome okružju i koristi se različitim izvorima informacija.</w:t>
            </w:r>
          </w:p>
          <w:p w:rsidR="004609ED" w:rsidRDefault="004609E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Donosi jednostavne zaključke.</w:t>
            </w:r>
          </w:p>
        </w:tc>
        <w:tc>
          <w:tcPr>
            <w:tcW w:w="2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after="0"/>
              <w:rPr>
                <w:rFonts w:eastAsiaTheme="minorEastAsia" w:cs="Calibri"/>
                <w:sz w:val="24"/>
                <w:szCs w:val="24"/>
              </w:rPr>
            </w:pPr>
          </w:p>
        </w:tc>
      </w:tr>
      <w:tr w:rsidR="004609ED" w:rsidRPr="004609ED" w:rsidTr="004609ED">
        <w:tblPrEx>
          <w:jc w:val="left"/>
        </w:tblPrEx>
        <w:trPr>
          <w:gridBefore w:val="1"/>
          <w:gridAfter w:val="1"/>
          <w:wBefore w:w="99" w:type="dxa"/>
          <w:wAfter w:w="31" w:type="dxa"/>
          <w:trHeight w:val="20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Pr="004609ED" w:rsidRDefault="004609ED" w:rsidP="004609ED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PRIDONOSIM ZAJEDNICI-uvježbavanje i ponavljanje</w:t>
            </w:r>
          </w:p>
          <w:p w:rsidR="004609ED" w:rsidRPr="004609ED" w:rsidRDefault="004609ED" w:rsidP="004609ED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A. ORGANIZIRANOST SVIJETA OKO NAS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 xml:space="preserve">B. 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Pr="004609ED" w:rsidRDefault="004609ED" w:rsidP="004609ED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Odgojno obrazovni ishodi navedeni u nastavnim jedinicama 47.-56.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uku</w:t>
            </w:r>
            <w:proofErr w:type="spellEnd"/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uku</w:t>
            </w:r>
            <w:proofErr w:type="spellEnd"/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 xml:space="preserve"> B.1.4. </w:t>
            </w:r>
            <w:proofErr w:type="spellStart"/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Samovrednovanje</w:t>
            </w:r>
            <w:proofErr w:type="spellEnd"/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/</w:t>
            </w:r>
            <w:proofErr w:type="spellStart"/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samoprocjena</w:t>
            </w:r>
            <w:proofErr w:type="spellEnd"/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 xml:space="preserve">Na poticaj i uz pomoć učitelja procjenjuje je li </w:t>
            </w: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uspješno riješio zadatak ili naučio.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U/84-105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RB/90-109</w:t>
            </w:r>
          </w:p>
        </w:tc>
      </w:tr>
      <w:tr w:rsidR="004609ED" w:rsidRPr="004609ED" w:rsidTr="004609ED">
        <w:tblPrEx>
          <w:jc w:val="left"/>
        </w:tblPrEx>
        <w:trPr>
          <w:gridBefore w:val="1"/>
          <w:gridAfter w:val="1"/>
          <w:wBefore w:w="99" w:type="dxa"/>
          <w:wAfter w:w="31" w:type="dxa"/>
          <w:trHeight w:val="123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Pr="004609ED" w:rsidRDefault="004609ED" w:rsidP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09ED">
              <w:rPr>
                <w:rFonts w:ascii="Calibri" w:eastAsia="Calibri" w:hAnsi="Calibri" w:cs="Calibri"/>
                <w:sz w:val="24"/>
                <w:szCs w:val="24"/>
              </w:rPr>
              <w:t>Pridonosim zajednici — vrednovanje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Pr="004609ED" w:rsidRDefault="004609ED" w:rsidP="004609E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09ED">
              <w:rPr>
                <w:rFonts w:ascii="Calibri" w:eastAsia="Calibri" w:hAnsi="Calibri" w:cs="Calibri"/>
                <w:sz w:val="24"/>
                <w:szCs w:val="24"/>
              </w:rPr>
              <w:t>A. ORGANIZIRANOST SVIJETA OKO NAS</w:t>
            </w:r>
          </w:p>
          <w:p w:rsidR="004609ED" w:rsidRPr="004609ED" w:rsidRDefault="004609ED" w:rsidP="004609E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09ED">
              <w:rPr>
                <w:rFonts w:ascii="Calibri" w:eastAsia="Calibri" w:hAnsi="Calibri" w:cs="Calibri"/>
                <w:sz w:val="24"/>
                <w:szCs w:val="24"/>
              </w:rPr>
              <w:t xml:space="preserve">B. </w:t>
            </w:r>
          </w:p>
          <w:p w:rsidR="004609ED" w:rsidRPr="004609ED" w:rsidRDefault="004609ED" w:rsidP="004609E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09ED">
              <w:rPr>
                <w:rFonts w:ascii="Calibri" w:eastAsia="Calibri" w:hAnsi="Calibri" w:cs="Calibri"/>
                <w:sz w:val="24"/>
                <w:szCs w:val="24"/>
              </w:rPr>
              <w:t>PROMJENE I ODNOSI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09ED">
              <w:rPr>
                <w:rFonts w:ascii="Calibri" w:eastAsia="Calibri" w:hAnsi="Calibri" w:cs="Calibri"/>
                <w:sz w:val="24"/>
                <w:szCs w:val="24"/>
              </w:rPr>
              <w:t xml:space="preserve">C. 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09ED">
              <w:rPr>
                <w:rFonts w:ascii="Calibri" w:eastAsia="Calibri" w:hAnsi="Calibri" w:cs="Calibri"/>
                <w:sz w:val="24"/>
                <w:szCs w:val="24"/>
              </w:rPr>
              <w:t>POJEDINAC I DRUŠTVO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Calibri" w:hAnsi="Calibri"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4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Odgojno obrazovni ishodi navedeni u nastavnim jedinicama 47.-56.</w:t>
            </w:r>
          </w:p>
          <w:p w:rsidR="004609ED" w:rsidRPr="004609ED" w:rsidRDefault="004609ED" w:rsidP="004609ED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Pr="004609ED" w:rsidRDefault="004609ED" w:rsidP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4609ED">
              <w:rPr>
                <w:rFonts w:ascii="Calibri" w:eastAsia="Calibri" w:hAnsi="Calibri" w:cs="Calibri"/>
                <w:sz w:val="24"/>
                <w:szCs w:val="24"/>
              </w:rPr>
              <w:t>uku</w:t>
            </w:r>
            <w:proofErr w:type="spellEnd"/>
            <w:r w:rsidRPr="004609ED">
              <w:rPr>
                <w:rFonts w:ascii="Calibri" w:eastAsia="Calibri" w:hAnsi="Calibri"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</w:t>
            </w:r>
          </w:p>
          <w:p w:rsidR="004609ED" w:rsidRPr="004609ED" w:rsidRDefault="004609ED" w:rsidP="004609ED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4609ED">
              <w:rPr>
                <w:rFonts w:ascii="Calibri" w:eastAsia="Calibri" w:hAnsi="Calibri" w:cs="Calibri"/>
                <w:sz w:val="24"/>
                <w:szCs w:val="24"/>
              </w:rPr>
              <w:t>uku</w:t>
            </w:r>
            <w:proofErr w:type="spellEnd"/>
            <w:r w:rsidRPr="004609ED">
              <w:rPr>
                <w:rFonts w:ascii="Calibri" w:eastAsia="Calibri" w:hAnsi="Calibri" w:cs="Calibri"/>
                <w:sz w:val="24"/>
                <w:szCs w:val="24"/>
              </w:rPr>
              <w:t xml:space="preserve"> B.1.4. </w:t>
            </w:r>
            <w:proofErr w:type="spellStart"/>
            <w:r w:rsidRPr="004609ED">
              <w:rPr>
                <w:rFonts w:ascii="Calibri" w:eastAsia="Calibri" w:hAnsi="Calibri" w:cs="Calibri"/>
                <w:sz w:val="24"/>
                <w:szCs w:val="24"/>
              </w:rPr>
              <w:t>Samovrednovanje</w:t>
            </w:r>
            <w:proofErr w:type="spellEnd"/>
            <w:r w:rsidRPr="004609ED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proofErr w:type="spellStart"/>
            <w:r w:rsidRPr="004609ED">
              <w:rPr>
                <w:rFonts w:ascii="Calibri" w:eastAsia="Calibri" w:hAnsi="Calibri" w:cs="Calibri"/>
                <w:sz w:val="24"/>
                <w:szCs w:val="24"/>
              </w:rPr>
              <w:t>samoprocjena</w:t>
            </w:r>
            <w:proofErr w:type="spellEnd"/>
            <w:r w:rsidRPr="004609E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4609ED" w:rsidRPr="004609ED" w:rsidRDefault="004609ED" w:rsidP="004609ED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Calibri" w:hAnsi="Calibri"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Pr="004609ED" w:rsidRDefault="004609ED" w:rsidP="004609E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9ED">
              <w:rPr>
                <w:rFonts w:ascii="Calibri" w:eastAsia="Times New Roman" w:hAnsi="Calibri" w:cs="Calibri"/>
                <w:sz w:val="24"/>
                <w:szCs w:val="24"/>
              </w:rPr>
              <w:t>ZZV — Pridonosim zajednici</w:t>
            </w:r>
          </w:p>
        </w:tc>
      </w:tr>
    </w:tbl>
    <w:p w:rsidR="00357DB0" w:rsidRPr="00357DB0" w:rsidRDefault="00357DB0" w:rsidP="00357DB0">
      <w:pPr>
        <w:jc w:val="both"/>
        <w:rPr>
          <w:b/>
          <w:sz w:val="32"/>
          <w:szCs w:val="32"/>
        </w:rPr>
      </w:pPr>
    </w:p>
    <w:p w:rsidR="00357DB0" w:rsidRDefault="00357DB0" w:rsidP="004609ED">
      <w:pPr>
        <w:jc w:val="both"/>
        <w:rPr>
          <w:b/>
          <w:sz w:val="32"/>
          <w:szCs w:val="32"/>
        </w:rPr>
      </w:pPr>
    </w:p>
    <w:p w:rsidR="004609ED" w:rsidRDefault="004609ED" w:rsidP="004609E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GLAZBENA KULTURA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39"/>
        <w:gridCol w:w="2095"/>
        <w:gridCol w:w="1810"/>
        <w:gridCol w:w="2001"/>
        <w:gridCol w:w="3149"/>
        <w:gridCol w:w="2263"/>
        <w:gridCol w:w="1435"/>
      </w:tblGrid>
      <w:tr w:rsidR="004609ED" w:rsidRPr="00B31ED3" w:rsidTr="00874751"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4609ED" w:rsidRPr="00F56FB4" w:rsidRDefault="004609ED" w:rsidP="0087475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6FB4">
              <w:rPr>
                <w:rFonts w:cstheme="minorHAnsi"/>
                <w:b/>
                <w:sz w:val="20"/>
                <w:szCs w:val="20"/>
              </w:rPr>
              <w:t>TRAVANJ</w:t>
            </w:r>
          </w:p>
          <w:p w:rsidR="004609ED" w:rsidRPr="00F56FB4" w:rsidRDefault="004609ED" w:rsidP="0087475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6FB4">
              <w:rPr>
                <w:rFonts w:cstheme="minorHAnsi"/>
                <w:b/>
                <w:sz w:val="20"/>
                <w:szCs w:val="20"/>
              </w:rPr>
              <w:t>5 SATI</w:t>
            </w:r>
          </w:p>
        </w:tc>
        <w:tc>
          <w:tcPr>
            <w:tcW w:w="2095" w:type="dxa"/>
            <w:shd w:val="clear" w:color="auto" w:fill="F2F2F2" w:themeFill="background1" w:themeFillShade="F2"/>
            <w:vAlign w:val="center"/>
          </w:tcPr>
          <w:p w:rsidR="004609ED" w:rsidRPr="00F56FB4" w:rsidRDefault="004609ED" w:rsidP="0087475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6FB4">
              <w:rPr>
                <w:rFonts w:cstheme="min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10" w:type="dxa"/>
            <w:shd w:val="clear" w:color="auto" w:fill="F2F2F2" w:themeFill="background1" w:themeFillShade="F2"/>
            <w:vAlign w:val="center"/>
          </w:tcPr>
          <w:p w:rsidR="004609ED" w:rsidRPr="00F56FB4" w:rsidRDefault="004609ED" w:rsidP="0087475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6FB4">
              <w:rPr>
                <w:rFonts w:cstheme="minorHAnsi"/>
                <w:b/>
                <w:sz w:val="20"/>
                <w:szCs w:val="20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:rsidR="004609ED" w:rsidRPr="00F56FB4" w:rsidRDefault="004609ED" w:rsidP="0087475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6FB4">
              <w:rPr>
                <w:rFonts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:rsidR="004609ED" w:rsidRPr="00F56FB4" w:rsidRDefault="004609ED" w:rsidP="0087475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6FB4">
              <w:rPr>
                <w:rFonts w:cstheme="minorHAns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4609ED" w:rsidRPr="00F56FB4" w:rsidRDefault="004609ED" w:rsidP="0087475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6FB4">
              <w:rPr>
                <w:rFonts w:cstheme="minorHAns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4609ED" w:rsidRPr="00F56FB4" w:rsidRDefault="004609ED" w:rsidP="0087475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6FB4">
              <w:rPr>
                <w:rFonts w:cstheme="minorHAnsi"/>
                <w:b/>
                <w:sz w:val="20"/>
                <w:szCs w:val="20"/>
              </w:rPr>
              <w:t>UDŽBENIČKI KOMPLET</w:t>
            </w:r>
          </w:p>
        </w:tc>
      </w:tr>
      <w:tr w:rsidR="004609ED" w:rsidRPr="00B31ED3" w:rsidTr="00874751">
        <w:trPr>
          <w:trHeight w:val="60"/>
        </w:trPr>
        <w:tc>
          <w:tcPr>
            <w:tcW w:w="1240" w:type="dxa"/>
          </w:tcPr>
          <w:p w:rsidR="004609ED" w:rsidRPr="00B31ED3" w:rsidRDefault="004609ED" w:rsidP="008747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27.</w:t>
            </w:r>
          </w:p>
        </w:tc>
        <w:tc>
          <w:tcPr>
            <w:tcW w:w="2095" w:type="dxa"/>
          </w:tcPr>
          <w:p w:rsidR="004609ED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 xml:space="preserve">Tradicijska glazba </w:t>
            </w:r>
          </w:p>
          <w:p w:rsidR="004609ED" w:rsidRPr="00B31ED3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</w:p>
          <w:bookmarkStart w:id="1" w:name="_MON_1784007560"/>
          <w:bookmarkEnd w:id="1"/>
          <w:p w:rsidR="004609ED" w:rsidRPr="00B31ED3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  <w:r>
              <w:object w:dxaOrig="1508" w:dyaOrig="9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75.6pt;height:49.2pt" o:ole="">
                  <v:imagedata r:id="rId26" o:title=""/>
                </v:shape>
                <o:OLEObject Type="Embed" ProgID="Word.Document.12" ShapeID="_x0000_i1031" DrawAspect="Icon" ObjectID="_1836925846" r:id="rId27">
                  <o:FieldCodes>\s</o:FieldCodes>
                </o:OLEObject>
              </w:object>
            </w:r>
          </w:p>
        </w:tc>
        <w:tc>
          <w:tcPr>
            <w:tcW w:w="1810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</w:tcPr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50" w:type="dxa"/>
          </w:tcPr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 w:rsidRPr="00B31ED3"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</w:tc>
        <w:tc>
          <w:tcPr>
            <w:tcW w:w="2263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B.1.2.C prepoznaje i uvažava različitosti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C.1.4. 4. Emocije</w:t>
            </w:r>
          </w:p>
          <w:p w:rsidR="004609ED" w:rsidRPr="00B31ED3" w:rsidRDefault="004609ED" w:rsidP="00874751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Učenik se koristi ugodnim emocijama i raspoloženjima tako da potiču učenje te kontrolira neugodne emocije i raspoloženja tako da ga ne ometaju u učenju.</w:t>
            </w:r>
          </w:p>
          <w:p w:rsidR="004609ED" w:rsidRPr="00B31ED3" w:rsidRDefault="004609ED" w:rsidP="00874751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</w:p>
          <w:p w:rsidR="004609ED" w:rsidRPr="00B31ED3" w:rsidRDefault="004609ED" w:rsidP="00874751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ikt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učenik primjenjuje pravila za odgovorno i sigurno služenje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programima i uređajima</w:t>
            </w:r>
          </w:p>
        </w:tc>
        <w:tc>
          <w:tcPr>
            <w:tcW w:w="1435" w:type="dxa"/>
          </w:tcPr>
          <w:p w:rsidR="004609ED" w:rsidRPr="00B31ED3" w:rsidRDefault="004609ED" w:rsidP="00874751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50,51,52</w:t>
            </w:r>
          </w:p>
        </w:tc>
      </w:tr>
      <w:tr w:rsidR="004609ED" w:rsidRPr="00B31ED3" w:rsidTr="00874751">
        <w:trPr>
          <w:trHeight w:val="60"/>
        </w:trPr>
        <w:tc>
          <w:tcPr>
            <w:tcW w:w="1240" w:type="dxa"/>
          </w:tcPr>
          <w:p w:rsidR="004609ED" w:rsidRDefault="004609ED" w:rsidP="008747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28.</w:t>
            </w:r>
          </w:p>
        </w:tc>
        <w:tc>
          <w:tcPr>
            <w:tcW w:w="2095" w:type="dxa"/>
          </w:tcPr>
          <w:p w:rsidR="004609ED" w:rsidRPr="00B31ED3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Veselje ptica</w:t>
            </w:r>
          </w:p>
          <w:p w:rsidR="004609ED" w:rsidRPr="00B31ED3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Badinerie</w:t>
            </w:r>
            <w:proofErr w:type="spellEnd"/>
          </w:p>
          <w:p w:rsidR="004609ED" w:rsidRPr="00B31ED3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Ekete</w:t>
            </w:r>
            <w:proofErr w:type="spellEnd"/>
            <w:r w:rsidRPr="00B31ED3">
              <w:rPr>
                <w:rFonts w:cstheme="minorHAnsi"/>
                <w:bCs/>
                <w:sz w:val="24"/>
                <w:szCs w:val="24"/>
              </w:rPr>
              <w:t xml:space="preserve">, </w:t>
            </w: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fekete</w:t>
            </w:r>
            <w:proofErr w:type="spellEnd"/>
          </w:p>
          <w:p w:rsidR="004609ED" w:rsidRPr="00B31ED3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bookmarkStart w:id="2" w:name="_MON_1784007573"/>
          <w:bookmarkEnd w:id="2"/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object w:dxaOrig="1508" w:dyaOrig="983">
                <v:shape id="_x0000_i1032" type="#_x0000_t75" style="width:75.6pt;height:49.2pt" o:ole="">
                  <v:imagedata r:id="rId28" o:title=""/>
                </v:shape>
                <o:OLEObject Type="Embed" ProgID="Word.Document.12" ShapeID="_x0000_i1032" DrawAspect="Icon" ObjectID="_1836925847" r:id="rId29">
                  <o:FieldCodes>\s</o:FieldCodes>
                </o:OLEObject>
              </w:objec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</w:tcPr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50" w:type="dxa"/>
          </w:tcPr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B.1.1. prepoznaje i uvažava potrebe i osjećaje drugih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B.1.2.A prilagođava se novome okružju i opisuje svoje obaveze i uloge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A.1.4.</w:t>
            </w:r>
          </w:p>
          <w:p w:rsidR="004609ED" w:rsidRPr="00B31ED3" w:rsidRDefault="004609ED" w:rsidP="00874751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4. Kritičko mišljenje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U str. 44,45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609ED" w:rsidRPr="00B31ED3" w:rsidTr="00874751">
        <w:trPr>
          <w:trHeight w:val="60"/>
        </w:trPr>
        <w:tc>
          <w:tcPr>
            <w:tcW w:w="1240" w:type="dxa"/>
          </w:tcPr>
          <w:p w:rsidR="004609ED" w:rsidRPr="00B31ED3" w:rsidRDefault="004609ED" w:rsidP="008747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29.</w:t>
            </w:r>
          </w:p>
        </w:tc>
        <w:tc>
          <w:tcPr>
            <w:tcW w:w="2095" w:type="dxa"/>
          </w:tcPr>
          <w:p w:rsidR="004609ED" w:rsidRPr="00B31ED3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Tradicijska glazba</w:t>
            </w:r>
          </w:p>
          <w:p w:rsidR="004609ED" w:rsidRPr="00B31ED3" w:rsidRDefault="004609ED" w:rsidP="00874751">
            <w:pPr>
              <w:rPr>
                <w:rFonts w:cstheme="minorHAnsi"/>
                <w:b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bookmarkStart w:id="3" w:name="_MON_1784007585"/>
          <w:bookmarkEnd w:id="3"/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object w:dxaOrig="1508" w:dyaOrig="983">
                <v:shape id="_x0000_i1033" type="#_x0000_t75" style="width:75.6pt;height:49.2pt" o:ole="">
                  <v:imagedata r:id="rId30" o:title=""/>
                </v:shape>
                <o:OLEObject Type="Embed" ProgID="Word.Document.12" ShapeID="_x0000_i1033" DrawAspect="Icon" ObjectID="_1836925848" r:id="rId31">
                  <o:FieldCodes>\s</o:FieldCodes>
                </o:OLEObject>
              </w:objec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</w:tcPr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50" w:type="dxa"/>
          </w:tcPr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3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A.1.1. razvija sliku o sebi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C.1.4. razvija nacionalni i kulturni identitet zajedništvom i pripadnošću skupini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B.1.2.C prepoznaje i uvažava različitosti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C.1.4. 4. Emocije</w:t>
            </w:r>
          </w:p>
          <w:p w:rsidR="004609ED" w:rsidRPr="00B31ED3" w:rsidRDefault="004609ED" w:rsidP="00874751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Učenik se koristi ugodnim emocijama i raspoloženjima tako da potiču učenje te kontrolira neugodne emocije i raspoloženja tako da ga ne ometaju u učenju.</w:t>
            </w:r>
          </w:p>
          <w:p w:rsidR="004609ED" w:rsidRPr="00B31ED3" w:rsidRDefault="004609ED" w:rsidP="00874751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ikt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učenik primjenjuje pravila za odgovorno i sigurno služenje programima i uređajima</w:t>
            </w:r>
          </w:p>
        </w:tc>
        <w:tc>
          <w:tcPr>
            <w:tcW w:w="1435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50,51,52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609ED" w:rsidRPr="00B31ED3" w:rsidTr="00874751">
        <w:trPr>
          <w:trHeight w:val="624"/>
        </w:trPr>
        <w:tc>
          <w:tcPr>
            <w:tcW w:w="1240" w:type="dxa"/>
          </w:tcPr>
          <w:p w:rsidR="004609ED" w:rsidRDefault="004609ED" w:rsidP="008747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30.</w:t>
            </w:r>
          </w:p>
        </w:tc>
        <w:tc>
          <w:tcPr>
            <w:tcW w:w="2095" w:type="dxa"/>
          </w:tcPr>
          <w:p w:rsidR="004609ED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  <w:r w:rsidRPr="00967B17">
              <w:rPr>
                <w:rFonts w:cstheme="minorHAnsi"/>
                <w:bCs/>
                <w:sz w:val="24"/>
                <w:szCs w:val="24"/>
              </w:rPr>
              <w:t>Uskrsni zeko</w:t>
            </w:r>
          </w:p>
          <w:p w:rsidR="004609ED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4609ED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</w:p>
          <w:bookmarkStart w:id="4" w:name="_MON_1784007602"/>
          <w:bookmarkEnd w:id="4"/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object w:dxaOrig="1508" w:dyaOrig="983">
                <v:shape id="_x0000_i1034" type="#_x0000_t75" style="width:75.6pt;height:49.2pt" o:ole="">
                  <v:imagedata r:id="rId32" o:title=""/>
                </v:shape>
                <o:OLEObject Type="Embed" ProgID="Word.Document.12" ShapeID="_x0000_i1034" DrawAspect="Icon" ObjectID="_1836925849" r:id="rId33">
                  <o:FieldCodes>\s</o:FieldCodes>
                </o:OLEObject>
              </w:object>
            </w:r>
          </w:p>
        </w:tc>
        <w:tc>
          <w:tcPr>
            <w:tcW w:w="1810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</w:tcPr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C.2.1. Učenik na osnovu slušanja glazbe i aktivnog muziciranja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prepoznaje različite uloge glazbe.</w:t>
            </w:r>
          </w:p>
        </w:tc>
        <w:tc>
          <w:tcPr>
            <w:tcW w:w="3150" w:type="dxa"/>
          </w:tcPr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Poznaje određeni broj kraćih skladbi (cjelovite skladbe, stavci ili ulomci) različitih vrsta glazbe (klasična, tradicijska, popularna, jazz, filmska glazba).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B.1.3. A prepoznaje igru kao važnu razvojnu i društvenu aktivnost</w:t>
            </w:r>
          </w:p>
          <w:p w:rsidR="004609ED" w:rsidRPr="00B31ED3" w:rsidRDefault="004609ED" w:rsidP="00874751">
            <w:pPr>
              <w:rPr>
                <w:rFonts w:cstheme="minorHAnsi"/>
                <w:color w:val="231F20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A.1.1. Upravljanje informacijama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Učenik uz pomoć učitelja traži nove informacije iz različitih izvora i uspješno ih primjenjuje pri </w:t>
            </w: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lastRenderedPageBreak/>
              <w:t>rješavanju problema.</w:t>
            </w:r>
          </w:p>
        </w:tc>
        <w:tc>
          <w:tcPr>
            <w:tcW w:w="1435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609ED" w:rsidRPr="00B31ED3" w:rsidTr="00874751">
        <w:trPr>
          <w:trHeight w:val="624"/>
        </w:trPr>
        <w:tc>
          <w:tcPr>
            <w:tcW w:w="1240" w:type="dxa"/>
          </w:tcPr>
          <w:p w:rsidR="004609ED" w:rsidRPr="00B31ED3" w:rsidRDefault="004609ED" w:rsidP="008747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31.</w:t>
            </w:r>
          </w:p>
        </w:tc>
        <w:tc>
          <w:tcPr>
            <w:tcW w:w="2095" w:type="dxa"/>
          </w:tcPr>
          <w:p w:rsidR="004609ED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Pjevanje, slušanje, sviranje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bookmarkStart w:id="5" w:name="_MON_1784007615"/>
          <w:bookmarkEnd w:id="5"/>
          <w:p w:rsidR="004609ED" w:rsidRPr="00B31ED3" w:rsidRDefault="004609ED" w:rsidP="00874751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object w:dxaOrig="1508" w:dyaOrig="983">
                <v:shape id="_x0000_i1035" type="#_x0000_t75" style="width:75.6pt;height:49.2pt" o:ole="">
                  <v:imagedata r:id="rId34" o:title=""/>
                </v:shape>
                <o:OLEObject Type="Embed" ProgID="Word.Document.12" ShapeID="_x0000_i1035" DrawAspect="Icon" ObjectID="_1836925850" r:id="rId35">
                  <o:FieldCodes>\s</o:FieldCodes>
                </o:OLEObject>
              </w:object>
            </w:r>
          </w:p>
        </w:tc>
        <w:tc>
          <w:tcPr>
            <w:tcW w:w="1810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</w:tcPr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B.2.3. Učenik izvodi glazbene igre uz pjevanje, slušanje glazbe i pokret uz glazbu.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C.2.1. Učenik na osnovu slušanja glazbe i aktivnog muziciranja prepoznaje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različite uloge glazbe.</w:t>
            </w:r>
          </w:p>
        </w:tc>
        <w:tc>
          <w:tcPr>
            <w:tcW w:w="3150" w:type="dxa"/>
          </w:tcPr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Izvodi glazbene igre uz pjevanje, s tonovima/melodijama /ritmovima, uz slušanje glazbe te prati glazbu pokretom, a pritom opaža i uvažava glazbeno-izražajne sastavnice.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4609ED" w:rsidRPr="00B31ED3" w:rsidRDefault="004609ED" w:rsidP="0087475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A.1.4. razvija radne navike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B.1.3. A prepoznaje igru kao važnu razvojnu i društvenu aktivnost</w:t>
            </w:r>
          </w:p>
          <w:p w:rsidR="004609ED" w:rsidRPr="00B31ED3" w:rsidRDefault="004609ED" w:rsidP="00874751">
            <w:pPr>
              <w:rPr>
                <w:rFonts w:cstheme="minorHAnsi"/>
                <w:color w:val="231F20"/>
                <w:sz w:val="24"/>
                <w:szCs w:val="24"/>
              </w:rPr>
            </w:pPr>
          </w:p>
          <w:p w:rsidR="004609ED" w:rsidRPr="00B31ED3" w:rsidRDefault="004609ED" w:rsidP="00874751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C.1.3. 3. Interes</w:t>
            </w:r>
          </w:p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Učenik iskazuje interes za različita područja, preuzima odgovornost za svoje učenje i ustraje u učenju.</w:t>
            </w:r>
          </w:p>
        </w:tc>
        <w:tc>
          <w:tcPr>
            <w:tcW w:w="1435" w:type="dxa"/>
          </w:tcPr>
          <w:p w:rsidR="004609ED" w:rsidRPr="00B31ED3" w:rsidRDefault="004609ED" w:rsidP="0087475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609ED" w:rsidRDefault="004609ED" w:rsidP="004609ED"/>
    <w:p w:rsidR="004609ED" w:rsidRDefault="004609ED" w:rsidP="004609ED">
      <w:pPr>
        <w:jc w:val="both"/>
        <w:rPr>
          <w:b/>
          <w:sz w:val="32"/>
          <w:szCs w:val="32"/>
        </w:rPr>
      </w:pPr>
    </w:p>
    <w:p w:rsidR="004609ED" w:rsidRDefault="004609ED" w:rsidP="004609E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LIKOVNA KULTURA</w:t>
      </w:r>
    </w:p>
    <w:tbl>
      <w:tblPr>
        <w:tblpPr w:leftFromText="180" w:rightFromText="180" w:vertAnchor="text" w:horzAnchor="page" w:tblpX="862" w:tblpY="205"/>
        <w:tblW w:w="15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57"/>
        <w:gridCol w:w="1979"/>
        <w:gridCol w:w="10145"/>
        <w:gridCol w:w="40"/>
      </w:tblGrid>
      <w:tr w:rsidR="004609ED" w:rsidRPr="00531463" w:rsidTr="00874751">
        <w:trPr>
          <w:gridAfter w:val="1"/>
          <w:wAfter w:w="40" w:type="dxa"/>
          <w:trHeight w:val="557"/>
        </w:trPr>
        <w:tc>
          <w:tcPr>
            <w:tcW w:w="15656" w:type="dxa"/>
            <w:gridSpan w:val="4"/>
            <w:shd w:val="clear" w:color="auto" w:fill="F2F2F2"/>
          </w:tcPr>
          <w:p w:rsidR="004609ED" w:rsidRPr="000D3B0C" w:rsidRDefault="004609ED" w:rsidP="00874751">
            <w:pPr>
              <w:pStyle w:val="Naslov"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 w:rsidRPr="000D3B0C"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TRAVANJ </w:t>
            </w:r>
            <w:r w:rsidRPr="000D3B0C">
              <w:rPr>
                <w:rFonts w:ascii="Calibri" w:hAnsi="Calibri" w:cs="Calibri"/>
                <w:sz w:val="24"/>
                <w:szCs w:val="32"/>
                <w:lang w:val="hr-HR" w:eastAsia="en-US"/>
              </w:rPr>
              <w:t>(</w:t>
            </w:r>
            <w:r>
              <w:rPr>
                <w:rFonts w:ascii="Calibri" w:hAnsi="Calibri" w:cs="Calibri"/>
                <w:sz w:val="24"/>
                <w:szCs w:val="32"/>
                <w:lang w:val="hr-HR" w:eastAsia="en-US"/>
              </w:rPr>
              <w:t>4</w:t>
            </w:r>
            <w:r w:rsidRPr="000D3B0C">
              <w:rPr>
                <w:rFonts w:ascii="Calibri" w:hAnsi="Calibri" w:cs="Calibri"/>
                <w:sz w:val="24"/>
                <w:szCs w:val="32"/>
                <w:lang w:val="hr-HR" w:eastAsia="en-US"/>
              </w:rPr>
              <w:t xml:space="preserve"> sata)</w:t>
            </w:r>
          </w:p>
        </w:tc>
      </w:tr>
      <w:tr w:rsidR="004609ED" w:rsidRPr="00531463" w:rsidTr="00874751">
        <w:trPr>
          <w:trHeight w:val="721"/>
        </w:trPr>
        <w:tc>
          <w:tcPr>
            <w:tcW w:w="675" w:type="dxa"/>
            <w:shd w:val="clear" w:color="auto" w:fill="auto"/>
          </w:tcPr>
          <w:p w:rsidR="004609ED" w:rsidRPr="00830BD5" w:rsidRDefault="004609ED" w:rsidP="0087475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Broj</w:t>
            </w:r>
          </w:p>
          <w:p w:rsidR="004609ED" w:rsidRPr="00830BD5" w:rsidRDefault="004609ED" w:rsidP="0087475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sata</w:t>
            </w:r>
          </w:p>
        </w:tc>
        <w:tc>
          <w:tcPr>
            <w:tcW w:w="2857" w:type="dxa"/>
            <w:shd w:val="clear" w:color="auto" w:fill="auto"/>
          </w:tcPr>
          <w:p w:rsidR="004609ED" w:rsidRPr="00830BD5" w:rsidRDefault="004609ED" w:rsidP="0087475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TEMA</w:t>
            </w:r>
          </w:p>
          <w:p w:rsidR="004609ED" w:rsidRPr="00830BD5" w:rsidRDefault="004609ED" w:rsidP="0087475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Nastavna jedinica</w:t>
            </w:r>
          </w:p>
        </w:tc>
        <w:tc>
          <w:tcPr>
            <w:tcW w:w="1979" w:type="dxa"/>
            <w:shd w:val="clear" w:color="auto" w:fill="auto"/>
          </w:tcPr>
          <w:p w:rsidR="004609ED" w:rsidRPr="00830BD5" w:rsidRDefault="004609ED" w:rsidP="0087475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DOMENA</w:t>
            </w:r>
          </w:p>
        </w:tc>
        <w:tc>
          <w:tcPr>
            <w:tcW w:w="10185" w:type="dxa"/>
            <w:gridSpan w:val="2"/>
            <w:shd w:val="clear" w:color="auto" w:fill="auto"/>
          </w:tcPr>
          <w:p w:rsidR="004609ED" w:rsidRPr="00830BD5" w:rsidRDefault="004609ED" w:rsidP="0087475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ODGOJNO-OBRAZOVNI ISHODI</w:t>
            </w:r>
          </w:p>
        </w:tc>
      </w:tr>
      <w:tr w:rsidR="004609ED" w:rsidRPr="00531463" w:rsidTr="00874751">
        <w:trPr>
          <w:trHeight w:val="721"/>
        </w:trPr>
        <w:tc>
          <w:tcPr>
            <w:tcW w:w="675" w:type="dxa"/>
            <w:shd w:val="clear" w:color="auto" w:fill="auto"/>
          </w:tcPr>
          <w:p w:rsidR="004609ED" w:rsidRPr="00F0128C" w:rsidRDefault="004609ED" w:rsidP="00874751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F0128C">
              <w:rPr>
                <w:rFonts w:cs="Calibri"/>
                <w:bCs/>
              </w:rPr>
              <w:t>2</w:t>
            </w:r>
            <w:r>
              <w:rPr>
                <w:rFonts w:cs="Calibri"/>
                <w:bCs/>
              </w:rPr>
              <w:t>7</w:t>
            </w:r>
            <w:r w:rsidRPr="00F0128C">
              <w:rPr>
                <w:rFonts w:cs="Calibri"/>
                <w:bCs/>
              </w:rPr>
              <w:t>.</w:t>
            </w:r>
          </w:p>
        </w:tc>
        <w:tc>
          <w:tcPr>
            <w:tcW w:w="2857" w:type="dxa"/>
            <w:shd w:val="clear" w:color="auto" w:fill="auto"/>
          </w:tcPr>
          <w:p w:rsidR="004609ED" w:rsidRPr="00DF4DF8" w:rsidRDefault="004609ED" w:rsidP="00874751">
            <w:pPr>
              <w:spacing w:after="0" w:line="240" w:lineRule="auto"/>
              <w:rPr>
                <w:rFonts w:cs="Calibri"/>
                <w:b/>
                <w:u w:val="single"/>
              </w:rPr>
            </w:pPr>
            <w:r w:rsidRPr="00DF4DF8">
              <w:rPr>
                <w:rFonts w:cs="Calibri"/>
                <w:b/>
                <w:u w:val="single"/>
              </w:rPr>
              <w:t>KOMUNIKACIJA</w:t>
            </w:r>
          </w:p>
          <w:p w:rsidR="004609ED" w:rsidRDefault="004609ED" w:rsidP="00874751">
            <w:pPr>
              <w:spacing w:after="0" w:line="240" w:lineRule="auto"/>
              <w:rPr>
                <w:rFonts w:cs="Calibri"/>
              </w:rPr>
            </w:pPr>
            <w:r w:rsidRPr="00DF4DF8">
              <w:rPr>
                <w:rFonts w:cs="Calibri"/>
              </w:rPr>
              <w:t>ČISTOĆA BOJE, RITAM BOJA</w:t>
            </w:r>
          </w:p>
          <w:p w:rsidR="004609ED" w:rsidRDefault="004609ED" w:rsidP="00874751">
            <w:pPr>
              <w:spacing w:after="0" w:line="240" w:lineRule="auto"/>
              <w:rPr>
                <w:rFonts w:cs="Calibri"/>
                <w:b/>
              </w:rPr>
            </w:pPr>
            <w:r w:rsidRPr="007E696E">
              <w:rPr>
                <w:rFonts w:cs="Calibri"/>
                <w:b/>
              </w:rPr>
              <w:t>Uzorak</w:t>
            </w:r>
          </w:p>
          <w:p w:rsidR="004609ED" w:rsidRPr="00830BD5" w:rsidRDefault="004609ED" w:rsidP="00874751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79" w:type="dxa"/>
            <w:vMerge w:val="restart"/>
            <w:shd w:val="clear" w:color="auto" w:fill="auto"/>
          </w:tcPr>
          <w:p w:rsidR="004609ED" w:rsidRPr="00531463" w:rsidRDefault="004609ED" w:rsidP="00874751">
            <w:pPr>
              <w:spacing w:after="0" w:line="240" w:lineRule="auto"/>
              <w:rPr>
                <w:rFonts w:cs="Calibri"/>
                <w:b/>
              </w:rPr>
            </w:pPr>
            <w:r w:rsidRPr="00531463">
              <w:rPr>
                <w:rFonts w:cs="Calibri"/>
                <w:b/>
              </w:rPr>
              <w:t xml:space="preserve">A - STVARALAŠTVO I PRODUKTIVNOST          </w:t>
            </w:r>
          </w:p>
          <w:p w:rsidR="004609ED" w:rsidRPr="00531463" w:rsidRDefault="004609ED" w:rsidP="00874751">
            <w:pPr>
              <w:spacing w:after="0" w:line="240" w:lineRule="auto"/>
              <w:rPr>
                <w:rFonts w:cs="Calibri"/>
                <w:b/>
              </w:rPr>
            </w:pPr>
          </w:p>
          <w:p w:rsidR="004609ED" w:rsidRPr="00531463" w:rsidRDefault="004609ED" w:rsidP="00874751">
            <w:pPr>
              <w:spacing w:after="0" w:line="240" w:lineRule="auto"/>
              <w:rPr>
                <w:rFonts w:cs="Calibri"/>
                <w:b/>
              </w:rPr>
            </w:pPr>
          </w:p>
          <w:p w:rsidR="004609ED" w:rsidRPr="00531463" w:rsidRDefault="004609ED" w:rsidP="00874751">
            <w:pPr>
              <w:spacing w:after="0" w:line="240" w:lineRule="auto"/>
              <w:rPr>
                <w:rFonts w:cs="Calibri"/>
                <w:b/>
              </w:rPr>
            </w:pPr>
            <w:r w:rsidRPr="00531463">
              <w:rPr>
                <w:rFonts w:cs="Calibri"/>
                <w:b/>
              </w:rPr>
              <w:t>B - DOŽIVLJAJ I KRITIČKI STAV</w:t>
            </w:r>
          </w:p>
          <w:p w:rsidR="004609ED" w:rsidRPr="00531463" w:rsidRDefault="004609ED" w:rsidP="00874751">
            <w:pPr>
              <w:spacing w:after="0" w:line="240" w:lineRule="auto"/>
              <w:rPr>
                <w:rFonts w:cs="Calibri"/>
              </w:rPr>
            </w:pPr>
          </w:p>
          <w:p w:rsidR="004609ED" w:rsidRPr="00531463" w:rsidRDefault="004609ED" w:rsidP="00874751">
            <w:pPr>
              <w:spacing w:after="0" w:line="240" w:lineRule="auto"/>
              <w:rPr>
                <w:rFonts w:cs="Calibri"/>
              </w:rPr>
            </w:pPr>
          </w:p>
          <w:p w:rsidR="004609ED" w:rsidRPr="00830BD5" w:rsidRDefault="004609ED" w:rsidP="00874751">
            <w:pPr>
              <w:spacing w:after="0" w:line="240" w:lineRule="auto"/>
              <w:rPr>
                <w:rFonts w:cs="Calibri"/>
                <w:b/>
              </w:rPr>
            </w:pPr>
            <w:r w:rsidRPr="00531463">
              <w:rPr>
                <w:rFonts w:cs="Calibri"/>
                <w:b/>
              </w:rPr>
              <w:t>C – UMJETNOST U KONTEKSTU</w:t>
            </w:r>
          </w:p>
        </w:tc>
        <w:tc>
          <w:tcPr>
            <w:tcW w:w="10185" w:type="dxa"/>
            <w:gridSpan w:val="2"/>
            <w:vMerge w:val="restart"/>
            <w:shd w:val="clear" w:color="auto" w:fill="auto"/>
          </w:tcPr>
          <w:p w:rsidR="004609ED" w:rsidRDefault="004609ED" w:rsidP="00874751">
            <w:pPr>
              <w:spacing w:after="0" w:line="240" w:lineRule="auto"/>
              <w:rPr>
                <w:rFonts w:eastAsia="Times New Roman" w:cs="Calibri"/>
              </w:rPr>
            </w:pPr>
            <w:r w:rsidRPr="003D5068">
              <w:rPr>
                <w:rFonts w:eastAsia="Times New Roman" w:cs="Calibri"/>
              </w:rPr>
              <w:t>OŠ LK A.2.1.</w:t>
            </w:r>
            <w:r>
              <w:rPr>
                <w:rFonts w:eastAsia="Times New Roman" w:cs="Calibri"/>
              </w:rPr>
              <w:t xml:space="preserve"> </w:t>
            </w:r>
            <w:r w:rsidRPr="003D5068">
              <w:rPr>
                <w:rFonts w:eastAsia="Times New Roman" w:cs="Calibri"/>
              </w:rPr>
              <w:t>Učenik likovnim i vizualnim izražavanjem interpretira različite sadržaje.</w:t>
            </w:r>
          </w:p>
          <w:p w:rsidR="004609ED" w:rsidRDefault="004609ED" w:rsidP="00874751">
            <w:pPr>
              <w:spacing w:after="0" w:line="240" w:lineRule="auto"/>
              <w:rPr>
                <w:rFonts w:eastAsia="Times New Roman" w:cs="Calibri"/>
              </w:rPr>
            </w:pPr>
          </w:p>
          <w:p w:rsidR="004609ED" w:rsidRDefault="004609ED" w:rsidP="00874751">
            <w:pPr>
              <w:spacing w:after="0" w:line="240" w:lineRule="auto"/>
              <w:rPr>
                <w:rFonts w:eastAsia="Times New Roman" w:cs="Calibri"/>
              </w:rPr>
            </w:pPr>
            <w:r w:rsidRPr="00C55AFC">
              <w:rPr>
                <w:rFonts w:eastAsia="Times New Roman" w:cs="Calibri"/>
              </w:rPr>
              <w:t>OŠ LK A.2.2.</w:t>
            </w:r>
            <w:r>
              <w:rPr>
                <w:rFonts w:eastAsia="Times New Roman" w:cs="Calibri"/>
              </w:rPr>
              <w:t xml:space="preserve"> </w:t>
            </w:r>
            <w:r w:rsidRPr="00C55AFC"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:rsidR="004609ED" w:rsidRDefault="004609ED" w:rsidP="00874751">
            <w:pPr>
              <w:spacing w:after="0" w:line="240" w:lineRule="auto"/>
              <w:rPr>
                <w:rFonts w:eastAsia="Times New Roman" w:cs="Calibri"/>
              </w:rPr>
            </w:pPr>
          </w:p>
          <w:p w:rsidR="004609ED" w:rsidRPr="00C55AFC" w:rsidRDefault="004609ED" w:rsidP="00874751">
            <w:pPr>
              <w:spacing w:after="0" w:line="240" w:lineRule="auto"/>
              <w:rPr>
                <w:rFonts w:eastAsia="Times New Roman" w:cs="Calibri"/>
              </w:rPr>
            </w:pPr>
            <w:r w:rsidRPr="00C55AFC">
              <w:rPr>
                <w:rFonts w:eastAsia="Times New Roman" w:cs="Calibri"/>
              </w:rPr>
              <w:t>OŠ LK B.2.1.</w:t>
            </w:r>
            <w:r>
              <w:rPr>
                <w:rFonts w:eastAsia="Times New Roman" w:cs="Calibri"/>
              </w:rPr>
              <w:t xml:space="preserve"> </w:t>
            </w:r>
            <w:r w:rsidRPr="00C55AFC">
              <w:rPr>
                <w:rFonts w:eastAsia="Times New Roman" w:cs="Calibri"/>
              </w:rPr>
              <w:t>Učenik opisuje likovno i vizualno umjetničko djelo povezujući osobni doživljaj, likovni jezik i tematski sadržaj djela.</w:t>
            </w:r>
          </w:p>
          <w:p w:rsidR="004609ED" w:rsidRDefault="004609ED" w:rsidP="00874751">
            <w:pPr>
              <w:spacing w:after="0" w:line="240" w:lineRule="auto"/>
              <w:rPr>
                <w:rFonts w:eastAsia="Times New Roman" w:cs="Calibri"/>
              </w:rPr>
            </w:pPr>
          </w:p>
          <w:p w:rsidR="004609ED" w:rsidRPr="00982CC4" w:rsidRDefault="004609ED" w:rsidP="00874751">
            <w:pPr>
              <w:spacing w:after="0" w:line="240" w:lineRule="auto"/>
              <w:rPr>
                <w:rFonts w:eastAsia="Times New Roman" w:cs="Calibri"/>
              </w:rPr>
            </w:pPr>
            <w:r w:rsidRPr="00697642">
              <w:rPr>
                <w:rFonts w:eastAsia="Times New Roman" w:cs="Calibri"/>
              </w:rPr>
              <w:t>OŠ LK C.2.2.Učenik povezuje umjetničko djelo s iskustvima iz svakodnevnog života te društvenim kontekstom</w:t>
            </w:r>
          </w:p>
          <w:p w:rsidR="004609ED" w:rsidRPr="00830BD5" w:rsidRDefault="004609ED" w:rsidP="00874751">
            <w:pPr>
              <w:spacing w:after="48" w:line="240" w:lineRule="auto"/>
              <w:textAlignment w:val="baseline"/>
              <w:rPr>
                <w:rFonts w:cs="Calibri"/>
                <w:b/>
              </w:rPr>
            </w:pPr>
          </w:p>
        </w:tc>
      </w:tr>
      <w:tr w:rsidR="004609ED" w:rsidRPr="00531463" w:rsidTr="00874751">
        <w:trPr>
          <w:trHeight w:val="879"/>
        </w:trPr>
        <w:tc>
          <w:tcPr>
            <w:tcW w:w="675" w:type="dxa"/>
            <w:shd w:val="clear" w:color="auto" w:fill="auto"/>
          </w:tcPr>
          <w:p w:rsidR="004609ED" w:rsidRPr="00531463" w:rsidRDefault="004609ED" w:rsidP="00874751">
            <w:pPr>
              <w:spacing w:after="0" w:line="240" w:lineRule="auto"/>
              <w:jc w:val="center"/>
              <w:rPr>
                <w:rFonts w:cs="Calibri"/>
              </w:rPr>
            </w:pPr>
            <w:r w:rsidRPr="00531463">
              <w:rPr>
                <w:rFonts w:cs="Calibri"/>
              </w:rPr>
              <w:t>2</w:t>
            </w:r>
            <w:r>
              <w:rPr>
                <w:rFonts w:cs="Calibri"/>
              </w:rPr>
              <w:t>8.</w:t>
            </w:r>
          </w:p>
        </w:tc>
        <w:tc>
          <w:tcPr>
            <w:tcW w:w="2857" w:type="dxa"/>
            <w:shd w:val="clear" w:color="auto" w:fill="auto"/>
          </w:tcPr>
          <w:p w:rsidR="004609ED" w:rsidRPr="00763588" w:rsidRDefault="004609ED" w:rsidP="00874751">
            <w:pPr>
              <w:spacing w:after="0" w:line="240" w:lineRule="auto"/>
              <w:rPr>
                <w:rFonts w:cs="Calibri"/>
                <w:b/>
                <w:u w:val="single"/>
              </w:rPr>
            </w:pPr>
            <w:r w:rsidRPr="00763588">
              <w:rPr>
                <w:rFonts w:cs="Calibri"/>
                <w:b/>
                <w:u w:val="single"/>
              </w:rPr>
              <w:t>KOMUNIKACIJA</w:t>
            </w:r>
          </w:p>
          <w:p w:rsidR="004609ED" w:rsidRPr="00531463" w:rsidRDefault="004609ED" w:rsidP="00874751">
            <w:pPr>
              <w:spacing w:after="0" w:line="240" w:lineRule="auto"/>
              <w:rPr>
                <w:rFonts w:cs="Calibri"/>
                <w:b/>
              </w:rPr>
            </w:pPr>
            <w:r w:rsidRPr="003D5068">
              <w:rPr>
                <w:rFonts w:cs="Calibri"/>
              </w:rPr>
              <w:t>OBRISNE CRTE, KONTRAST VELIKO MALO</w:t>
            </w:r>
            <w:r>
              <w:rPr>
                <w:rFonts w:cs="Calibri"/>
              </w:rPr>
              <w:t xml:space="preserve"> </w:t>
            </w:r>
            <w:r w:rsidRPr="00BC799E">
              <w:rPr>
                <w:rFonts w:cs="Calibri"/>
                <w:b/>
              </w:rPr>
              <w:t>Natpis za sobu</w:t>
            </w:r>
          </w:p>
        </w:tc>
        <w:tc>
          <w:tcPr>
            <w:tcW w:w="1979" w:type="dxa"/>
            <w:vMerge/>
            <w:shd w:val="clear" w:color="auto" w:fill="auto"/>
          </w:tcPr>
          <w:p w:rsidR="004609ED" w:rsidRPr="00531463" w:rsidRDefault="004609ED" w:rsidP="00874751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0185" w:type="dxa"/>
            <w:gridSpan w:val="2"/>
            <w:vMerge/>
            <w:shd w:val="clear" w:color="auto" w:fill="auto"/>
          </w:tcPr>
          <w:p w:rsidR="004609ED" w:rsidRPr="00531463" w:rsidRDefault="004609ED" w:rsidP="00874751">
            <w:pPr>
              <w:spacing w:after="48" w:line="240" w:lineRule="auto"/>
              <w:textAlignment w:val="baseline"/>
              <w:rPr>
                <w:rFonts w:cs="Calibri"/>
              </w:rPr>
            </w:pPr>
          </w:p>
        </w:tc>
      </w:tr>
      <w:tr w:rsidR="004609ED" w:rsidRPr="00531463" w:rsidTr="00874751">
        <w:trPr>
          <w:trHeight w:val="1070"/>
        </w:trPr>
        <w:tc>
          <w:tcPr>
            <w:tcW w:w="675" w:type="dxa"/>
            <w:shd w:val="clear" w:color="auto" w:fill="auto"/>
          </w:tcPr>
          <w:p w:rsidR="004609ED" w:rsidRPr="00531463" w:rsidRDefault="004609ED" w:rsidP="00874751">
            <w:pPr>
              <w:spacing w:after="0" w:line="240" w:lineRule="auto"/>
              <w:jc w:val="center"/>
              <w:rPr>
                <w:rFonts w:cs="Calibri"/>
              </w:rPr>
            </w:pPr>
            <w:r w:rsidRPr="00531463">
              <w:rPr>
                <w:rFonts w:cs="Calibri"/>
              </w:rPr>
              <w:t>2</w:t>
            </w:r>
            <w:r>
              <w:rPr>
                <w:rFonts w:cs="Calibri"/>
              </w:rPr>
              <w:t>9</w:t>
            </w:r>
            <w:r w:rsidRPr="00531463">
              <w:rPr>
                <w:rFonts w:cs="Calibri"/>
              </w:rPr>
              <w:t>.</w:t>
            </w:r>
          </w:p>
        </w:tc>
        <w:tc>
          <w:tcPr>
            <w:tcW w:w="2857" w:type="dxa"/>
            <w:shd w:val="clear" w:color="auto" w:fill="auto"/>
          </w:tcPr>
          <w:p w:rsidR="004609ED" w:rsidRDefault="004609ED" w:rsidP="00874751">
            <w:pPr>
              <w:spacing w:after="0" w:line="240" w:lineRule="auto"/>
              <w:rPr>
                <w:b/>
                <w:u w:val="single"/>
              </w:rPr>
            </w:pPr>
            <w:r w:rsidRPr="00BC799E">
              <w:rPr>
                <w:b/>
                <w:u w:val="single"/>
              </w:rPr>
              <w:t>KOMUNIKACIJA</w:t>
            </w:r>
          </w:p>
          <w:p w:rsidR="004609ED" w:rsidRPr="00BC799E" w:rsidRDefault="004609ED" w:rsidP="00874751">
            <w:pPr>
              <w:spacing w:after="0" w:line="240" w:lineRule="auto"/>
              <w:rPr>
                <w:b/>
                <w:u w:val="single"/>
              </w:rPr>
            </w:pPr>
            <w:r w:rsidRPr="00995C66">
              <w:rPr>
                <w:rFonts w:cs="Calibri"/>
              </w:rPr>
              <w:t>PLAKAT</w:t>
            </w:r>
            <w:r>
              <w:rPr>
                <w:rFonts w:cs="Calibri"/>
              </w:rPr>
              <w:t xml:space="preserve"> </w:t>
            </w:r>
            <w:r w:rsidRPr="00763588">
              <w:rPr>
                <w:rFonts w:cs="Calibri"/>
                <w:b/>
              </w:rPr>
              <w:t>Dan Zemlje</w:t>
            </w:r>
          </w:p>
          <w:p w:rsidR="004609ED" w:rsidRPr="00531463" w:rsidRDefault="004609ED" w:rsidP="0087475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4609ED" w:rsidRPr="00531463" w:rsidRDefault="004609ED" w:rsidP="0087475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185" w:type="dxa"/>
            <w:gridSpan w:val="2"/>
            <w:vMerge/>
            <w:shd w:val="clear" w:color="auto" w:fill="auto"/>
          </w:tcPr>
          <w:p w:rsidR="004609ED" w:rsidRPr="00531463" w:rsidRDefault="004609ED" w:rsidP="00874751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4609ED" w:rsidRPr="00531463" w:rsidTr="00874751">
        <w:trPr>
          <w:trHeight w:val="112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4609ED" w:rsidRPr="00531463" w:rsidRDefault="004609ED" w:rsidP="0087475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30</w:t>
            </w:r>
            <w:r w:rsidRPr="00531463">
              <w:rPr>
                <w:rFonts w:cs="Calibri"/>
              </w:rPr>
              <w:t>.</w:t>
            </w:r>
          </w:p>
          <w:p w:rsidR="004609ED" w:rsidRPr="00531463" w:rsidRDefault="004609ED" w:rsidP="00874751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857" w:type="dxa"/>
            <w:tcBorders>
              <w:bottom w:val="single" w:sz="4" w:space="0" w:color="auto"/>
            </w:tcBorders>
            <w:shd w:val="clear" w:color="auto" w:fill="auto"/>
          </w:tcPr>
          <w:p w:rsidR="004609ED" w:rsidRPr="00BC799E" w:rsidRDefault="004609ED" w:rsidP="00874751">
            <w:pPr>
              <w:spacing w:after="0" w:line="240" w:lineRule="auto"/>
              <w:rPr>
                <w:rFonts w:cs="Calibri"/>
                <w:b/>
                <w:u w:val="single"/>
              </w:rPr>
            </w:pPr>
            <w:r w:rsidRPr="00BC799E">
              <w:rPr>
                <w:rFonts w:cs="Calibri"/>
                <w:b/>
                <w:u w:val="single"/>
              </w:rPr>
              <w:t>SLIKA, IGRA, PRIČA</w:t>
            </w:r>
          </w:p>
          <w:p w:rsidR="004609ED" w:rsidRDefault="004609ED" w:rsidP="00874751">
            <w:pPr>
              <w:spacing w:after="0" w:line="240" w:lineRule="auto"/>
              <w:rPr>
                <w:rFonts w:cs="Calibri"/>
              </w:rPr>
            </w:pPr>
            <w:r w:rsidRPr="006F4CF8">
              <w:rPr>
                <w:rFonts w:cs="Calibri"/>
              </w:rPr>
              <w:t>STRIP, KONTRAST POVRŠINA</w:t>
            </w:r>
          </w:p>
          <w:p w:rsidR="004609ED" w:rsidRPr="00BC799E" w:rsidRDefault="004609ED" w:rsidP="00874751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BC799E">
              <w:rPr>
                <w:rFonts w:cs="Calibri"/>
                <w:b/>
              </w:rPr>
              <w:t>Priča o vatrogascima</w:t>
            </w:r>
          </w:p>
          <w:p w:rsidR="004609ED" w:rsidRPr="002517B3" w:rsidRDefault="004609ED" w:rsidP="00874751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19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09ED" w:rsidRPr="00531463" w:rsidRDefault="004609ED" w:rsidP="0087475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18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609ED" w:rsidRPr="00531463" w:rsidRDefault="004609ED" w:rsidP="00874751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4609ED" w:rsidRPr="00531463" w:rsidTr="00874751">
        <w:trPr>
          <w:gridAfter w:val="1"/>
          <w:wAfter w:w="40" w:type="dxa"/>
          <w:trHeight w:val="721"/>
        </w:trPr>
        <w:tc>
          <w:tcPr>
            <w:tcW w:w="15656" w:type="dxa"/>
            <w:gridSpan w:val="4"/>
            <w:shd w:val="clear" w:color="auto" w:fill="F2F2F2"/>
          </w:tcPr>
          <w:p w:rsidR="004609ED" w:rsidRPr="00531463" w:rsidRDefault="004609ED" w:rsidP="00874751">
            <w:pPr>
              <w:spacing w:after="0" w:line="240" w:lineRule="auto"/>
              <w:rPr>
                <w:rFonts w:cs="Calibri"/>
                <w:b/>
              </w:rPr>
            </w:pPr>
            <w:r w:rsidRPr="00531463">
              <w:rPr>
                <w:rFonts w:cs="Calibri"/>
                <w:b/>
              </w:rPr>
              <w:t>MEĐUPREDMETNE TEME</w:t>
            </w:r>
          </w:p>
          <w:p w:rsidR="004609ED" w:rsidRPr="00531463" w:rsidRDefault="004609ED" w:rsidP="00874751">
            <w:pPr>
              <w:spacing w:after="0" w:line="240" w:lineRule="auto"/>
              <w:rPr>
                <w:rFonts w:cs="Calibri"/>
              </w:rPr>
            </w:pPr>
            <w:r w:rsidRPr="00531463">
              <w:rPr>
                <w:rFonts w:cs="Calibri"/>
              </w:rPr>
              <w:t>ODGOJNO-OBRAZOVNA OČEKIVANJA</w:t>
            </w:r>
          </w:p>
        </w:tc>
      </w:tr>
      <w:tr w:rsidR="004609ED" w:rsidRPr="00531463" w:rsidTr="00874751">
        <w:trPr>
          <w:gridAfter w:val="1"/>
          <w:wAfter w:w="40" w:type="dxa"/>
          <w:trHeight w:val="1452"/>
        </w:trPr>
        <w:tc>
          <w:tcPr>
            <w:tcW w:w="15656" w:type="dxa"/>
            <w:gridSpan w:val="4"/>
            <w:shd w:val="clear" w:color="auto" w:fill="auto"/>
          </w:tcPr>
          <w:p w:rsidR="004609ED" w:rsidRDefault="004609ED" w:rsidP="0087475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 w:rsidRPr="00982CC4">
              <w:rPr>
                <w:rFonts w:ascii="Calibri" w:hAnsi="Calibri" w:cs="Calibri"/>
                <w:color w:val="231F20"/>
                <w:sz w:val="22"/>
                <w:szCs w:val="22"/>
              </w:rPr>
              <w:lastRenderedPageBreak/>
              <w:t>odr</w:t>
            </w:r>
            <w:proofErr w:type="spellEnd"/>
            <w:r w:rsidRPr="00982CC4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A.1.2.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982CC4">
              <w:rPr>
                <w:rFonts w:ascii="Calibri" w:hAnsi="Calibri" w:cs="Calibri"/>
                <w:color w:val="231F20"/>
                <w:sz w:val="22"/>
                <w:szCs w:val="22"/>
              </w:rPr>
              <w:t>Opisuje raznolikost u prirodi i razlike među ljudima.</w:t>
            </w:r>
          </w:p>
          <w:p w:rsidR="004609ED" w:rsidRPr="003676C0" w:rsidRDefault="004609ED" w:rsidP="0087475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odr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982CC4">
              <w:rPr>
                <w:rFonts w:ascii="Calibri" w:hAnsi="Calibri" w:cs="Calibri"/>
                <w:color w:val="231F20"/>
                <w:sz w:val="22"/>
                <w:szCs w:val="22"/>
              </w:rPr>
              <w:t>A.1.3. Uočava povezanost između prirode i zdravoga života.</w:t>
            </w:r>
          </w:p>
          <w:p w:rsidR="004609ED" w:rsidRPr="00BC799E" w:rsidRDefault="004609ED" w:rsidP="00874751">
            <w:pPr>
              <w:spacing w:after="0"/>
              <w:rPr>
                <w:rFonts w:cs="Calibri"/>
              </w:rPr>
            </w:pPr>
            <w:proofErr w:type="spellStart"/>
            <w:r w:rsidRPr="003D5068">
              <w:rPr>
                <w:rFonts w:cs="Calibri"/>
              </w:rPr>
              <w:t>osr</w:t>
            </w:r>
            <w:proofErr w:type="spellEnd"/>
            <w:r w:rsidRPr="003D5068">
              <w:rPr>
                <w:rFonts w:cs="Calibri"/>
              </w:rPr>
              <w:t xml:space="preserve"> </w:t>
            </w:r>
            <w:r w:rsidRPr="003D5068">
              <w:rPr>
                <w:rFonts w:eastAsia="Times New Roman" w:cs="Calibri"/>
                <w:lang w:eastAsia="hr-HR"/>
              </w:rPr>
              <w:t>A.1.4.</w:t>
            </w:r>
            <w:r>
              <w:rPr>
                <w:rFonts w:eastAsia="Times New Roman" w:cs="Calibri"/>
                <w:lang w:eastAsia="hr-HR"/>
              </w:rPr>
              <w:t xml:space="preserve"> </w:t>
            </w:r>
            <w:r w:rsidRPr="003D5068">
              <w:rPr>
                <w:rFonts w:eastAsia="Times New Roman" w:cs="Calibri"/>
                <w:lang w:eastAsia="hr-HR"/>
              </w:rPr>
              <w:t>Razvija radne navike.</w:t>
            </w:r>
          </w:p>
          <w:p w:rsidR="004609ED" w:rsidRPr="00B13238" w:rsidRDefault="004609ED" w:rsidP="0087475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 w:rsidRPr="00C55AFC">
              <w:rPr>
                <w:rFonts w:ascii="Calibri" w:hAnsi="Calibri" w:cs="Calibri"/>
                <w:color w:val="231F20"/>
                <w:sz w:val="22"/>
                <w:szCs w:val="22"/>
              </w:rPr>
              <w:t>osr</w:t>
            </w:r>
            <w:proofErr w:type="spellEnd"/>
            <w:r w:rsidRPr="00C55AFC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C.1.1.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C55AFC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Prepoznaje potencijalno </w:t>
            </w:r>
            <w:proofErr w:type="spellStart"/>
            <w:r w:rsidRPr="00C55AFC">
              <w:rPr>
                <w:rFonts w:ascii="Calibri" w:hAnsi="Calibri" w:cs="Calibri"/>
                <w:color w:val="231F20"/>
                <w:sz w:val="22"/>
                <w:szCs w:val="22"/>
              </w:rPr>
              <w:t>ugrožavajuće</w:t>
            </w:r>
            <w:proofErr w:type="spellEnd"/>
            <w:r w:rsidRPr="00C55AFC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situacije i navodi što treba činiti u slučaju opasnosti.</w:t>
            </w:r>
          </w:p>
          <w:p w:rsidR="004609ED" w:rsidRPr="00C55AFC" w:rsidRDefault="004609ED" w:rsidP="0087475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 w:rsidRPr="00C55AFC">
              <w:rPr>
                <w:rFonts w:ascii="Calibri" w:hAnsi="Calibri" w:cs="Calibri"/>
                <w:color w:val="231F20"/>
                <w:sz w:val="22"/>
                <w:szCs w:val="22"/>
              </w:rPr>
              <w:t>odr</w:t>
            </w:r>
            <w:proofErr w:type="spellEnd"/>
            <w:r w:rsidRPr="00C55AFC"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A.1.2.</w:t>
            </w: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C55AFC">
              <w:rPr>
                <w:rFonts w:ascii="Calibri" w:hAnsi="Calibri" w:cs="Calibri"/>
                <w:color w:val="231F20"/>
                <w:sz w:val="22"/>
                <w:szCs w:val="22"/>
              </w:rPr>
              <w:t>Opisuje raznolikost u prirodi i razlike među ljudima.</w:t>
            </w:r>
          </w:p>
          <w:p w:rsidR="004609ED" w:rsidRPr="00C55AFC" w:rsidRDefault="004609ED" w:rsidP="0087475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odr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C55AFC">
              <w:rPr>
                <w:rFonts w:ascii="Calibri" w:hAnsi="Calibri" w:cs="Calibri"/>
                <w:color w:val="231F20"/>
                <w:sz w:val="22"/>
                <w:szCs w:val="22"/>
              </w:rPr>
              <w:t>A.1.3. Uočava povezanost između prirode i zdravoga života.</w:t>
            </w:r>
          </w:p>
          <w:p w:rsidR="004609ED" w:rsidRPr="00C55AFC" w:rsidRDefault="004609ED" w:rsidP="0087475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odr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</w:t>
            </w:r>
            <w:r w:rsidRPr="00C55AFC">
              <w:rPr>
                <w:rFonts w:ascii="Calibri" w:hAnsi="Calibri" w:cs="Calibri"/>
                <w:color w:val="231F20"/>
                <w:sz w:val="22"/>
                <w:szCs w:val="22"/>
              </w:rPr>
              <w:t>B.1.1. Prepoznaje važnost dobronamjernoga djelovanja prema ljudima i prirodi.</w:t>
            </w:r>
          </w:p>
          <w:p w:rsidR="004609ED" w:rsidRDefault="004609ED" w:rsidP="00874751">
            <w:pPr>
              <w:pStyle w:val="Bezproreda"/>
              <w:rPr>
                <w:rFonts w:cs="Calibri"/>
                <w:color w:val="231F20"/>
              </w:rPr>
            </w:pPr>
            <w:proofErr w:type="spellStart"/>
            <w:r>
              <w:rPr>
                <w:rFonts w:cs="Calibri"/>
                <w:color w:val="231F20"/>
              </w:rPr>
              <w:t>odr</w:t>
            </w:r>
            <w:proofErr w:type="spellEnd"/>
            <w:r>
              <w:rPr>
                <w:rFonts w:cs="Calibri"/>
                <w:color w:val="231F20"/>
              </w:rPr>
              <w:t xml:space="preserve"> </w:t>
            </w:r>
            <w:r w:rsidRPr="00C55AFC">
              <w:rPr>
                <w:rFonts w:cs="Calibri"/>
                <w:color w:val="231F20"/>
              </w:rPr>
              <w:t>C.1.1. Identificira primjere dobroga odnosa prema prirodi.</w:t>
            </w:r>
          </w:p>
          <w:p w:rsidR="004609ED" w:rsidRPr="003D5068" w:rsidRDefault="004609ED" w:rsidP="00874751">
            <w:pPr>
              <w:spacing w:after="0"/>
              <w:rPr>
                <w:rFonts w:eastAsia="Times New Roman" w:cs="Calibri"/>
                <w:lang w:eastAsia="hr-HR"/>
              </w:rPr>
            </w:pPr>
            <w:proofErr w:type="spellStart"/>
            <w:r>
              <w:rPr>
                <w:rFonts w:eastAsia="Times New Roman" w:cs="Calibri"/>
                <w:lang w:eastAsia="hr-HR"/>
              </w:rPr>
              <w:t>zdr</w:t>
            </w:r>
            <w:proofErr w:type="spellEnd"/>
            <w:r>
              <w:rPr>
                <w:rFonts w:eastAsia="Times New Roman" w:cs="Calibri"/>
                <w:lang w:eastAsia="hr-HR"/>
              </w:rPr>
              <w:t xml:space="preserve"> </w:t>
            </w:r>
            <w:r w:rsidRPr="003D5068">
              <w:rPr>
                <w:rFonts w:eastAsia="Times New Roman" w:cs="Calibri"/>
                <w:lang w:eastAsia="hr-HR"/>
              </w:rPr>
              <w:t>B.1.3.B</w:t>
            </w:r>
            <w:r>
              <w:rPr>
                <w:rFonts w:eastAsia="Times New Roman" w:cs="Calibri"/>
                <w:lang w:eastAsia="hr-HR"/>
              </w:rPr>
              <w:t xml:space="preserve"> </w:t>
            </w:r>
            <w:r w:rsidRPr="003D5068">
              <w:rPr>
                <w:rFonts w:cs="Calibri"/>
              </w:rPr>
              <w:t>Opisuje i nabraja aktivnosti koje doprinose osobnome razvoju</w:t>
            </w:r>
          </w:p>
          <w:p w:rsidR="004609ED" w:rsidRPr="00531463" w:rsidRDefault="004609ED" w:rsidP="00874751">
            <w:pPr>
              <w:pStyle w:val="Bezproreda"/>
              <w:rPr>
                <w:rFonts w:cs="Calibri"/>
              </w:rPr>
            </w:pPr>
            <w:proofErr w:type="spellStart"/>
            <w:r w:rsidRPr="003D5068">
              <w:rPr>
                <w:rFonts w:cs="Calibri"/>
              </w:rPr>
              <w:t>zdr</w:t>
            </w:r>
            <w:proofErr w:type="spellEnd"/>
            <w:r w:rsidRPr="003D5068">
              <w:rPr>
                <w:rFonts w:cs="Calibri"/>
              </w:rPr>
              <w:t xml:space="preserve"> </w:t>
            </w:r>
            <w:r w:rsidRPr="003D5068">
              <w:rPr>
                <w:rFonts w:eastAsia="Times New Roman" w:cs="Calibri"/>
              </w:rPr>
              <w:t>C.1.1.B</w:t>
            </w:r>
            <w:r>
              <w:rPr>
                <w:rFonts w:eastAsia="Times New Roman" w:cs="Calibri"/>
              </w:rPr>
              <w:t xml:space="preserve"> </w:t>
            </w:r>
            <w:r w:rsidRPr="003D5068">
              <w:rPr>
                <w:rFonts w:eastAsia="Times New Roman" w:cs="Calibri"/>
              </w:rPr>
              <w:t>Prepoznaje i izbjegava opasnosti kojima je izložen u kućanstvu i okolini.</w:t>
            </w:r>
          </w:p>
        </w:tc>
      </w:tr>
    </w:tbl>
    <w:p w:rsidR="004609ED" w:rsidRDefault="004609ED" w:rsidP="004609ED"/>
    <w:p w:rsidR="004609ED" w:rsidRDefault="004609ED" w:rsidP="004609ED">
      <w:pPr>
        <w:jc w:val="both"/>
        <w:rPr>
          <w:b/>
          <w:sz w:val="32"/>
          <w:szCs w:val="32"/>
        </w:rPr>
      </w:pPr>
    </w:p>
    <w:p w:rsidR="004609ED" w:rsidRDefault="004609ED" w:rsidP="004609ED">
      <w:pPr>
        <w:jc w:val="both"/>
        <w:rPr>
          <w:b/>
          <w:sz w:val="32"/>
          <w:szCs w:val="32"/>
        </w:rPr>
      </w:pPr>
    </w:p>
    <w:p w:rsidR="004609ED" w:rsidRDefault="004609ED" w:rsidP="004609ED">
      <w:pPr>
        <w:jc w:val="both"/>
        <w:rPr>
          <w:b/>
          <w:sz w:val="32"/>
          <w:szCs w:val="32"/>
        </w:rPr>
      </w:pPr>
    </w:p>
    <w:p w:rsidR="004609ED" w:rsidRDefault="004609ED" w:rsidP="004609ED">
      <w:pPr>
        <w:jc w:val="both"/>
        <w:rPr>
          <w:b/>
          <w:sz w:val="32"/>
          <w:szCs w:val="32"/>
        </w:rPr>
      </w:pPr>
    </w:p>
    <w:p w:rsidR="004609ED" w:rsidRDefault="004609ED" w:rsidP="004609ED">
      <w:pPr>
        <w:jc w:val="both"/>
        <w:rPr>
          <w:b/>
          <w:sz w:val="32"/>
          <w:szCs w:val="32"/>
        </w:rPr>
      </w:pPr>
    </w:p>
    <w:p w:rsidR="004609ED" w:rsidRDefault="004609ED" w:rsidP="004609ED">
      <w:pPr>
        <w:jc w:val="both"/>
        <w:rPr>
          <w:b/>
          <w:sz w:val="32"/>
          <w:szCs w:val="32"/>
        </w:rPr>
      </w:pPr>
    </w:p>
    <w:p w:rsidR="004609ED" w:rsidRDefault="004609ED" w:rsidP="004609ED">
      <w:pPr>
        <w:jc w:val="both"/>
        <w:rPr>
          <w:b/>
          <w:sz w:val="32"/>
          <w:szCs w:val="32"/>
        </w:rPr>
      </w:pPr>
    </w:p>
    <w:p w:rsidR="004609ED" w:rsidRDefault="004609ED" w:rsidP="004609ED">
      <w:pPr>
        <w:jc w:val="both"/>
        <w:rPr>
          <w:b/>
          <w:sz w:val="32"/>
          <w:szCs w:val="32"/>
        </w:rPr>
      </w:pPr>
    </w:p>
    <w:p w:rsidR="004609ED" w:rsidRDefault="004609ED" w:rsidP="004609ED">
      <w:pPr>
        <w:jc w:val="both"/>
        <w:rPr>
          <w:b/>
          <w:sz w:val="32"/>
          <w:szCs w:val="32"/>
        </w:rPr>
      </w:pPr>
    </w:p>
    <w:p w:rsidR="004609ED" w:rsidRDefault="004609ED" w:rsidP="004609ED">
      <w:pPr>
        <w:jc w:val="both"/>
        <w:rPr>
          <w:b/>
          <w:sz w:val="32"/>
          <w:szCs w:val="32"/>
        </w:rPr>
      </w:pPr>
    </w:p>
    <w:p w:rsidR="004609ED" w:rsidRPr="004609ED" w:rsidRDefault="004609ED" w:rsidP="004609E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TZK</w:t>
      </w:r>
      <w:bookmarkStart w:id="6" w:name="_GoBack"/>
      <w:bookmarkEnd w:id="6"/>
    </w:p>
    <w:tbl>
      <w:tblPr>
        <w:tblStyle w:val="Reetkatablice"/>
        <w:tblW w:w="14742" w:type="dxa"/>
        <w:tblInd w:w="-572" w:type="dxa"/>
        <w:tblLook w:val="04A0" w:firstRow="1" w:lastRow="0" w:firstColumn="1" w:lastColumn="0" w:noHBand="0" w:noVBand="1"/>
      </w:tblPr>
      <w:tblGrid>
        <w:gridCol w:w="1843"/>
        <w:gridCol w:w="2835"/>
        <w:gridCol w:w="1843"/>
        <w:gridCol w:w="1843"/>
        <w:gridCol w:w="3260"/>
        <w:gridCol w:w="3118"/>
      </w:tblGrid>
      <w:tr w:rsidR="004609ED" w:rsidTr="004609E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609ED" w:rsidRDefault="004609E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TRAVANJ</w:t>
            </w:r>
          </w:p>
          <w:p w:rsidR="004609ED" w:rsidRDefault="004609ED">
            <w:r>
              <w:rPr>
                <w:rFonts w:cs="Times New Roman"/>
                <w:b/>
              </w:rPr>
              <w:t>11 sati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609ED" w:rsidRDefault="004609ED">
            <w:r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609ED" w:rsidRDefault="004609ED">
            <w:r>
              <w:rPr>
                <w:rFonts w:cs="Times New Roman"/>
                <w:b/>
              </w:rPr>
              <w:t>PREDMETNO PODRUČJE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609ED" w:rsidRDefault="004609ED">
            <w:r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609ED" w:rsidRDefault="004609ED">
            <w:r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609ED" w:rsidRDefault="004609ED">
            <w:r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4609ED" w:rsidTr="004609ED">
        <w:trPr>
          <w:trHeight w:val="37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widowControl w:val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natrag niz kosinu</w:t>
            </w:r>
          </w:p>
          <w:p w:rsidR="004609ED" w:rsidRDefault="004609ED">
            <w:pPr>
              <w:widowControl w:val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na zapreke do 80 cm</w:t>
            </w:r>
          </w:p>
          <w:p w:rsidR="004609ED" w:rsidRDefault="004609ED">
            <w:pPr>
              <w:widowControl w:val="0"/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widowControl w:val="0"/>
              <w:rPr>
                <w:rFonts w:cs="Times New Roman"/>
              </w:rPr>
            </w:pPr>
            <w:r>
              <w:rPr>
                <w:rFonts w:eastAsia="Calibri" w:cs="Times New Roman"/>
              </w:rPr>
              <w:t>pod B.1.2. – Planira i upravlja aktivnostima.</w:t>
            </w:r>
          </w:p>
          <w:p w:rsidR="004609ED" w:rsidRDefault="004609ED">
            <w:pPr>
              <w:widowControl w:val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A.1.2. – Upravlja emocijama i ponašanjem.</w:t>
            </w:r>
          </w:p>
          <w:p w:rsidR="004609ED" w:rsidRDefault="004609ED">
            <w:pPr>
              <w:rPr>
                <w:rFonts w:cs="Times New Roman"/>
                <w:bCs/>
              </w:rPr>
            </w:pPr>
          </w:p>
        </w:tc>
      </w:tr>
      <w:tr w:rsidR="004609ED" w:rsidTr="004609ED">
        <w:trPr>
          <w:trHeight w:val="25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rFonts w:cs="Times New Roman"/>
                <w:bCs/>
              </w:rPr>
            </w:pPr>
          </w:p>
        </w:tc>
      </w:tr>
      <w:tr w:rsidR="004609ED" w:rsidTr="004609ED">
        <w:trPr>
          <w:trHeight w:val="25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rFonts w:cs="Times New Roman"/>
                <w:bCs/>
              </w:rPr>
            </w:pPr>
          </w:p>
        </w:tc>
      </w:tr>
      <w:tr w:rsidR="004609ED" w:rsidTr="004609ED">
        <w:trPr>
          <w:trHeight w:val="37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Različiti položaji upora i </w:t>
            </w:r>
            <w:proofErr w:type="spellStart"/>
            <w:r>
              <w:rPr>
                <w:rFonts w:eastAsia="Calibri" w:cs="Times New Roman"/>
              </w:rPr>
              <w:t>sjedova</w:t>
            </w:r>
            <w:proofErr w:type="spellEnd"/>
            <w:r>
              <w:rPr>
                <w:rFonts w:eastAsia="Calibri" w:cs="Times New Roman"/>
              </w:rPr>
              <w:t xml:space="preserve"> na spravama</w:t>
            </w:r>
          </w:p>
          <w:p w:rsidR="004609ED" w:rsidRDefault="004609E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Elementarna igra s pomagalima</w:t>
            </w:r>
          </w:p>
          <w:p w:rsidR="004609ED" w:rsidRDefault="004609ED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br/>
            </w: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widowControl w:val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A.1.1. – Razvija komunikativnost i </w:t>
            </w:r>
          </w:p>
          <w:p w:rsidR="004609ED" w:rsidRDefault="004609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suradništvo.</w:t>
            </w:r>
          </w:p>
          <w:p w:rsidR="004609ED" w:rsidRDefault="004609ED">
            <w:pPr>
              <w:rPr>
                <w:rFonts w:cs="Times New Roman"/>
                <w:bCs/>
              </w:rPr>
            </w:pPr>
            <w:proofErr w:type="spellStart"/>
            <w:r>
              <w:rPr>
                <w:rFonts w:eastAsia="Calibri" w:cs="Times New Roman"/>
              </w:rPr>
              <w:t>zdr</w:t>
            </w:r>
            <w:proofErr w:type="spellEnd"/>
            <w:r>
              <w:rPr>
                <w:rFonts w:eastAsia="Calibri" w:cs="Times New Roman"/>
              </w:rPr>
              <w:t xml:space="preserve"> B.1.1.A – Razlikuje primjereno od neprimjerenog ponašanja.</w:t>
            </w:r>
          </w:p>
        </w:tc>
      </w:tr>
      <w:tr w:rsidR="004609ED" w:rsidTr="004609ED">
        <w:trPr>
          <w:trHeight w:val="37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widowControl w:val="0"/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rFonts w:cs="Times New Roman"/>
                <w:bCs/>
              </w:rPr>
            </w:pPr>
          </w:p>
        </w:tc>
      </w:tr>
      <w:tr w:rsidR="004609ED" w:rsidTr="004609ED">
        <w:trPr>
          <w:trHeight w:val="74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Stoj penjanjem uz okomitu plohu</w:t>
            </w:r>
          </w:p>
          <w:p w:rsidR="004609ED" w:rsidRDefault="004609E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Štafetna igra s pomagalima</w:t>
            </w:r>
          </w:p>
          <w:p w:rsidR="004609ED" w:rsidRDefault="004609E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lastRenderedPageBreak/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</w:r>
            <w:r>
              <w:rPr>
                <w:rFonts w:eastAsia="Times New Roman" w:cs="Times New Roman"/>
                <w:color w:val="231F20"/>
                <w:lang w:eastAsia="hr-HR"/>
              </w:rPr>
              <w:lastRenderedPageBreak/>
              <w:t>Razlikuje i izvodi jednostavne prirodne načine gibanja.</w:t>
            </w:r>
          </w:p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lastRenderedPageBreak/>
              <w:t>osr</w:t>
            </w:r>
            <w:proofErr w:type="spellEnd"/>
            <w:r>
              <w:rPr>
                <w:rFonts w:cs="Times New Roman"/>
              </w:rPr>
              <w:t xml:space="preserve"> A.1.1. – Razvija sliku o sebi.</w:t>
            </w:r>
          </w:p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lastRenderedPageBreak/>
              <w:t>zdr</w:t>
            </w:r>
            <w:proofErr w:type="spellEnd"/>
            <w:r>
              <w:rPr>
                <w:rFonts w:cs="Times New Roman"/>
                <w:bCs/>
              </w:rPr>
              <w:t xml:space="preserve"> A.1.1.B </w:t>
            </w:r>
            <w:r>
              <w:rPr>
                <w:rFonts w:cs="Times New Roman"/>
              </w:rPr>
              <w:t>– Opisuje važnost redovite tjelesne aktivnosti za rast i razvoj.</w:t>
            </w:r>
          </w:p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B.1.1.A </w:t>
            </w:r>
            <w:r>
              <w:rPr>
                <w:rFonts w:cs="Times New Roman"/>
              </w:rPr>
              <w:t>– Razlikuje primjereno od neprimjerenog ponašanja.</w:t>
            </w:r>
          </w:p>
          <w:p w:rsidR="004609ED" w:rsidRDefault="004609ED"/>
        </w:tc>
      </w:tr>
      <w:tr w:rsidR="004609ED" w:rsidTr="004609ED">
        <w:trPr>
          <w:trHeight w:val="80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</w:tr>
      <w:tr w:rsidR="004609ED" w:rsidTr="004609ED">
        <w:trPr>
          <w:trHeight w:val="103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cs="Times New Roman"/>
              </w:rPr>
            </w:pPr>
            <w:r>
              <w:rPr>
                <w:rFonts w:cs="Times New Roman"/>
              </w:rPr>
              <w:t>Gađanje lopticom ili lakšom loptom u cilj s različitih udaljenosti</w:t>
            </w:r>
          </w:p>
          <w:p w:rsidR="004609ED" w:rsidRDefault="004609E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  <w:p w:rsidR="004609ED" w:rsidRDefault="004609E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A.1.1. – Razvija komunikativnost i suradništvo.</w:t>
            </w:r>
          </w:p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B.1.1.A </w:t>
            </w:r>
            <w:r>
              <w:rPr>
                <w:rFonts w:cs="Times New Roman"/>
              </w:rPr>
              <w:t>– Razlikuje primjereno od neprimjerenog ponašanja.</w:t>
            </w:r>
          </w:p>
          <w:p w:rsidR="004609ED" w:rsidRDefault="004609ED">
            <w:pPr>
              <w:rPr>
                <w:rFonts w:cs="Times New Roman"/>
              </w:rPr>
            </w:pPr>
          </w:p>
          <w:p w:rsidR="004609ED" w:rsidRDefault="004609ED"/>
        </w:tc>
      </w:tr>
      <w:tr w:rsidR="004609ED" w:rsidTr="004609ED">
        <w:trPr>
          <w:trHeight w:val="9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</w:tr>
      <w:tr w:rsidR="004609ED" w:rsidTr="004609ED">
        <w:trPr>
          <w:trHeight w:val="91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cs="Times New Roman"/>
              </w:rPr>
            </w:pPr>
            <w:r>
              <w:rPr>
                <w:rFonts w:cs="Times New Roman"/>
              </w:rPr>
              <w:t>Bacanje lakših lopti u zid na različite načine i hvatanje</w:t>
            </w:r>
          </w:p>
          <w:p w:rsidR="004609ED" w:rsidRDefault="004609ED">
            <w:pPr>
              <w:rPr>
                <w:rFonts w:cs="Times New Roman"/>
              </w:rPr>
            </w:pPr>
            <w:r>
              <w:rPr>
                <w:rFonts w:cs="Times New Roman"/>
              </w:rPr>
              <w:t>Ciklična kretanja različitim tempom do 2 minute</w:t>
            </w:r>
          </w:p>
          <w:p w:rsidR="004609ED" w:rsidRDefault="004609ED">
            <w:pPr>
              <w:rPr>
                <w:rFonts w:cs="Times New Roman"/>
              </w:rPr>
            </w:pPr>
          </w:p>
          <w:p w:rsidR="004609ED" w:rsidRDefault="004609E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A.1.1. – Razvija sliku o sebi.</w:t>
            </w:r>
          </w:p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B.1.3.A </w:t>
            </w:r>
            <w:r>
              <w:rPr>
                <w:rFonts w:cs="Times New Roman"/>
              </w:rPr>
              <w:t xml:space="preserve">– Prepoznaje igru kao važnu razvojnu i društvenu aktivnost. </w:t>
            </w:r>
          </w:p>
          <w:p w:rsidR="004609ED" w:rsidRDefault="004609ED"/>
        </w:tc>
      </w:tr>
      <w:tr w:rsidR="004609ED" w:rsidTr="004609ED">
        <w:trPr>
          <w:trHeight w:val="97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</w:tr>
      <w:tr w:rsidR="004609ED" w:rsidTr="004609ED">
        <w:trPr>
          <w:trHeight w:val="79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82.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cs="Times New Roman"/>
              </w:rPr>
            </w:pPr>
            <w:r>
              <w:rPr>
                <w:rFonts w:cs="Times New Roman"/>
              </w:rPr>
              <w:t>Penjanje na zapreke do 80 cm</w:t>
            </w:r>
          </w:p>
          <w:p w:rsidR="004609ED" w:rsidRDefault="004609ED">
            <w:pPr>
              <w:rPr>
                <w:rFonts w:cs="Times New Roman"/>
              </w:rPr>
            </w:pPr>
            <w:r>
              <w:rPr>
                <w:rFonts w:cs="Times New Roman"/>
              </w:rPr>
              <w:t>Vođenje lopte unutarnjom stranom stopala (N)</w:t>
            </w:r>
          </w:p>
          <w:p w:rsidR="004609ED" w:rsidRDefault="004609ED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B.1.3.A </w:t>
            </w:r>
            <w:r>
              <w:rPr>
                <w:rFonts w:cs="Times New Roman"/>
              </w:rPr>
              <w:t xml:space="preserve">– Prepoznaje igru kao važnu razvojnu i društvenu aktivnost. </w:t>
            </w:r>
          </w:p>
          <w:p w:rsidR="004609ED" w:rsidRDefault="004609ED"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B.1.2. – Primjenjuje komunikacijske, praktične i socijalne vještine.</w:t>
            </w:r>
          </w:p>
        </w:tc>
      </w:tr>
      <w:tr w:rsidR="004609ED" w:rsidTr="004609ED">
        <w:trPr>
          <w:trHeight w:val="75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</w:tr>
      <w:tr w:rsidR="004609ED" w:rsidTr="004609ED">
        <w:trPr>
          <w:trHeight w:val="7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83.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cs="Times New Roman"/>
              </w:rPr>
            </w:pPr>
            <w:r>
              <w:rPr>
                <w:rFonts w:cs="Times New Roman"/>
              </w:rPr>
              <w:t>Penjanje na zapreke do 80 cm</w:t>
            </w:r>
          </w:p>
          <w:p w:rsidR="004609ED" w:rsidRDefault="004609ED">
            <w:pPr>
              <w:rPr>
                <w:rFonts w:cs="Times New Roman"/>
              </w:rPr>
            </w:pPr>
            <w:r>
              <w:rPr>
                <w:rFonts w:cs="Times New Roman"/>
              </w:rPr>
              <w:t>Ciklična kretanja različitim tempom do 2 minute</w:t>
            </w:r>
          </w:p>
          <w:p w:rsidR="004609ED" w:rsidRDefault="004609E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:rsidR="004609ED" w:rsidRDefault="004609ED">
            <w:pPr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 xml:space="preserve">Prepoznaje potencijalno </w:t>
            </w: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ugrožavajuće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situacije i navodi što treba činiti u slučaju opasnosti</w:t>
            </w:r>
          </w:p>
          <w:p w:rsidR="004609ED" w:rsidRDefault="004609ED"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B.1.3.A </w:t>
            </w:r>
            <w:r>
              <w:rPr>
                <w:rFonts w:cs="Times New Roman"/>
              </w:rPr>
              <w:t xml:space="preserve">– Prepoznaje igru kao važnu razvojnu i društvenu aktivnost. </w:t>
            </w:r>
          </w:p>
        </w:tc>
      </w:tr>
      <w:tr w:rsidR="004609ED" w:rsidTr="004609ED">
        <w:trPr>
          <w:trHeight w:val="75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</w:tr>
      <w:tr w:rsidR="004609ED" w:rsidTr="004609ED">
        <w:trPr>
          <w:trHeight w:val="5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cs="Times New Roman"/>
              </w:rPr>
            </w:pPr>
            <w:r>
              <w:rPr>
                <w:rFonts w:cs="Times New Roman"/>
              </w:rPr>
              <w:t>Penjanje na zapreke do 80 cm</w:t>
            </w:r>
          </w:p>
          <w:p w:rsidR="004609ED" w:rsidRDefault="004609ED">
            <w:pPr>
              <w:rPr>
                <w:rFonts w:cs="Times New Roman"/>
              </w:rPr>
            </w:pPr>
            <w:r>
              <w:rPr>
                <w:rFonts w:cs="Times New Roman"/>
              </w:rPr>
              <w:t>Skok u daljinu iz zaleta</w:t>
            </w:r>
          </w:p>
          <w:p w:rsidR="004609ED" w:rsidRDefault="004609ED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C.1.2.</w:t>
            </w:r>
            <w:r>
              <w:rPr>
                <w:rFonts w:cs="Times New Roman"/>
              </w:rPr>
              <w:t xml:space="preserve"> – Iskazuje pozitivna i visoka očekivanja i vjeruje u svoj uspjeh u učenju.</w:t>
            </w:r>
          </w:p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A.1.4. – Razvija radne navike.</w:t>
            </w:r>
          </w:p>
          <w:p w:rsidR="004609ED" w:rsidRDefault="004609ED"/>
        </w:tc>
      </w:tr>
      <w:tr w:rsidR="004609ED" w:rsidTr="004609ED">
        <w:trPr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</w:tr>
      <w:tr w:rsidR="004609ED" w:rsidTr="004609ED">
        <w:trPr>
          <w:trHeight w:val="63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  <w:p w:rsidR="004609ED" w:rsidRDefault="004609E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Hodanje po uskoj površni</w:t>
            </w:r>
          </w:p>
          <w:p w:rsidR="004609ED" w:rsidRDefault="004609E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jc w:val="center"/>
            </w:pPr>
            <w:r>
              <w:lastRenderedPageBreak/>
              <w:t>C</w:t>
            </w:r>
          </w:p>
          <w:p w:rsidR="004609ED" w:rsidRDefault="004609E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 xml:space="preserve">Prati i prepoznaje osobna motorička postignuća u </w:t>
            </w:r>
            <w:r>
              <w:rPr>
                <w:rFonts w:eastAsia="Times New Roman" w:cs="Times New Roman"/>
                <w:color w:val="231F20"/>
                <w:lang w:eastAsia="hr-HR"/>
              </w:rPr>
              <w:lastRenderedPageBreak/>
              <w:t>svladanim obrazovnim sadržajima obuhvaćenih kurikulumom.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lastRenderedPageBreak/>
              <w:t>osr</w:t>
            </w:r>
            <w:proofErr w:type="spellEnd"/>
            <w:r>
              <w:rPr>
                <w:rFonts w:cs="Times New Roman"/>
              </w:rPr>
              <w:t xml:space="preserve"> A.1.1. – Razvija sliku o sebi.</w:t>
            </w:r>
          </w:p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lastRenderedPageBreak/>
              <w:t>uku</w:t>
            </w:r>
            <w:proofErr w:type="spellEnd"/>
            <w:r>
              <w:rPr>
                <w:rFonts w:cs="Times New Roman"/>
                <w:bCs/>
              </w:rPr>
              <w:t xml:space="preserve"> B.1.4.</w:t>
            </w:r>
            <w:r>
              <w:rPr>
                <w:rFonts w:cs="Times New Roman"/>
              </w:rPr>
              <w:t xml:space="preserve"> – Procjenjuje je li uspješno riješio zadatak.</w:t>
            </w:r>
          </w:p>
          <w:p w:rsidR="004609ED" w:rsidRDefault="004609ED"/>
        </w:tc>
      </w:tr>
      <w:tr w:rsidR="004609ED" w:rsidTr="004609ED">
        <w:trPr>
          <w:trHeight w:val="3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4609ED" w:rsidRDefault="004609E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</w:tr>
      <w:tr w:rsidR="004609ED" w:rsidTr="004609ED">
        <w:trPr>
          <w:trHeight w:val="10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86.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na zapreke do 80 cm</w:t>
            </w:r>
          </w:p>
          <w:p w:rsidR="004609ED" w:rsidRDefault="004609E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Brzo trčanje do 30 m iz visokog starta</w:t>
            </w:r>
          </w:p>
          <w:p w:rsidR="004609ED" w:rsidRDefault="004609ED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4609ED" w:rsidRDefault="004609ED">
            <w:pPr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A.1.4. – Razvija radne navike.</w:t>
            </w:r>
          </w:p>
          <w:p w:rsidR="004609ED" w:rsidRDefault="004609ED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C.1.2.</w:t>
            </w:r>
            <w:r>
              <w:rPr>
                <w:rFonts w:cs="Times New Roman"/>
              </w:rPr>
              <w:t xml:space="preserve"> – Iskazuje pozitivna i visoka očekivanja i vjeruje u svoj uspjeh u učenju.</w:t>
            </w:r>
          </w:p>
        </w:tc>
      </w:tr>
      <w:tr w:rsidR="004609ED" w:rsidTr="004609ED">
        <w:trPr>
          <w:trHeight w:val="10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rFonts w:cs="Times New Roman"/>
                <w:bCs/>
              </w:rPr>
            </w:pPr>
          </w:p>
        </w:tc>
      </w:tr>
      <w:tr w:rsidR="004609ED" w:rsidTr="004609ED">
        <w:trPr>
          <w:trHeight w:val="10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Gađanje lopticom ili lakšom loptom u cilj s različitih udaljenosti</w:t>
            </w:r>
          </w:p>
          <w:p w:rsidR="004609ED" w:rsidRDefault="004609E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  <w:p w:rsidR="004609ED" w:rsidRDefault="004609ED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jc w:val="center"/>
            </w:pPr>
            <w: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C.1.2.</w:t>
            </w:r>
            <w:r>
              <w:rPr>
                <w:rFonts w:cs="Times New Roman"/>
              </w:rPr>
              <w:t xml:space="preserve"> – Iskazuje pozitivna i visoka očekivanja i vjeruje u svoj uspjeh u učenju.</w:t>
            </w:r>
          </w:p>
          <w:p w:rsidR="004609ED" w:rsidRDefault="004609E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A.1.1. – Razvija sliku o sebi</w:t>
            </w:r>
          </w:p>
          <w:p w:rsidR="004609ED" w:rsidRDefault="004609ED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B.1.3.A </w:t>
            </w:r>
            <w:r>
              <w:rPr>
                <w:rFonts w:cs="Times New Roman"/>
              </w:rPr>
              <w:t xml:space="preserve">– Prepoznaje igru kao važnu razvojnu i društvenu aktivnost. </w:t>
            </w:r>
          </w:p>
        </w:tc>
      </w:tr>
      <w:tr w:rsidR="004609ED" w:rsidTr="004609ED">
        <w:trPr>
          <w:trHeight w:val="10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D" w:rsidRDefault="004609ED">
            <w:pPr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9ED" w:rsidRDefault="004609ED">
            <w:pPr>
              <w:spacing w:line="240" w:lineRule="auto"/>
              <w:rPr>
                <w:rFonts w:cs="Times New Roman"/>
                <w:bCs/>
              </w:rPr>
            </w:pPr>
          </w:p>
        </w:tc>
      </w:tr>
    </w:tbl>
    <w:p w:rsidR="004609ED" w:rsidRDefault="004609ED" w:rsidP="004609ED"/>
    <w:p w:rsidR="004609ED" w:rsidRDefault="004609ED" w:rsidP="004609ED"/>
    <w:p w:rsidR="000C0EAA" w:rsidRDefault="000C0EAA"/>
    <w:sectPr w:rsidR="000C0EAA" w:rsidSect="00357DB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B0"/>
    <w:rsid w:val="000C0EAA"/>
    <w:rsid w:val="00357DB0"/>
    <w:rsid w:val="0046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F6A6"/>
  <w15:chartTrackingRefBased/>
  <w15:docId w15:val="{21BCB1EE-71E4-4A98-9D49-86EF491A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DB0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357DB0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4609ED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table" w:styleId="Reetkatablice">
    <w:name w:val="Table Grid"/>
    <w:basedOn w:val="Obinatablica"/>
    <w:uiPriority w:val="39"/>
    <w:rsid w:val="00460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460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4609ED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4609ED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BezproredaChar">
    <w:name w:val="Bez proreda Char"/>
    <w:link w:val="Bezproreda"/>
    <w:uiPriority w:val="1"/>
    <w:rsid w:val="004609ED"/>
    <w:rPr>
      <w:rFonts w:ascii="Calibri" w:eastAsiaTheme="minorEastAsia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3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sfera.hr/dodatni-digitalni-sadrzaji/c781302f-f788-4e31-b028-aba5e0dd9250/" TargetMode="External"/><Relationship Id="rId18" Type="http://schemas.openxmlformats.org/officeDocument/2006/relationships/hyperlink" Target="https://www.e-sfera.hr/dodatni-digitalni-sadrzaji/e0750eb0-dbb7-4aa9-aecf-6879b8a8ab70/" TargetMode="External"/><Relationship Id="rId26" Type="http://schemas.openxmlformats.org/officeDocument/2006/relationships/image" Target="media/image1.emf"/><Relationship Id="rId21" Type="http://schemas.openxmlformats.org/officeDocument/2006/relationships/hyperlink" Target="https://www.e-sfera.hr/dodatni-digitalni-sadrzaji/3b09a79e-e12d-4e3b-9af6-445a3b349326/" TargetMode="External"/><Relationship Id="rId34" Type="http://schemas.openxmlformats.org/officeDocument/2006/relationships/image" Target="media/image5.emf"/><Relationship Id="rId7" Type="http://schemas.openxmlformats.org/officeDocument/2006/relationships/hyperlink" Target="https://www.e-sfera.hr/dodatni-digitalni-sadrzaji/4bb128ed-1975-485d-9510-bedaa93b6064/" TargetMode="External"/><Relationship Id="rId12" Type="http://schemas.openxmlformats.org/officeDocument/2006/relationships/hyperlink" Target="https://www.e-sfera.hr/dodatni-digitalni-sadrzaji/9dc2951f-df25-4b22-b8bb-91657a6d3103/" TargetMode="External"/><Relationship Id="rId17" Type="http://schemas.openxmlformats.org/officeDocument/2006/relationships/hyperlink" Target="https://www.e-sfera.hr/dodatni-digitalni-sadrzaji/3bbfa4c7-c5ab-45fe-8835-e2fd67a41ed2/?jumpTo=section_0" TargetMode="External"/><Relationship Id="rId25" Type="http://schemas.openxmlformats.org/officeDocument/2006/relationships/hyperlink" Target="https://www.e-sfera.hr/dodatni-digitalni-sadrzaji/f7a18ed6-33e8-4fa3-b40b-1b133148b5be/" TargetMode="External"/><Relationship Id="rId33" Type="http://schemas.openxmlformats.org/officeDocument/2006/relationships/package" Target="embeddings/Microsoft_Word_Document3.docx"/><Relationship Id="rId2" Type="http://schemas.openxmlformats.org/officeDocument/2006/relationships/styles" Target="styles.xml"/><Relationship Id="rId16" Type="http://schemas.openxmlformats.org/officeDocument/2006/relationships/hyperlink" Target="https://www.e-sfera.hr/dodatni-digitalni-sadrzaji/3bbfa4c7-c5ab-45fe-8835-e2fd67a41ed2/" TargetMode="External"/><Relationship Id="rId20" Type="http://schemas.openxmlformats.org/officeDocument/2006/relationships/hyperlink" Target="https://www.e-sfera.hr/dodatni-digitalni-sadrzaji/2e9fcf8d-87fe-47cb-9dbd-4ad4047f60d3/" TargetMode="External"/><Relationship Id="rId29" Type="http://schemas.openxmlformats.org/officeDocument/2006/relationships/package" Target="embeddings/Microsoft_Word_Document1.docx"/><Relationship Id="rId1" Type="http://schemas.openxmlformats.org/officeDocument/2006/relationships/customXml" Target="../customXml/item1.xml"/><Relationship Id="rId6" Type="http://schemas.openxmlformats.org/officeDocument/2006/relationships/hyperlink" Target="https://www.e-sfera.hr/dodatni-digitalni-sadrzaji/b47f9240-51f7-4bb3-822d-230d21c3f4fa/" TargetMode="External"/><Relationship Id="rId11" Type="http://schemas.openxmlformats.org/officeDocument/2006/relationships/hyperlink" Target="https://www.e-sfera.hr/publication/download-product-material?id=32c4f5f6-becc-7477-ff57-a3fa065397cf" TargetMode="External"/><Relationship Id="rId24" Type="http://schemas.openxmlformats.org/officeDocument/2006/relationships/hyperlink" Target="https://www.e-sfera.hr/dodatni-digitalni-sadrzaji/c85d4a24-44d6-4fcf-adce-af82db83cbdc/" TargetMode="External"/><Relationship Id="rId32" Type="http://schemas.openxmlformats.org/officeDocument/2006/relationships/image" Target="media/image4.emf"/><Relationship Id="rId37" Type="http://schemas.openxmlformats.org/officeDocument/2006/relationships/theme" Target="theme/theme1.xml"/><Relationship Id="rId5" Type="http://schemas.openxmlformats.org/officeDocument/2006/relationships/hyperlink" Target="https://www.e-sfera.hr/dodatni-digitalni-sadrzaji/6456e011-3cb7-4143-98f2-77db9e94d212/" TargetMode="External"/><Relationship Id="rId15" Type="http://schemas.openxmlformats.org/officeDocument/2006/relationships/hyperlink" Target="https://www.e-sfera.hr/dodatni-digitalni-sadrzaji/b7092ae5-bc63-41c1-8a5e-1353df0e2db8/" TargetMode="External"/><Relationship Id="rId23" Type="http://schemas.openxmlformats.org/officeDocument/2006/relationships/hyperlink" Target="https://www.e-sfera.hr/dodatni-digitalni-sadrzaji/a6385560-7bd0-4ede-8c2e-cc89c220e75e/" TargetMode="External"/><Relationship Id="rId28" Type="http://schemas.openxmlformats.org/officeDocument/2006/relationships/image" Target="media/image2.emf"/><Relationship Id="rId36" Type="http://schemas.openxmlformats.org/officeDocument/2006/relationships/fontTable" Target="fontTable.xml"/><Relationship Id="rId10" Type="http://schemas.openxmlformats.org/officeDocument/2006/relationships/hyperlink" Target="https://www.e-sfera.hr/publication/download-product-material?id=e38df427-a145-4cab-b9bf-2180a4756910" TargetMode="External"/><Relationship Id="rId19" Type="http://schemas.openxmlformats.org/officeDocument/2006/relationships/hyperlink" Target="https://www.e-sfera.hr/dodatni-digitalni-sadrzaji/1ed1e59e-e4bb-4a96-b685-8f641533cdc1/" TargetMode="External"/><Relationship Id="rId31" Type="http://schemas.openxmlformats.org/officeDocument/2006/relationships/package" Target="embeddings/Microsoft_Word_Document2.docx"/><Relationship Id="rId4" Type="http://schemas.openxmlformats.org/officeDocument/2006/relationships/webSettings" Target="webSettings.xml"/><Relationship Id="rId9" Type="http://schemas.openxmlformats.org/officeDocument/2006/relationships/hyperlink" Target="https://www.e-sfera.hr/dodatni-digitalni-sadrzaji/66d66231-f2c3-4b60-af56-8dca812f48e7/" TargetMode="External"/><Relationship Id="rId14" Type="http://schemas.openxmlformats.org/officeDocument/2006/relationships/hyperlink" Target="http://skr.rs/5fY" TargetMode="External"/><Relationship Id="rId22" Type="http://schemas.openxmlformats.org/officeDocument/2006/relationships/hyperlink" Target="https://www.e-sfera.hr/dodatni-digitalni-sadrzaji/1683f93c-8654-43e5-88b1-9288e6d180b1/" TargetMode="External"/><Relationship Id="rId27" Type="http://schemas.openxmlformats.org/officeDocument/2006/relationships/package" Target="embeddings/Microsoft_Word_Document.docx"/><Relationship Id="rId30" Type="http://schemas.openxmlformats.org/officeDocument/2006/relationships/image" Target="media/image3.emf"/><Relationship Id="rId35" Type="http://schemas.openxmlformats.org/officeDocument/2006/relationships/package" Target="embeddings/Microsoft_Word_Document4.docx"/><Relationship Id="rId8" Type="http://schemas.openxmlformats.org/officeDocument/2006/relationships/hyperlink" Target="https://www.e-sfera.hr/dodatni-digitalni-sadrzaji/0da39a8b-6082-484a-8729-8ae6eb6aeb30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FB5BB-64EE-45FF-A5D5-F9D023EB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47</Pages>
  <Words>8233</Words>
  <Characters>46934</Characters>
  <Application>Microsoft Office Word</Application>
  <DocSecurity>0</DocSecurity>
  <Lines>391</Lines>
  <Paragraphs>110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2026-04-05T18:00:00Z</dcterms:created>
  <dcterms:modified xsi:type="dcterms:W3CDTF">2026-04-05T18:23:00Z</dcterms:modified>
</cp:coreProperties>
</file>