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89A" w:rsidRDefault="00DD589A" w:rsidP="00926782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Razred: 2.b</w:t>
      </w:r>
    </w:p>
    <w:p w:rsidR="00DD589A" w:rsidRDefault="00DD589A" w:rsidP="00926782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Učiteljica: Ivana </w:t>
      </w:r>
      <w:proofErr w:type="spellStart"/>
      <w:r>
        <w:rPr>
          <w:b/>
          <w:bCs/>
          <w:sz w:val="28"/>
          <w:szCs w:val="28"/>
        </w:rPr>
        <w:t>Slukić</w:t>
      </w:r>
      <w:proofErr w:type="spellEnd"/>
    </w:p>
    <w:p w:rsidR="00DD589A" w:rsidRDefault="00DD589A" w:rsidP="00926782">
      <w:pPr>
        <w:spacing w:after="0"/>
        <w:rPr>
          <w:b/>
          <w:bCs/>
          <w:sz w:val="28"/>
          <w:szCs w:val="28"/>
        </w:rPr>
      </w:pPr>
    </w:p>
    <w:p w:rsidR="00DD589A" w:rsidRDefault="00DD589A" w:rsidP="00926782">
      <w:pPr>
        <w:spacing w:after="0"/>
        <w:rPr>
          <w:b/>
          <w:bCs/>
          <w:sz w:val="28"/>
          <w:szCs w:val="28"/>
        </w:rPr>
      </w:pPr>
    </w:p>
    <w:p w:rsidR="00DD589A" w:rsidRDefault="00DD589A" w:rsidP="00926782">
      <w:pPr>
        <w:spacing w:after="0"/>
        <w:rPr>
          <w:b/>
          <w:bCs/>
          <w:sz w:val="28"/>
          <w:szCs w:val="28"/>
        </w:rPr>
      </w:pPr>
    </w:p>
    <w:p w:rsidR="00DD589A" w:rsidRDefault="00DD589A" w:rsidP="00926782">
      <w:pPr>
        <w:spacing w:after="0"/>
        <w:rPr>
          <w:b/>
          <w:bCs/>
          <w:sz w:val="28"/>
          <w:szCs w:val="28"/>
        </w:rPr>
      </w:pPr>
    </w:p>
    <w:p w:rsidR="00DD589A" w:rsidRDefault="00DD589A" w:rsidP="00DD589A">
      <w:pPr>
        <w:spacing w:after="0"/>
        <w:jc w:val="center"/>
        <w:rPr>
          <w:b/>
          <w:bCs/>
          <w:sz w:val="56"/>
          <w:szCs w:val="56"/>
        </w:rPr>
      </w:pPr>
      <w:r w:rsidRPr="00DD589A">
        <w:rPr>
          <w:b/>
          <w:bCs/>
          <w:sz w:val="56"/>
          <w:szCs w:val="56"/>
        </w:rPr>
        <w:t xml:space="preserve">MJESEČNI PLAN </w:t>
      </w:r>
      <w:r>
        <w:rPr>
          <w:b/>
          <w:bCs/>
          <w:sz w:val="56"/>
          <w:szCs w:val="56"/>
        </w:rPr>
        <w:t>–</w:t>
      </w:r>
      <w:r w:rsidRPr="00DD589A">
        <w:rPr>
          <w:b/>
          <w:bCs/>
          <w:sz w:val="56"/>
          <w:szCs w:val="56"/>
        </w:rPr>
        <w:t xml:space="preserve"> STUDENI</w:t>
      </w:r>
    </w:p>
    <w:p w:rsidR="00DD589A" w:rsidRDefault="00DD589A" w:rsidP="00DD589A">
      <w:pPr>
        <w:spacing w:after="0"/>
        <w:jc w:val="center"/>
        <w:rPr>
          <w:b/>
          <w:bCs/>
          <w:sz w:val="56"/>
          <w:szCs w:val="56"/>
        </w:rPr>
      </w:pPr>
    </w:p>
    <w:p w:rsidR="00DD589A" w:rsidRDefault="00DD589A" w:rsidP="00DD589A">
      <w:pPr>
        <w:spacing w:after="0"/>
        <w:jc w:val="center"/>
        <w:rPr>
          <w:b/>
          <w:bCs/>
          <w:sz w:val="56"/>
          <w:szCs w:val="56"/>
        </w:rPr>
      </w:pPr>
    </w:p>
    <w:p w:rsidR="00DD589A" w:rsidRPr="00DD589A" w:rsidRDefault="00DD589A" w:rsidP="00DD589A">
      <w:pPr>
        <w:spacing w:after="0"/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Školska godina: 2025./2026.</w:t>
      </w:r>
    </w:p>
    <w:p w:rsidR="00DD589A" w:rsidRDefault="00DD589A" w:rsidP="00926782">
      <w:pPr>
        <w:spacing w:after="0"/>
        <w:rPr>
          <w:b/>
          <w:bCs/>
          <w:sz w:val="28"/>
          <w:szCs w:val="28"/>
        </w:rPr>
      </w:pPr>
    </w:p>
    <w:p w:rsidR="00DD589A" w:rsidRDefault="00DD589A" w:rsidP="00926782">
      <w:pPr>
        <w:spacing w:after="0"/>
        <w:rPr>
          <w:b/>
          <w:bCs/>
          <w:sz w:val="28"/>
          <w:szCs w:val="28"/>
        </w:rPr>
      </w:pPr>
    </w:p>
    <w:p w:rsidR="00DD589A" w:rsidRDefault="00DD589A" w:rsidP="00926782">
      <w:pPr>
        <w:spacing w:after="0"/>
        <w:rPr>
          <w:b/>
          <w:bCs/>
          <w:sz w:val="28"/>
          <w:szCs w:val="28"/>
        </w:rPr>
      </w:pPr>
    </w:p>
    <w:p w:rsidR="00DD589A" w:rsidRDefault="00DD589A" w:rsidP="00926782">
      <w:pPr>
        <w:spacing w:after="0"/>
        <w:rPr>
          <w:b/>
          <w:bCs/>
          <w:sz w:val="28"/>
          <w:szCs w:val="28"/>
        </w:rPr>
      </w:pPr>
    </w:p>
    <w:p w:rsidR="00DD589A" w:rsidRDefault="00DD589A" w:rsidP="00926782">
      <w:pPr>
        <w:spacing w:after="0"/>
        <w:rPr>
          <w:b/>
          <w:bCs/>
          <w:sz w:val="28"/>
          <w:szCs w:val="28"/>
        </w:rPr>
      </w:pPr>
    </w:p>
    <w:p w:rsidR="00DD589A" w:rsidRDefault="00DD589A" w:rsidP="00926782">
      <w:pPr>
        <w:spacing w:after="0"/>
        <w:rPr>
          <w:b/>
          <w:bCs/>
          <w:sz w:val="28"/>
          <w:szCs w:val="28"/>
        </w:rPr>
      </w:pPr>
    </w:p>
    <w:p w:rsidR="00DD589A" w:rsidRDefault="00DD589A" w:rsidP="00926782">
      <w:pPr>
        <w:spacing w:after="0"/>
        <w:rPr>
          <w:b/>
          <w:bCs/>
          <w:sz w:val="28"/>
          <w:szCs w:val="28"/>
        </w:rPr>
      </w:pPr>
    </w:p>
    <w:p w:rsidR="00DD589A" w:rsidRDefault="00DD589A" w:rsidP="00926782">
      <w:pPr>
        <w:spacing w:after="0"/>
        <w:rPr>
          <w:b/>
          <w:bCs/>
          <w:sz w:val="28"/>
          <w:szCs w:val="28"/>
        </w:rPr>
      </w:pPr>
    </w:p>
    <w:p w:rsidR="00DD589A" w:rsidRDefault="00DD589A" w:rsidP="00926782">
      <w:pPr>
        <w:spacing w:after="0"/>
        <w:rPr>
          <w:b/>
          <w:bCs/>
          <w:sz w:val="28"/>
          <w:szCs w:val="28"/>
        </w:rPr>
      </w:pPr>
    </w:p>
    <w:p w:rsidR="00DD589A" w:rsidRDefault="00DD589A" w:rsidP="00926782">
      <w:pPr>
        <w:spacing w:after="0"/>
        <w:rPr>
          <w:b/>
          <w:bCs/>
          <w:sz w:val="28"/>
          <w:szCs w:val="28"/>
        </w:rPr>
      </w:pPr>
    </w:p>
    <w:p w:rsidR="00DD589A" w:rsidRDefault="00DD589A" w:rsidP="00926782">
      <w:pPr>
        <w:spacing w:after="0"/>
        <w:rPr>
          <w:b/>
          <w:bCs/>
          <w:sz w:val="28"/>
          <w:szCs w:val="28"/>
        </w:rPr>
      </w:pPr>
    </w:p>
    <w:p w:rsidR="00926782" w:rsidRPr="00926782" w:rsidRDefault="00926782" w:rsidP="00926782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PRIRODA I DRUŠTVO</w:t>
      </w: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1650"/>
        <w:gridCol w:w="2123"/>
        <w:gridCol w:w="1873"/>
        <w:gridCol w:w="3118"/>
        <w:gridCol w:w="2918"/>
        <w:gridCol w:w="1417"/>
      </w:tblGrid>
      <w:tr w:rsidR="00926782" w:rsidRPr="009D4A6D" w:rsidTr="00926782">
        <w:trPr>
          <w:jc w:val="center"/>
        </w:trPr>
        <w:tc>
          <w:tcPr>
            <w:tcW w:w="1184" w:type="dxa"/>
            <w:shd w:val="clear" w:color="auto" w:fill="DEEAF6" w:themeFill="accent5" w:themeFillTint="33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STUDENI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8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 xml:space="preserve"> SATI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(1</w:t>
            </w:r>
            <w:r>
              <w:rPr>
                <w:rFonts w:cs="Calibri"/>
                <w:b/>
                <w:bCs/>
                <w:sz w:val="24"/>
                <w:szCs w:val="24"/>
              </w:rPr>
              <w:t>7.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-2</w:t>
            </w:r>
            <w:r>
              <w:rPr>
                <w:rFonts w:cs="Calibri"/>
                <w:b/>
                <w:bCs/>
                <w:sz w:val="24"/>
                <w:szCs w:val="24"/>
              </w:rPr>
              <w:t>4.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50" w:type="dxa"/>
            <w:shd w:val="clear" w:color="auto" w:fill="DEEAF6" w:themeFill="accent5" w:themeFillTint="33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123" w:type="dxa"/>
            <w:shd w:val="clear" w:color="auto" w:fill="DEEAF6" w:themeFill="accent5" w:themeFillTint="33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DOMENA/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1873" w:type="dxa"/>
            <w:shd w:val="clear" w:color="auto" w:fill="DEEAF6" w:themeFill="accent5" w:themeFillTint="33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3118" w:type="dxa"/>
            <w:shd w:val="clear" w:color="auto" w:fill="DEEAF6" w:themeFill="accent5" w:themeFillTint="33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2918" w:type="dxa"/>
            <w:shd w:val="clear" w:color="auto" w:fill="DEEAF6" w:themeFill="accent5" w:themeFillTint="33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UDŽBENIČKI KOMPLET: U, RB, ZZV, NL, DDS</w:t>
            </w:r>
          </w:p>
        </w:tc>
      </w:tr>
      <w:tr w:rsidR="00926782" w:rsidRPr="009D4A6D" w:rsidTr="00926782">
        <w:trPr>
          <w:trHeight w:val="1644"/>
          <w:jc w:val="center"/>
        </w:trPr>
        <w:tc>
          <w:tcPr>
            <w:tcW w:w="1184" w:type="dxa"/>
            <w:vMerge w:val="restart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17.</w:t>
            </w:r>
          </w:p>
        </w:tc>
        <w:tc>
          <w:tcPr>
            <w:tcW w:w="1650" w:type="dxa"/>
            <w:vMerge w:val="restart"/>
          </w:tcPr>
          <w:p w:rsidR="00926782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Zanimanja ljudi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8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što čini mjesto u kojemu živi te gdje se što nalazi i kako je organizirano.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zanimanja u mjestu u kojemu živi.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Spoznaje organiziranost zajednice u svome okružju te važnost pravila za njezino djelovanje.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B.1.2.C Prepoznaje i uvažava različitosti.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A.1.1. Prepoznaje svoje mjesto i povezanost s drugima u zajednici.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C.1.2. Identificira primjere dobroga odnosa prema drugim ljudima.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 Razvija komunikacijske kompetencije.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pod C.1.1. Prepoznaje važnost ljudskog rada i stvaranja dobara za osiguranje sredstava za život pojedinca i dobrobit zajednice.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lastRenderedPageBreak/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 xml:space="preserve">/ </w:t>
            </w:r>
            <w:r w:rsidRPr="009D4A6D">
              <w:rPr>
                <w:rFonts w:cs="Calibri"/>
                <w:sz w:val="24"/>
                <w:szCs w:val="24"/>
              </w:rPr>
              <w:t>36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39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 xml:space="preserve"> 44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47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926782" w:rsidRPr="009D4A6D" w:rsidRDefault="00EE73B3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4" w:history="1">
              <w:r w:rsidR="00926782" w:rsidRPr="009D4A6D">
                <w:rPr>
                  <w:rStyle w:val="Hiperveza"/>
                  <w:rFonts w:cs="Calibri"/>
                  <w:sz w:val="24"/>
                  <w:szCs w:val="24"/>
                </w:rPr>
                <w:t>Zanimanja ljudi</w:t>
              </w:r>
            </w:hyperlink>
          </w:p>
        </w:tc>
      </w:tr>
      <w:tr w:rsidR="00926782" w:rsidRPr="009D4A6D" w:rsidTr="00926782">
        <w:trPr>
          <w:trHeight w:val="1824"/>
          <w:jc w:val="center"/>
        </w:trPr>
        <w:tc>
          <w:tcPr>
            <w:tcW w:w="1184" w:type="dxa"/>
            <w:vMerge/>
          </w:tcPr>
          <w:p w:rsidR="00926782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</w:tc>
        <w:tc>
          <w:tcPr>
            <w:tcW w:w="1873" w:type="dxa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C.2.3.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Učenik opisuje ulogu i utjecaj zajednice i okoliša na djelatnosti ljudi mjesta u kojemu živi te opisuje i navodi primjere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važnosti i vrijednosti rada.</w:t>
            </w:r>
          </w:p>
        </w:tc>
        <w:tc>
          <w:tcPr>
            <w:tcW w:w="3118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 xml:space="preserve">Prepoznaje važnost različitih zanimanja i djelatnosti u </w:t>
            </w: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mjestu.Povezuje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djelatnosti ljudi s </w:t>
            </w: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okolišem.Opisuje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ulogu i utjecaj zajednice i okoliša na djelatnost ljudi u neposrednoj </w:t>
            </w: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okolini.Opisuje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povezanost rada i </w:t>
            </w: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zarade.Prepoznaje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važnost i </w:t>
            </w: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vrijednost svakoga zanimanja i rada.</w:t>
            </w:r>
          </w:p>
        </w:tc>
        <w:tc>
          <w:tcPr>
            <w:tcW w:w="2918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26782" w:rsidRPr="009D4A6D" w:rsidTr="00926782">
        <w:trPr>
          <w:trHeight w:val="3480"/>
          <w:jc w:val="center"/>
        </w:trPr>
        <w:tc>
          <w:tcPr>
            <w:tcW w:w="1184" w:type="dxa"/>
            <w:vMerge w:val="restart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18.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 w:val="restart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Ja sam poduzetnik/</w:t>
            </w:r>
          </w:p>
          <w:p w:rsidR="00926782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Poduzetnica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  <w:vMerge w:val="restart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Razvija spoznaju o sebi u odnosu na druge i objašnjava ulogu pojedinca i zajednice na osobni razvoj.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Promišlja o utjecaju zajednice na pojedinca i obratno.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B.1.3.B Opisuje i nabraja aktivnosti koje doprinose osobnome razvoju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A.1.1. Prepoznaje svoje mjesto i povezanost s drugima u zajednici.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A.1.3. Razvija svoje potencijale.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pod C.1.1. Prepoznaje važnost ljudskog rada i stvaranja dobara za osiguranje sredstava za život pojedinca i dobrobit zajednice.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pod C.1.2. Prepoznaje osnovne pojmove tržišta.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pod C.1.3. Upoznaje funkciju novca.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lastRenderedPageBreak/>
              <w:t>Učenik može objasniti vrijednost učenja za svoj život.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926782" w:rsidRPr="001375C0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417" w:type="dxa"/>
            <w:vMerge w:val="restart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 xml:space="preserve">/ </w:t>
            </w:r>
            <w:r w:rsidRPr="009D4A6D">
              <w:rPr>
                <w:rFonts w:cs="Calibri"/>
                <w:sz w:val="24"/>
                <w:szCs w:val="24"/>
              </w:rPr>
              <w:t>40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43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 xml:space="preserve">/ </w:t>
            </w:r>
            <w:r w:rsidRPr="009D4A6D">
              <w:rPr>
                <w:rFonts w:cs="Calibri"/>
                <w:sz w:val="24"/>
                <w:szCs w:val="24"/>
              </w:rPr>
              <w:t>48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52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Style w:val="Hiperveza"/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fldChar w:fldCharType="begin"/>
            </w:r>
            <w:r w:rsidRPr="009D4A6D">
              <w:rPr>
                <w:rFonts w:cs="Calibri"/>
                <w:sz w:val="24"/>
                <w:szCs w:val="24"/>
              </w:rPr>
              <w:instrText xml:space="preserve"> HYPERLINK "https://www.e-sfera.hr/dodatni-digitalni-sadrzaji/ea83c125-e6c5-4c31-b292-ab617a70aedf/" </w:instrText>
            </w:r>
            <w:r w:rsidRPr="009D4A6D">
              <w:rPr>
                <w:rFonts w:cs="Calibri"/>
                <w:sz w:val="24"/>
                <w:szCs w:val="24"/>
              </w:rPr>
              <w:fldChar w:fldCharType="separate"/>
            </w:r>
            <w:r w:rsidRPr="009D4A6D">
              <w:rPr>
                <w:rStyle w:val="Hiperveza"/>
                <w:rFonts w:cs="Calibri"/>
                <w:sz w:val="24"/>
                <w:szCs w:val="24"/>
              </w:rPr>
              <w:t>Ja sam poduzetnik/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Style w:val="Hiperveza"/>
                <w:rFonts w:cs="Calibri"/>
                <w:sz w:val="24"/>
                <w:szCs w:val="24"/>
              </w:rPr>
              <w:t>poduzetnica</w:t>
            </w:r>
            <w:r w:rsidRPr="009D4A6D">
              <w:rPr>
                <w:rFonts w:cs="Calibri"/>
                <w:sz w:val="24"/>
                <w:szCs w:val="24"/>
              </w:rPr>
              <w:fldChar w:fldCharType="end"/>
            </w:r>
          </w:p>
        </w:tc>
      </w:tr>
      <w:tr w:rsidR="00926782" w:rsidRPr="009D4A6D" w:rsidTr="00926782">
        <w:trPr>
          <w:trHeight w:val="828"/>
          <w:jc w:val="center"/>
        </w:trPr>
        <w:tc>
          <w:tcPr>
            <w:tcW w:w="1184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raspravlja o ulozi i utjecaju pravila, prava i dužnosti na zajednicu te važnosti odgovornoga ponašanja.</w:t>
            </w:r>
          </w:p>
        </w:tc>
        <w:tc>
          <w:tcPr>
            <w:tcW w:w="3118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Preuzima odgovornost za svoje ponašanje.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26782" w:rsidRPr="009D4A6D" w:rsidTr="00926782">
        <w:trPr>
          <w:trHeight w:val="1056"/>
          <w:jc w:val="center"/>
        </w:trPr>
        <w:tc>
          <w:tcPr>
            <w:tcW w:w="1184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C.2.3.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opisuje ulogu i utjecaj zajednice i okoliša na djelatnosti ljudi mjesta u kojemu živi te opisuje i navodi primjere važnosti i vrijednosti rada.</w:t>
            </w:r>
          </w:p>
        </w:tc>
        <w:tc>
          <w:tcPr>
            <w:tcW w:w="3118" w:type="dxa"/>
          </w:tcPr>
          <w:p w:rsidR="00926782" w:rsidRPr="009D4A6D" w:rsidRDefault="00926782" w:rsidP="0092678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 xml:space="preserve">Opisuje povezanost rada i </w:t>
            </w: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zarade.Prepoznaje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važnost i vrijednost svakoga zanimanja i </w:t>
            </w: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rada.Razvija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odgovornost prema trošenju novca i štednji.</w:t>
            </w:r>
          </w:p>
        </w:tc>
        <w:tc>
          <w:tcPr>
            <w:tcW w:w="2918" w:type="dxa"/>
            <w:vMerge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26782" w:rsidRPr="009D4A6D" w:rsidTr="00926782">
        <w:trPr>
          <w:trHeight w:val="2417"/>
          <w:jc w:val="center"/>
        </w:trPr>
        <w:tc>
          <w:tcPr>
            <w:tcW w:w="1184" w:type="dxa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19.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MOJE MJESTO-uvježbavanje i ponavljanje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lastRenderedPageBreak/>
              <w:t>A. ORGANIZIRANOST SVIJETA OKO NAS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B. 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C. 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lastRenderedPageBreak/>
              <w:t>A.B.C.D.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4991" w:type="dxa"/>
            <w:gridSpan w:val="2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Odgojno obrazovni ishodi navedeni u nastavnim jedinicama  1</w:t>
            </w:r>
            <w:r>
              <w:rPr>
                <w:rFonts w:cs="Calibri"/>
                <w:sz w:val="24"/>
                <w:szCs w:val="24"/>
              </w:rPr>
              <w:t>4</w:t>
            </w:r>
            <w:r w:rsidRPr="009D4A6D">
              <w:rPr>
                <w:rFonts w:cs="Calibri"/>
                <w:sz w:val="24"/>
                <w:szCs w:val="24"/>
              </w:rPr>
              <w:t>.-18.</w:t>
            </w:r>
          </w:p>
        </w:tc>
        <w:tc>
          <w:tcPr>
            <w:tcW w:w="2918" w:type="dxa"/>
          </w:tcPr>
          <w:p w:rsidR="00926782" w:rsidRPr="009D4A6D" w:rsidRDefault="00926782" w:rsidP="0092678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Međupredmetne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teme navedene u nastavnim jedinicama 14.-18.</w:t>
            </w:r>
          </w:p>
        </w:tc>
        <w:tc>
          <w:tcPr>
            <w:tcW w:w="1417" w:type="dxa"/>
          </w:tcPr>
          <w:p w:rsidR="00926782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U/30-43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RB/36-52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26782" w:rsidRPr="009D4A6D" w:rsidTr="00926782">
        <w:trPr>
          <w:trHeight w:val="69"/>
          <w:jc w:val="center"/>
        </w:trPr>
        <w:tc>
          <w:tcPr>
            <w:tcW w:w="1184" w:type="dxa"/>
          </w:tcPr>
          <w:p w:rsidR="00926782" w:rsidRPr="00F70AD0" w:rsidRDefault="00926782" w:rsidP="00926782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  <w:r w:rsidRPr="00F70AD0">
              <w:rPr>
                <w:rFonts w:cs="Calibri"/>
                <w:color w:val="FF0000"/>
                <w:sz w:val="24"/>
                <w:szCs w:val="24"/>
              </w:rPr>
              <w:t>20.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</w:tcPr>
          <w:p w:rsidR="00926782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MOJE MJESTO</w:t>
            </w:r>
            <w:r>
              <w:rPr>
                <w:rFonts w:cs="Calibri"/>
                <w:sz w:val="24"/>
                <w:szCs w:val="24"/>
              </w:rPr>
              <w:t xml:space="preserve"> — </w:t>
            </w:r>
            <w:r w:rsidRPr="009D4A6D">
              <w:rPr>
                <w:rFonts w:cs="Calibri"/>
                <w:sz w:val="24"/>
                <w:szCs w:val="24"/>
              </w:rPr>
              <w:t xml:space="preserve"> vrednovanje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</w:tcPr>
          <w:p w:rsidR="00926782" w:rsidRPr="009D4A6D" w:rsidRDefault="00926782" w:rsidP="00926782">
            <w:pPr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A.</w:t>
            </w:r>
            <w:r w:rsidRPr="009D4A6D">
              <w:rPr>
                <w:rFonts w:eastAsia="Calibri" w:cs="Calibri"/>
                <w:sz w:val="24"/>
                <w:szCs w:val="24"/>
              </w:rPr>
              <w:t xml:space="preserve"> ORGANIZIRANOST SVIJETA OKO NAS</w:t>
            </w:r>
          </w:p>
          <w:p w:rsidR="00926782" w:rsidRPr="00CC3E1D" w:rsidRDefault="00926782" w:rsidP="00926782">
            <w:pPr>
              <w:spacing w:after="0" w:line="276" w:lineRule="auto"/>
              <w:rPr>
                <w:rFonts w:eastAsia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B. 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PROMJENE I ODNOSI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C. 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POJEDINAC I DRUŠTVO    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A.B.C.D. ISTRAŽIVAČKI PRISTUP</w:t>
            </w:r>
          </w:p>
        </w:tc>
        <w:tc>
          <w:tcPr>
            <w:tcW w:w="4991" w:type="dxa"/>
            <w:gridSpan w:val="2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Odgojno obrazovni ishodi navedeni u nastavnim jedinicama 1</w:t>
            </w:r>
            <w:r>
              <w:rPr>
                <w:rFonts w:cs="Calibri"/>
                <w:sz w:val="24"/>
                <w:szCs w:val="24"/>
              </w:rPr>
              <w:t>4</w:t>
            </w:r>
            <w:r w:rsidRPr="009D4A6D">
              <w:rPr>
                <w:rFonts w:cs="Calibri"/>
                <w:sz w:val="24"/>
                <w:szCs w:val="24"/>
              </w:rPr>
              <w:t>.-18.</w:t>
            </w:r>
          </w:p>
        </w:tc>
        <w:tc>
          <w:tcPr>
            <w:tcW w:w="2918" w:type="dxa"/>
          </w:tcPr>
          <w:p w:rsidR="00926782" w:rsidRPr="009D4A6D" w:rsidRDefault="00926782" w:rsidP="00926782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A.1.2. Primjena strategija učenja i rješavanja problema. Učenik se koristi jednostavnim strategijama učenja i rješava probleme u svim područjima učenja uz pomoć učitelja.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samoprocjena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</w:p>
          <w:p w:rsidR="00926782" w:rsidRPr="009D4A6D" w:rsidRDefault="00926782" w:rsidP="00926782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Na poticaj i uz pomoć učitelja procjenjuje je li uspješno riješio zadatak ili naučio.</w:t>
            </w:r>
          </w:p>
        </w:tc>
        <w:tc>
          <w:tcPr>
            <w:tcW w:w="1417" w:type="dxa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ZZV — Moje mjesto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26782" w:rsidRPr="009D4A6D" w:rsidTr="00926782">
        <w:trPr>
          <w:trHeight w:val="2085"/>
          <w:jc w:val="center"/>
        </w:trPr>
        <w:tc>
          <w:tcPr>
            <w:tcW w:w="1184" w:type="dxa"/>
            <w:vMerge w:val="restart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21.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 w:val="restart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PRIRODA OKO MENE</w:t>
            </w:r>
          </w:p>
          <w:p w:rsidR="00926782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Prirodni oblici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8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Razlikuje prirodne oblike u neposrednome okružju.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A.1.3. Uočava povezanost između prirode i zdravoga života.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A.1.2. Opisuje raznolikost u prirodi i razlike među ljudima.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lastRenderedPageBreak/>
              <w:t>Učenik iskazuje interes za različita područja, preuzima odgovornost za svoje učenje i ustraje u učenju.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 xml:space="preserve">/ </w:t>
            </w:r>
            <w:r w:rsidRPr="009D4A6D">
              <w:rPr>
                <w:rFonts w:cs="Calibri"/>
                <w:sz w:val="24"/>
                <w:szCs w:val="24"/>
              </w:rPr>
              <w:t>44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47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 xml:space="preserve">/ </w:t>
            </w:r>
            <w:r w:rsidRPr="009D4A6D">
              <w:rPr>
                <w:rFonts w:cs="Calibri"/>
                <w:sz w:val="24"/>
                <w:szCs w:val="24"/>
              </w:rPr>
              <w:t>53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55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926782" w:rsidRPr="009D4A6D" w:rsidRDefault="00EE73B3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5" w:history="1">
              <w:r w:rsidR="00926782" w:rsidRPr="009D4A6D">
                <w:rPr>
                  <w:rStyle w:val="Hiperveza"/>
                  <w:rFonts w:cs="Calibri"/>
                  <w:sz w:val="24"/>
                  <w:szCs w:val="24"/>
                </w:rPr>
                <w:t>Prirodni oblici</w:t>
              </w:r>
            </w:hyperlink>
          </w:p>
        </w:tc>
      </w:tr>
      <w:tr w:rsidR="00926782" w:rsidRPr="009D4A6D" w:rsidTr="00926782">
        <w:trPr>
          <w:trHeight w:val="1913"/>
          <w:jc w:val="center"/>
        </w:trPr>
        <w:tc>
          <w:tcPr>
            <w:tcW w:w="1184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  <w:vMerge w:val="restart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18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26782" w:rsidRPr="009D4A6D" w:rsidTr="00926782">
        <w:trPr>
          <w:trHeight w:val="2740"/>
          <w:jc w:val="center"/>
        </w:trPr>
        <w:tc>
          <w:tcPr>
            <w:tcW w:w="1184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B.2.4. Učenik se snalazi u prostoru, izrađuje, analizira i provjerava skicu kretanja.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Snalazi se u neposrednome okružju prema objektima i dijelovima prirode.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objekte i dijelove prirode prema kojima se snalazi u prostoru.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Prikazuje objekte i dijelove prirode u međusobnom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odnosu (crtežom ili plakatom ili u pješčaniku i dr.).</w:t>
            </w:r>
          </w:p>
        </w:tc>
        <w:tc>
          <w:tcPr>
            <w:tcW w:w="2918" w:type="dxa"/>
            <w:vMerge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26782" w:rsidRPr="009D4A6D" w:rsidTr="00926782">
        <w:trPr>
          <w:trHeight w:val="1666"/>
          <w:jc w:val="center"/>
        </w:trPr>
        <w:tc>
          <w:tcPr>
            <w:tcW w:w="1184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Opaža i opisuje svijet oko sebe služeći se svojim osjetilima i mjerenjima. Prepoznaje uzročno-posljedične veze u neposrednome okružju. Postavlja pitanja povezana s opaženim promjenama u prirodi. Postavlja pitanja o prirodnim i društvenim pojavama. Objašnjava uočeno, iskustveno doživljeno ili istraženo.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Uočava probleme i predlaže rješenja.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Donosi jednostavne zaključke.</w:t>
            </w:r>
          </w:p>
        </w:tc>
        <w:tc>
          <w:tcPr>
            <w:tcW w:w="2918" w:type="dxa"/>
            <w:vMerge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26782" w:rsidRPr="009D4A6D" w:rsidTr="00926782">
        <w:trPr>
          <w:trHeight w:val="1692"/>
          <w:jc w:val="center"/>
        </w:trPr>
        <w:tc>
          <w:tcPr>
            <w:tcW w:w="1184" w:type="dxa"/>
            <w:vMerge w:val="restart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22.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 w:val="restart"/>
          </w:tcPr>
          <w:p w:rsidR="00926782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Vode u mo</w:t>
            </w:r>
            <w:r>
              <w:rPr>
                <w:rFonts w:cs="Calibri"/>
                <w:sz w:val="24"/>
                <w:szCs w:val="24"/>
              </w:rPr>
              <w:t>jem</w:t>
            </w:r>
            <w:r w:rsidRPr="009D4A6D">
              <w:rPr>
                <w:rFonts w:cs="Calibri"/>
                <w:sz w:val="24"/>
                <w:szCs w:val="24"/>
              </w:rPr>
              <w:t xml:space="preserve"> okružju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8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što čini mjesto u kojemu živi te gdje se što nalazi i kako je organizirano.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Razlikuje prirodne oblike u neposrednome okružju.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18" w:type="dxa"/>
            <w:vMerge w:val="restart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A.1.3. Uočava povezanost između prirode i zdravoga života.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A.1.2. Opisuje raznolikost u prirodi i razlike među ljudima.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lastRenderedPageBreak/>
              <w:t>Učenik iskazuje interes za različita područja, preuzima odgovornost za svoje učenje i ustraje u učenju.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 xml:space="preserve">/ </w:t>
            </w:r>
            <w:r w:rsidRPr="009D4A6D">
              <w:rPr>
                <w:rFonts w:cs="Calibri"/>
                <w:sz w:val="24"/>
                <w:szCs w:val="24"/>
              </w:rPr>
              <w:t>48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49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 xml:space="preserve"> 56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58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926782" w:rsidRPr="009D4A6D" w:rsidRDefault="00EE73B3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6" w:history="1">
              <w:r w:rsidR="00926782" w:rsidRPr="009D4A6D">
                <w:rPr>
                  <w:rStyle w:val="Hiperveza"/>
                  <w:rFonts w:cs="Calibri"/>
                  <w:sz w:val="24"/>
                  <w:szCs w:val="24"/>
                </w:rPr>
                <w:t>Vode u mom okružju</w:t>
              </w:r>
            </w:hyperlink>
          </w:p>
        </w:tc>
      </w:tr>
      <w:tr w:rsidR="00926782" w:rsidRPr="009D4A6D" w:rsidTr="00926782">
        <w:trPr>
          <w:trHeight w:val="1891"/>
          <w:jc w:val="center"/>
        </w:trPr>
        <w:tc>
          <w:tcPr>
            <w:tcW w:w="1184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  <w:vMerge w:val="restart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18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26782" w:rsidRPr="009D4A6D" w:rsidTr="00926782">
        <w:trPr>
          <w:trHeight w:val="2762"/>
          <w:jc w:val="center"/>
        </w:trPr>
        <w:tc>
          <w:tcPr>
            <w:tcW w:w="1184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B.2.4. Učenik se snalazi u prostoru, izrađuje, analizira i provjerava skicu kretanja.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Snalazi se u neposrednome okružju prema objektima i dijelovima prirode.</w:t>
            </w:r>
          </w:p>
        </w:tc>
        <w:tc>
          <w:tcPr>
            <w:tcW w:w="2918" w:type="dxa"/>
            <w:vMerge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26782" w:rsidRPr="009D4A6D" w:rsidTr="00926782">
        <w:trPr>
          <w:trHeight w:val="999"/>
          <w:jc w:val="center"/>
        </w:trPr>
        <w:tc>
          <w:tcPr>
            <w:tcW w:w="1184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Opaža i opisuje svijet oko sebe služeći se svojim osjetilima i mjerenjima.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Crta opaženo i označava/imenuje dijelove.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Prepoznaje uzročno-posljedične veze u neposrednome okružju.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Postavlja pitanja povezana s opaženim promjenama u prirodi. Postavlja pitanja o prirodnim i društvenim pojavama.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uočeno, iskustveno doživljeno ili istraženo.</w:t>
            </w:r>
          </w:p>
        </w:tc>
        <w:tc>
          <w:tcPr>
            <w:tcW w:w="2918" w:type="dxa"/>
            <w:vMerge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26782" w:rsidRPr="009D4A6D" w:rsidTr="00926782">
        <w:trPr>
          <w:trHeight w:val="1266"/>
          <w:jc w:val="center"/>
        </w:trPr>
        <w:tc>
          <w:tcPr>
            <w:tcW w:w="1184" w:type="dxa"/>
            <w:vMerge w:val="restart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23.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 w:val="restart"/>
          </w:tcPr>
          <w:p w:rsidR="00926782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Prirodni oblici koje opažam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873" w:type="dxa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A.2.3. Učenik uspoređuje organiziranost različitih zajednica i prostora dajući primjere iz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neposrednoga okružja.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Razlikuje prirodne oblike u neposrednome okružju.</w:t>
            </w:r>
          </w:p>
        </w:tc>
        <w:tc>
          <w:tcPr>
            <w:tcW w:w="2918" w:type="dxa"/>
            <w:vMerge w:val="restart"/>
          </w:tcPr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A.1.3. Uočava povezanost između prirode i zdravoga života.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A.1.2. Opisuje raznolikost u prirodi i razlike među ljudima.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26782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U/50-51</w:t>
            </w:r>
          </w:p>
          <w:p w:rsidR="00926782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RB/59-60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926782" w:rsidRPr="009D4A6D" w:rsidRDefault="00EE73B3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7" w:history="1">
              <w:r w:rsidR="00926782" w:rsidRPr="009D4A6D">
                <w:rPr>
                  <w:rStyle w:val="Hiperveza"/>
                  <w:rFonts w:cs="Calibri"/>
                  <w:sz w:val="24"/>
                  <w:szCs w:val="24"/>
                </w:rPr>
                <w:t>Prirodni oblici koje opažam</w:t>
              </w:r>
            </w:hyperlink>
          </w:p>
        </w:tc>
      </w:tr>
      <w:tr w:rsidR="00926782" w:rsidRPr="009D4A6D" w:rsidTr="00926782">
        <w:trPr>
          <w:trHeight w:val="1446"/>
          <w:jc w:val="center"/>
        </w:trPr>
        <w:tc>
          <w:tcPr>
            <w:tcW w:w="1184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  <w:vMerge w:val="restart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18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26782" w:rsidRPr="009D4A6D" w:rsidTr="00926782">
        <w:trPr>
          <w:trHeight w:val="1644"/>
          <w:jc w:val="center"/>
        </w:trPr>
        <w:tc>
          <w:tcPr>
            <w:tcW w:w="1184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926782" w:rsidRPr="009D4A6D" w:rsidRDefault="00926782" w:rsidP="00926782">
            <w:pPr>
              <w:pStyle w:val="Bezproreda"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B.2.4. Učenik se snalazi u prostoru, izrađuje, analizira i provjerava skicu kretanja.</w:t>
            </w:r>
          </w:p>
        </w:tc>
        <w:tc>
          <w:tcPr>
            <w:tcW w:w="3118" w:type="dxa"/>
          </w:tcPr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Snalazi se u neposrednome okružju prema objektima i dijelovima prirode.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Opisuje objekte i dijelove prirode prema kojima se snalazi u prostoru.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 xml:space="preserve">Prikazuje objekte i dijelove prirode u međusobnom </w:t>
            </w: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odnosu (crtežom ili plakatom ili u pješčaniku i dr.).</w:t>
            </w:r>
          </w:p>
        </w:tc>
        <w:tc>
          <w:tcPr>
            <w:tcW w:w="2918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26782" w:rsidRPr="009D4A6D" w:rsidTr="00926782">
        <w:trPr>
          <w:trHeight w:val="2910"/>
          <w:jc w:val="center"/>
        </w:trPr>
        <w:tc>
          <w:tcPr>
            <w:tcW w:w="1184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 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3118" w:type="dxa"/>
          </w:tcPr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Opaža i opisuje svijet oko sebe služeći se svojim osjetilima i mjerenjima. Prepoznaje uzročno-posljedične veze u neposrednome okružju. Postavlja pitanja povezana s opaženim promjenama u prirodi. Postavlja pitanja o prirodnim i društvenim pojavama.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Objašnjava uočeno, iskustveno doživljeno ili istraženo.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Uočava probleme i predlaže rješenja. Donosi jednostavne zaključke.</w:t>
            </w:r>
          </w:p>
        </w:tc>
        <w:tc>
          <w:tcPr>
            <w:tcW w:w="2918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26782" w:rsidRPr="009D4A6D" w:rsidTr="00926782">
        <w:trPr>
          <w:trHeight w:val="1218"/>
          <w:jc w:val="center"/>
        </w:trPr>
        <w:tc>
          <w:tcPr>
            <w:tcW w:w="1184" w:type="dxa"/>
          </w:tcPr>
          <w:p w:rsidR="00926782" w:rsidRPr="00A52175" w:rsidRDefault="00926782" w:rsidP="00926782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  <w:r w:rsidRPr="00AD2472">
              <w:rPr>
                <w:rFonts w:cs="Calibri"/>
                <w:sz w:val="24"/>
                <w:szCs w:val="24"/>
              </w:rPr>
              <w:t>24.</w:t>
            </w:r>
          </w:p>
        </w:tc>
        <w:tc>
          <w:tcPr>
            <w:tcW w:w="1650" w:type="dxa"/>
          </w:tcPr>
          <w:p w:rsidR="00926782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PRIRODA OKO MENE- uvježbavanje i ponavljanje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lastRenderedPageBreak/>
              <w:t>A.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lastRenderedPageBreak/>
              <w:t>B.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4991" w:type="dxa"/>
            <w:gridSpan w:val="2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Odgojno obrazovni ishodi navedeni u nastavnim jedinicama 2</w:t>
            </w:r>
            <w:r>
              <w:rPr>
                <w:rFonts w:cs="Calibri"/>
                <w:sz w:val="24"/>
                <w:szCs w:val="24"/>
              </w:rPr>
              <w:t>1</w:t>
            </w:r>
            <w:r w:rsidRPr="009D4A6D">
              <w:rPr>
                <w:rFonts w:cs="Calibri"/>
                <w:sz w:val="24"/>
                <w:szCs w:val="24"/>
              </w:rPr>
              <w:t>.-2</w:t>
            </w:r>
            <w:r>
              <w:rPr>
                <w:rFonts w:cs="Calibri"/>
                <w:sz w:val="24"/>
                <w:szCs w:val="24"/>
              </w:rPr>
              <w:t>3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2918" w:type="dxa"/>
          </w:tcPr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cs="Calibri"/>
                <w:sz w:val="24"/>
                <w:szCs w:val="24"/>
              </w:rPr>
              <w:t xml:space="preserve"> C.1.1. Sudjeluje u zajedničkom radu u razredu.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lastRenderedPageBreak/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A.1.2. Primjena strategija učenja i rješavanja problema. Učenik se koristi jednostavnim strategijama učenja i rješava probleme u svim područjima učenja uz pomoć učitelja.</w:t>
            </w:r>
          </w:p>
          <w:p w:rsidR="00926782" w:rsidRPr="009D4A6D" w:rsidRDefault="00926782" w:rsidP="0092678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cstheme="minorHAns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9D4A6D">
              <w:rPr>
                <w:rFonts w:cstheme="minorHAnsi"/>
                <w:sz w:val="24"/>
                <w:szCs w:val="24"/>
              </w:rPr>
              <w:t>samoprocjena.Na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poticaj i uz pomoć učitelja procjenjuje je li uspješno riješio zadatak ili naučio.</w:t>
            </w:r>
          </w:p>
          <w:p w:rsidR="00926782" w:rsidRPr="009D4A6D" w:rsidRDefault="00926782" w:rsidP="00926782">
            <w:pPr>
              <w:spacing w:before="240"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6782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U/62-66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RB/70-72</w:t>
            </w:r>
          </w:p>
          <w:p w:rsidR="00926782" w:rsidRPr="009D4A6D" w:rsidRDefault="00926782" w:rsidP="0092678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</w:tbl>
    <w:p w:rsidR="00926782" w:rsidRDefault="00926782" w:rsidP="00926782"/>
    <w:p w:rsidR="00107223" w:rsidRDefault="00107223"/>
    <w:p w:rsidR="00926782" w:rsidRDefault="00926782"/>
    <w:p w:rsidR="00926782" w:rsidRDefault="00926782"/>
    <w:p w:rsidR="00926782" w:rsidRDefault="00926782"/>
    <w:p w:rsidR="00926782" w:rsidRDefault="00926782"/>
    <w:p w:rsidR="00926782" w:rsidRDefault="00926782"/>
    <w:p w:rsidR="00926782" w:rsidRDefault="00926782"/>
    <w:p w:rsidR="00926782" w:rsidRDefault="00926782">
      <w:r>
        <w:lastRenderedPageBreak/>
        <w:t>HRVATSKI JEZIK</w:t>
      </w:r>
    </w:p>
    <w:tbl>
      <w:tblPr>
        <w:tblW w:w="14317" w:type="dxa"/>
        <w:tblInd w:w="-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984"/>
        <w:gridCol w:w="1134"/>
        <w:gridCol w:w="3260"/>
        <w:gridCol w:w="2977"/>
        <w:gridCol w:w="2268"/>
        <w:gridCol w:w="1559"/>
      </w:tblGrid>
      <w:tr w:rsidR="00926782" w:rsidTr="00926782">
        <w:trPr>
          <w:cantSplit/>
          <w:trHeight w:val="1134"/>
        </w:trPr>
        <w:tc>
          <w:tcPr>
            <w:tcW w:w="1135" w:type="dxa"/>
            <w:shd w:val="clear" w:color="auto" w:fill="B7DDE8"/>
            <w:vAlign w:val="center"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STUDENI</w:t>
            </w:r>
          </w:p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19 SATI</w:t>
            </w:r>
          </w:p>
        </w:tc>
        <w:tc>
          <w:tcPr>
            <w:tcW w:w="1984" w:type="dxa"/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134" w:type="dxa"/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3260" w:type="dxa"/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977" w:type="dxa"/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268" w:type="dxa"/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559" w:type="dxa"/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UDŽBENIČKI KOMPLET</w:t>
            </w:r>
          </w:p>
        </w:tc>
      </w:tr>
      <w:tr w:rsidR="00926782" w:rsidTr="00926782">
        <w:trPr>
          <w:cantSplit/>
          <w:trHeight w:val="1371"/>
        </w:trPr>
        <w:tc>
          <w:tcPr>
            <w:tcW w:w="1135" w:type="dxa"/>
            <w:vMerge w:val="restart"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(41.)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Studeni,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Boris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Nazansky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01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01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 1. 2.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spontano i kreativno oblikuje i izražava svoje misli i osjećaje pri učenju i rješavanju problema.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100.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84.</w:t>
            </w:r>
          </w:p>
          <w:p w:rsidR="00926782" w:rsidRDefault="00EE73B3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8">
              <w:r w:rsidR="0092678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 dio str.100. RB str.118.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26782" w:rsidTr="00926782">
        <w:trPr>
          <w:cantSplit/>
          <w:trHeight w:val="1494"/>
        </w:trPr>
        <w:tc>
          <w:tcPr>
            <w:tcW w:w="1135" w:type="dxa"/>
            <w:vMerge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926782" w:rsidRPr="00A71731" w:rsidRDefault="00926782" w:rsidP="00926782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</w:t>
            </w:r>
            <w:r w:rsidRPr="00E4729D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</w:tr>
      <w:tr w:rsidR="00926782" w:rsidTr="00926782">
        <w:trPr>
          <w:cantSplit/>
          <w:trHeight w:val="1350"/>
        </w:trPr>
        <w:tc>
          <w:tcPr>
            <w:tcW w:w="1135" w:type="dxa"/>
            <w:vMerge w:val="restart"/>
          </w:tcPr>
          <w:p w:rsidR="00926782" w:rsidRDefault="00926782" w:rsidP="00926782">
            <w:pPr>
              <w:tabs>
                <w:tab w:val="left" w:pos="5340"/>
              </w:tabs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(42.)</w:t>
            </w:r>
          </w:p>
        </w:tc>
        <w:tc>
          <w:tcPr>
            <w:tcW w:w="19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Š, š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piše velika i mala slova školskim rukopisnim pismom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Identificira primjere dobroga odnosa prema prirodi.</w:t>
            </w:r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28.,29.</w:t>
            </w:r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28., 29.</w:t>
            </w:r>
          </w:p>
          <w:p w:rsidR="00926782" w:rsidRDefault="00EE73B3" w:rsidP="00926782">
            <w:pPr>
              <w:tabs>
                <w:tab w:val="left" w:pos="5340"/>
              </w:tabs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9">
              <w:r w:rsidR="0092678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 dio str.28.,29. RB str.37.,38.,39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26782" w:rsidTr="00926782">
        <w:trPr>
          <w:cantSplit/>
          <w:trHeight w:val="1350"/>
        </w:trPr>
        <w:tc>
          <w:tcPr>
            <w:tcW w:w="1135" w:type="dxa"/>
            <w:vMerge/>
          </w:tcPr>
          <w:p w:rsidR="00926782" w:rsidRDefault="00926782" w:rsidP="00926782">
            <w:pPr>
              <w:tabs>
                <w:tab w:val="left" w:pos="5340"/>
              </w:tabs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veliko početno slovo u osobnim imenima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926782" w:rsidTr="00926782">
        <w:trPr>
          <w:cantSplit/>
          <w:trHeight w:val="1350"/>
        </w:trPr>
        <w:tc>
          <w:tcPr>
            <w:tcW w:w="1135" w:type="dxa"/>
            <w:vMerge w:val="restart"/>
          </w:tcPr>
          <w:p w:rsidR="00926782" w:rsidRDefault="00926782" w:rsidP="00926782">
            <w:pPr>
              <w:tabs>
                <w:tab w:val="left" w:pos="5340"/>
              </w:tabs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3.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(43.)</w:t>
            </w:r>
          </w:p>
        </w:tc>
        <w:tc>
          <w:tcPr>
            <w:tcW w:w="19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Dječji časopisi</w:t>
            </w:r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B.2.3.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samostalno izabire književne tekstove za slušanje/čitanje prema vlastitome interesu.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svakodnevno izabire jedan književni tekst, primjeren jezičnom razvoju, za čitanje koji mu nudi učitelj ili samostalno izabire književne tekstove iz dječjih knjiga i časopisa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 </w:t>
            </w:r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spontano i kreativno oblikuje i izražava svoje misli i osjećaje pri učenju i rješavanju problema.</w:t>
            </w:r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C.1.3.</w:t>
            </w:r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Pridonosi skupini.</w:t>
            </w:r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Sudjeluje u zajedničkom radu u razredu.</w:t>
            </w:r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pod B.1.2.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Planira i upravlja aktivnostima.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101.</w:t>
            </w:r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85.</w:t>
            </w:r>
          </w:p>
          <w:p w:rsidR="00926782" w:rsidRDefault="00EE73B3" w:rsidP="00926782">
            <w:pPr>
              <w:tabs>
                <w:tab w:val="left" w:pos="5340"/>
              </w:tabs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0">
              <w:r w:rsidR="0092678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Početnica 2 – 1. dio str.101., RB str.119.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26782" w:rsidTr="00926782">
        <w:trPr>
          <w:cantSplit/>
          <w:trHeight w:val="1350"/>
        </w:trPr>
        <w:tc>
          <w:tcPr>
            <w:tcW w:w="1135" w:type="dxa"/>
            <w:vMerge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C.2.2.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razlikuje medijske sadržaje primjerene dobi i interesu.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samostalno čita kraće tekstove u književnim i zabavno–poučnim časopisima za djecu</w:t>
            </w:r>
          </w:p>
        </w:tc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26782" w:rsidTr="00926782">
        <w:trPr>
          <w:cantSplit/>
          <w:trHeight w:val="1350"/>
        </w:trPr>
        <w:tc>
          <w:tcPr>
            <w:tcW w:w="1135" w:type="dxa"/>
            <w:vMerge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B.2.4.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različite individualne uratke: sudjeluje u stvaranju razrednog časopisa</w:t>
            </w:r>
          </w:p>
        </w:tc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26782" w:rsidTr="00926782">
        <w:trPr>
          <w:cantSplit/>
          <w:trHeight w:val="1350"/>
        </w:trPr>
        <w:tc>
          <w:tcPr>
            <w:tcW w:w="1135" w:type="dxa"/>
            <w:vMerge w:val="restart"/>
          </w:tcPr>
          <w:p w:rsidR="00926782" w:rsidRDefault="00926782" w:rsidP="00926782">
            <w:pPr>
              <w:tabs>
                <w:tab w:val="left" w:pos="5340"/>
              </w:tabs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(44.)</w:t>
            </w:r>
          </w:p>
        </w:tc>
        <w:tc>
          <w:tcPr>
            <w:tcW w:w="19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Pisano slovo K, k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 – spoznavanje</w:t>
            </w:r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30., 31.</w:t>
            </w:r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30., 31.</w:t>
            </w:r>
          </w:p>
          <w:p w:rsidR="00926782" w:rsidRDefault="00EE73B3" w:rsidP="00926782">
            <w:pPr>
              <w:tabs>
                <w:tab w:val="left" w:pos="5340"/>
              </w:tabs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1">
              <w:r w:rsidR="0092678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 dio str.30.31., RB str.40.,41.,42.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26782" w:rsidTr="00926782">
        <w:trPr>
          <w:cantSplit/>
          <w:trHeight w:val="1350"/>
        </w:trPr>
        <w:tc>
          <w:tcPr>
            <w:tcW w:w="1135" w:type="dxa"/>
            <w:vMerge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– piše velika i mala slova školskim rukopisnim pismom </w:t>
            </w:r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veliko početno slovo u osobnim imenima</w:t>
            </w:r>
          </w:p>
        </w:tc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26782" w:rsidTr="00926782">
        <w:trPr>
          <w:cantSplit/>
          <w:trHeight w:val="1350"/>
        </w:trPr>
        <w:tc>
          <w:tcPr>
            <w:tcW w:w="1135" w:type="dxa"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5.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(45.)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T, t 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veliko početno slovo u imenima životinja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color w:val="4F81BD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color w:val="000000"/>
                <w:sz w:val="20"/>
                <w:szCs w:val="20"/>
              </w:rPr>
              <w:t xml:space="preserve"> A.1.3.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Učenik spontano i kreativno oblikuje i izražava svoje misli i osjećaje pri učenju i rješavanju problema.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33.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32., 33.</w:t>
            </w:r>
          </w:p>
          <w:p w:rsidR="00926782" w:rsidRDefault="00EE73B3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2">
              <w:r w:rsidR="0092678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Početnica 2 -1. dio str.32.,33. RB str.43.,44.,45.</w:t>
            </w:r>
          </w:p>
          <w:p w:rsidR="00926782" w:rsidRDefault="00926782" w:rsidP="00926782">
            <w:pPr>
              <w:tabs>
                <w:tab w:val="left" w:pos="5340"/>
              </w:tabs>
              <w:spacing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26782" w:rsidTr="00926782">
        <w:trPr>
          <w:cantSplit/>
          <w:trHeight w:val="1484"/>
        </w:trPr>
        <w:tc>
          <w:tcPr>
            <w:tcW w:w="1135" w:type="dxa"/>
            <w:vMerge w:val="restart"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6.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(46.)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Pisano slovo T, t (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Tenina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tajna) 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vježba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A.2.1.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pripovijeda kratku priču prema nizu slika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točno izgovara sve glasove u riječima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Sudjeluje u zajedničkom radu u razredu.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C.1.3.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Promiče kvalitetu života u razredu.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pod B.1.2.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Planira i upravlja aktivnostima.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32.</w:t>
            </w:r>
          </w:p>
          <w:p w:rsidR="00926782" w:rsidRDefault="00EE73B3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3">
              <w:r w:rsidR="0092678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Početnica 2 -1. dio str.32.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Vježba pred 3. ispit - Podrška učiteljima na e-sferi, rubrika LISTIĆI ZA UVJEŽBAVANJE JEZIČNIH SADRŽAJA:</w:t>
            </w:r>
          </w:p>
          <w:p w:rsidR="00926782" w:rsidRDefault="00926782" w:rsidP="00926782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hyperlink r:id="rId14" w:history="1">
              <w:r w:rsidRPr="00FA6A47">
                <w:rPr>
                  <w:rStyle w:val="Hiperveza"/>
                  <w:sz w:val="20"/>
                  <w:szCs w:val="20"/>
                </w:rPr>
                <w:t>NL</w:t>
              </w:r>
            </w:hyperlink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 </w:t>
            </w:r>
            <w:hyperlink r:id="rId15" w:history="1">
              <w:r w:rsidRPr="0029377A">
                <w:rPr>
                  <w:rStyle w:val="Hiperveza"/>
                  <w:sz w:val="20"/>
                  <w:szCs w:val="20"/>
                </w:rPr>
                <w:t xml:space="preserve">NL za </w:t>
              </w:r>
              <w:proofErr w:type="spellStart"/>
              <w:r w:rsidRPr="0029377A">
                <w:rPr>
                  <w:rStyle w:val="Hiperveza"/>
                  <w:sz w:val="20"/>
                  <w:szCs w:val="20"/>
                </w:rPr>
                <w:t>uč</w:t>
              </w:r>
              <w:proofErr w:type="spellEnd"/>
              <w:r w:rsidRPr="0029377A">
                <w:rPr>
                  <w:rStyle w:val="Hiperveza"/>
                  <w:sz w:val="20"/>
                  <w:szCs w:val="20"/>
                </w:rPr>
                <w:t>. s teškoćama</w:t>
              </w:r>
            </w:hyperlink>
          </w:p>
        </w:tc>
      </w:tr>
      <w:tr w:rsidR="00926782" w:rsidTr="00926782">
        <w:trPr>
          <w:cantSplit/>
          <w:trHeight w:val="438"/>
        </w:trPr>
        <w:tc>
          <w:tcPr>
            <w:tcW w:w="1135" w:type="dxa"/>
            <w:vMerge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veliko početno slovo u imenima životinja</w:t>
            </w:r>
          </w:p>
        </w:tc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926782" w:rsidTr="00926782">
        <w:trPr>
          <w:cantSplit/>
          <w:trHeight w:val="1335"/>
        </w:trPr>
        <w:tc>
          <w:tcPr>
            <w:tcW w:w="1135" w:type="dxa"/>
            <w:vMerge w:val="restart"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lastRenderedPageBreak/>
              <w:t>7.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(47.)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Pr="00DA4593" w:rsidRDefault="00926782" w:rsidP="00926782">
            <w:pPr>
              <w:spacing w:after="0" w:line="240" w:lineRule="auto"/>
              <w:rPr>
                <w:rFonts w:cs="Calibri"/>
                <w:b/>
                <w:bCs/>
                <w:iCs/>
                <w:sz w:val="20"/>
                <w:szCs w:val="20"/>
              </w:rPr>
            </w:pPr>
            <w:bookmarkStart w:id="0" w:name="_heading=h.3znysh7" w:colFirst="0" w:colLast="0"/>
            <w:bookmarkEnd w:id="0"/>
            <w:r w:rsidRPr="00824347"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  <w:t xml:space="preserve">Razumijevanje obavijesnog teksta – 3. </w:t>
            </w:r>
            <w:proofErr w:type="spellStart"/>
            <w:r w:rsidRPr="00824347"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  <w:t>sumativno</w:t>
            </w:r>
            <w:proofErr w:type="spellEnd"/>
            <w:r w:rsidRPr="00824347">
              <w:rPr>
                <w:rFonts w:cs="Calibri"/>
                <w:b/>
                <w:bCs/>
                <w:iCs/>
                <w:color w:val="FF0000"/>
                <w:sz w:val="20"/>
                <w:szCs w:val="20"/>
              </w:rPr>
              <w:t xml:space="preserve"> vrednovanje 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 STVARALAŠTVO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  <w:t xml:space="preserve">OŠ HJ B.2.1. </w:t>
            </w: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  <w:p w:rsid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izražava opisane situacije i doživljeno u književnome tekstu riječima</w:t>
            </w:r>
          </w:p>
          <w:p w:rsid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color w:val="000000"/>
                <w:sz w:val="20"/>
                <w:szCs w:val="20"/>
              </w:rPr>
              <w:t xml:space="preserve"> C.1.2</w:t>
            </w:r>
            <w:r>
              <w:rPr>
                <w:rFonts w:cs="Calibri"/>
                <w:color w:val="000000"/>
                <w:sz w:val="20"/>
                <w:szCs w:val="20"/>
              </w:rPr>
              <w:t>. Učenik iskazuje pozitivna i visoka očekivanja i vjeruje u svoj uspjeh u učenju.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color w:val="000000"/>
                <w:sz w:val="20"/>
                <w:szCs w:val="20"/>
              </w:rPr>
              <w:t xml:space="preserve"> D.1.1.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Učenik stvara prikladno fizičko okružje za učenje s ciljem poboljšanja koncentracije i motivacije.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Pčelica 2, zadatci za vrednovanje učeničkih postignuća</w:t>
            </w:r>
          </w:p>
        </w:tc>
      </w:tr>
      <w:tr w:rsidR="00926782" w:rsidTr="00926782">
        <w:trPr>
          <w:cantSplit/>
          <w:trHeight w:val="918"/>
        </w:trPr>
        <w:tc>
          <w:tcPr>
            <w:tcW w:w="1135" w:type="dxa"/>
            <w:vMerge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  <w:t xml:space="preserve">OŠ HJ B.2.2. </w:t>
            </w: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razlikuje priču po obliku i sadržaju</w:t>
            </w:r>
          </w:p>
          <w:p w:rsid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prepoznaje glavne i sporedne likove</w:t>
            </w:r>
          </w:p>
          <w:p w:rsid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smješta likove u vrijeme radnje i prostor</w:t>
            </w:r>
          </w:p>
        </w:tc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AD632A" w:rsidTr="00926782">
        <w:trPr>
          <w:cantSplit/>
          <w:trHeight w:val="1061"/>
        </w:trPr>
        <w:tc>
          <w:tcPr>
            <w:tcW w:w="1135" w:type="dxa"/>
          </w:tcPr>
          <w:p w:rsidR="00AD632A" w:rsidRDefault="00AD632A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12.11. U 10:00</w:t>
            </w:r>
          </w:p>
          <w:p w:rsidR="00357183" w:rsidRDefault="00357183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32A" w:rsidRDefault="00AD632A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Moje malo kino – Centar za kulturu Čakovec, WOW, PORUKA IZ SVEMIRA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AD632A" w:rsidRDefault="00AD632A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32A" w:rsidRDefault="00AD632A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32A" w:rsidRDefault="00AD632A" w:rsidP="009267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32A" w:rsidRDefault="00AD632A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32A" w:rsidRDefault="00AD632A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26782" w:rsidTr="00926782">
        <w:trPr>
          <w:cantSplit/>
          <w:trHeight w:val="1061"/>
        </w:trPr>
        <w:tc>
          <w:tcPr>
            <w:tcW w:w="1135" w:type="dxa"/>
            <w:vMerge w:val="restart"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8.</w:t>
            </w:r>
          </w:p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(48.)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P, p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Učenik oblikuje i izražava svoje misli i osjećaje.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A.1.1.B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Opisuje važnost redovite tjelesne aktivnosti za rast i razvoj.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 str. 34., 35.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34., 35.</w:t>
            </w:r>
          </w:p>
          <w:p w:rsidR="00926782" w:rsidRDefault="00EE73B3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6">
              <w:r w:rsidR="0092678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PUU pčelica 2 – 1. dio </w:t>
            </w:r>
            <w:r>
              <w:rPr>
                <w:sz w:val="20"/>
                <w:szCs w:val="20"/>
              </w:rPr>
              <w:lastRenderedPageBreak/>
              <w:t>str.34.,35., RB str.46.-49.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26782" w:rsidTr="00926782">
        <w:trPr>
          <w:cantSplit/>
          <w:trHeight w:val="2765"/>
        </w:trPr>
        <w:tc>
          <w:tcPr>
            <w:tcW w:w="1135" w:type="dxa"/>
            <w:vMerge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</w:tr>
      <w:tr w:rsidR="00926782" w:rsidTr="00926782">
        <w:trPr>
          <w:cantSplit/>
          <w:trHeight w:val="1778"/>
        </w:trPr>
        <w:tc>
          <w:tcPr>
            <w:tcW w:w="1135" w:type="dxa"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9.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(49.)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Potvrdne i niječne rečenice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A.2.5.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prepoznaje i razlikuje izjavnu, upitnu i uskličnu te jesnu i niječnu rečenicu u tekstu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i piše izjavne (potvrdne i niječne), upitne, usklične rečenice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color w:val="000000"/>
                <w:sz w:val="20"/>
                <w:szCs w:val="20"/>
              </w:rPr>
              <w:t xml:space="preserve"> A.1.1.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Učenik uz pomoć učitelja traži nove informacije iz različitih izvora i uspješno ih primjenjuje pri rješavanju problema.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102.,103.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str.86.</w:t>
            </w:r>
          </w:p>
          <w:p w:rsidR="00926782" w:rsidRDefault="00EE73B3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7">
              <w:r w:rsidR="0092678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 dio str.102., 103. RB str.120.,121.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26782" w:rsidTr="00926782">
        <w:trPr>
          <w:cantSplit/>
          <w:trHeight w:val="1128"/>
        </w:trPr>
        <w:tc>
          <w:tcPr>
            <w:tcW w:w="1135" w:type="dxa"/>
            <w:vMerge w:val="restart"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10.</w:t>
            </w:r>
          </w:p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(50.)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R, r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  <w:p w:rsidR="00926782" w:rsidRPr="00FD522A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D.1.2.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Učenik ostvaruje dobru komunikaciju s drugima, uspješno surađuje u različitim situacijama i </w:t>
            </w:r>
            <w:r>
              <w:rPr>
                <w:rFonts w:cs="Calibri"/>
                <w:sz w:val="20"/>
                <w:szCs w:val="20"/>
              </w:rPr>
              <w:lastRenderedPageBreak/>
              <w:t>spreman je zatražiti i ponuditi pomoć.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 str. 36., 37.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36., 37.</w:t>
            </w:r>
          </w:p>
          <w:p w:rsidR="00926782" w:rsidRDefault="00EE73B3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8">
              <w:r w:rsidR="0092678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PUU Pčelica 2 – 1. dio </w:t>
            </w:r>
            <w:r>
              <w:rPr>
                <w:sz w:val="20"/>
                <w:szCs w:val="20"/>
              </w:rPr>
              <w:lastRenderedPageBreak/>
              <w:t>str.36.,37., RB str.50.-53.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26782" w:rsidTr="00926782">
        <w:trPr>
          <w:cantSplit/>
          <w:trHeight w:val="1308"/>
        </w:trPr>
        <w:tc>
          <w:tcPr>
            <w:tcW w:w="1135" w:type="dxa"/>
            <w:vMerge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EE73B3" w:rsidTr="00926782">
        <w:trPr>
          <w:cantSplit/>
          <w:trHeight w:val="1308"/>
        </w:trPr>
        <w:tc>
          <w:tcPr>
            <w:tcW w:w="1135" w:type="dxa"/>
          </w:tcPr>
          <w:p w:rsidR="00EE73B3" w:rsidRDefault="00EE73B3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3B3" w:rsidRDefault="00EE73B3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JOZO BOZO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E73B3" w:rsidRDefault="00EE73B3" w:rsidP="00926782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3B3" w:rsidRDefault="00EE73B3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3B3" w:rsidRDefault="00EE73B3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3B3" w:rsidRDefault="00EE73B3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3B3" w:rsidRDefault="00EE73B3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926782" w:rsidTr="00926782">
        <w:trPr>
          <w:cantSplit/>
          <w:trHeight w:val="1308"/>
        </w:trPr>
        <w:tc>
          <w:tcPr>
            <w:tcW w:w="1135" w:type="dxa"/>
            <w:vMerge w:val="restart"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11.</w:t>
            </w:r>
          </w:p>
          <w:p w:rsidR="00926782" w:rsidRPr="00EA4D7C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(51.)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Vježbanje i ponavljanje jezičnih sadržaja</w:t>
            </w:r>
          </w:p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</w:p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</w:p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b/>
                <w:sz w:val="20"/>
                <w:szCs w:val="20"/>
                <w:u w:val="single"/>
              </w:rPr>
            </w:pPr>
            <w:r w:rsidRPr="00AF7BEE">
              <w:rPr>
                <w:rFonts w:cs="Calibri"/>
                <w:b/>
                <w:sz w:val="20"/>
                <w:szCs w:val="20"/>
                <w:u w:val="single"/>
              </w:rPr>
              <w:t>Izborni sadržaj</w:t>
            </w:r>
            <w:r>
              <w:rPr>
                <w:rFonts w:cs="Calibri"/>
                <w:b/>
                <w:sz w:val="20"/>
                <w:szCs w:val="20"/>
                <w:u w:val="single"/>
              </w:rPr>
              <w:t>:</w:t>
            </w:r>
          </w:p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Obilježavamo</w:t>
            </w:r>
            <w:r w:rsidRPr="00AF7BEE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AF7BEE">
              <w:rPr>
                <w:rFonts w:cs="Calibri"/>
                <w:b/>
                <w:i/>
                <w:iCs/>
                <w:sz w:val="20"/>
                <w:szCs w:val="20"/>
              </w:rPr>
              <w:t>Dan sjećanja</w:t>
            </w:r>
            <w:r w:rsidRPr="00AF7BEE">
              <w:rPr>
                <w:rFonts w:cs="Calibri"/>
                <w:b/>
                <w:sz w:val="20"/>
                <w:szCs w:val="20"/>
              </w:rPr>
              <w:t xml:space="preserve"> 18. 11. – </w:t>
            </w:r>
          </w:p>
          <w:p w:rsidR="00926782" w:rsidRPr="00AF7BEE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  <w:r w:rsidRPr="00AF7BEE">
              <w:rPr>
                <w:rFonts w:cs="Calibri"/>
                <w:b/>
                <w:sz w:val="20"/>
                <w:szCs w:val="20"/>
              </w:rPr>
              <w:t>e-sfera, Podrška učiteljima, mapa ZNAČAJNI DANI:</w:t>
            </w:r>
          </w:p>
          <w:p w:rsidR="00926782" w:rsidRPr="00EF5D37" w:rsidRDefault="00EE73B3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  <w:hyperlink r:id="rId19" w:history="1">
              <w:r w:rsidR="00926782" w:rsidRPr="009D1B14">
                <w:rPr>
                  <w:rStyle w:val="Hiperveza"/>
                  <w:rFonts w:cs="Calibri"/>
                  <w:b/>
                  <w:sz w:val="20"/>
                  <w:szCs w:val="20"/>
                </w:rPr>
                <w:t>Nastavni listić s digitalnim sadržajima</w:t>
              </w:r>
            </w:hyperlink>
          </w:p>
        </w:tc>
        <w:tc>
          <w:tcPr>
            <w:tcW w:w="113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</w:t>
            </w:r>
          </w:p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jc w:val="center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OŠ HJ A.2.4.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– piše oznake za mjerne jedinice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(vrijeme, novac)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color w:val="000000"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color w:val="000000"/>
                <w:sz w:val="20"/>
                <w:szCs w:val="20"/>
              </w:rPr>
              <w:t xml:space="preserve"> A.1.4.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Razvija radne navike.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color w:val="000000"/>
                <w:sz w:val="20"/>
                <w:szCs w:val="20"/>
              </w:rPr>
              <w:t xml:space="preserve"> B.1.4.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Na poticaj i uz pomoć učitelja procjenjuje je li uspješno riješio zadatak ili naučio.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Funkcionalna i odgovorna uporaba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color w:val="000000"/>
                <w:sz w:val="20"/>
                <w:szCs w:val="20"/>
              </w:rPr>
              <w:t>ikt</w:t>
            </w:r>
            <w:proofErr w:type="spellEnd"/>
            <w:r>
              <w:rPr>
                <w:rFonts w:cs="Calibri"/>
                <w:b/>
                <w:color w:val="000000"/>
                <w:sz w:val="20"/>
                <w:szCs w:val="20"/>
              </w:rPr>
              <w:t xml:space="preserve"> A.1.1. </w:t>
            </w:r>
          </w:p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Učenik uz pomoć učitelja odabire odgovarajuću digitalnu tehnologiju za obavljanje jednostavnih zadataka. 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 pripremi nastavni listić i lista za </w:t>
            </w:r>
            <w:proofErr w:type="spellStart"/>
            <w:r>
              <w:rPr>
                <w:rFonts w:cs="Calibri"/>
                <w:sz w:val="20"/>
                <w:szCs w:val="20"/>
              </w:rPr>
              <w:t>samoprocjenu</w:t>
            </w:r>
            <w:proofErr w:type="spellEnd"/>
            <w:r>
              <w:rPr>
                <w:rFonts w:cs="Calibri"/>
                <w:sz w:val="20"/>
                <w:szCs w:val="20"/>
              </w:rPr>
              <w:t>.</w:t>
            </w:r>
          </w:p>
        </w:tc>
      </w:tr>
      <w:tr w:rsidR="00926782" w:rsidTr="00926782">
        <w:trPr>
          <w:cantSplit/>
          <w:trHeight w:val="1308"/>
        </w:trPr>
        <w:tc>
          <w:tcPr>
            <w:tcW w:w="1135" w:type="dxa"/>
            <w:vMerge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A.2.5.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prepoznaje i razlikuje izjavnu, upitnu i uskličnu te jesnu i niječnu rečenicu u tekstu</w:t>
            </w:r>
          </w:p>
          <w:p w:rsidR="00926782" w:rsidRPr="00277955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i piše izjavne (potvrdne i niječne), upitne, usklične rečenice</w:t>
            </w:r>
          </w:p>
        </w:tc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926782" w:rsidTr="00926782">
        <w:trPr>
          <w:cantSplit/>
          <w:trHeight w:val="1024"/>
        </w:trPr>
        <w:tc>
          <w:tcPr>
            <w:tcW w:w="1135" w:type="dxa"/>
            <w:vMerge w:val="restart"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12.</w:t>
            </w:r>
          </w:p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(52.)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Oznake mjernih jedinica za vrijeme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OŠ HJ A.2.4.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– piše oznake za mjerne jedinice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(vrijeme)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A.1.2.</w:t>
            </w:r>
          </w:p>
          <w:p w:rsidR="00926782" w:rsidRPr="00471BEA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koristi jednostavnim strategijama učenja i rješava probleme u svim područjima učenja uz pomoć učitelja.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98.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85.</w:t>
            </w:r>
          </w:p>
          <w:p w:rsidR="00926782" w:rsidRDefault="00EE73B3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0">
              <w:r w:rsidR="0092678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2 -1. dio str.104.,105., RB str.122.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26782" w:rsidTr="00926782">
        <w:trPr>
          <w:cantSplit/>
          <w:trHeight w:val="1180"/>
        </w:trPr>
        <w:tc>
          <w:tcPr>
            <w:tcW w:w="1135" w:type="dxa"/>
            <w:vMerge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Piše školskim rukopisnim pismom slova, riječi i kratke rečenice u skladu s jezičnim razvojem.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926782" w:rsidTr="00926782">
        <w:trPr>
          <w:cantSplit/>
          <w:trHeight w:val="1331"/>
        </w:trPr>
        <w:tc>
          <w:tcPr>
            <w:tcW w:w="1135" w:type="dxa"/>
            <w:vMerge w:val="restart"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13.</w:t>
            </w:r>
          </w:p>
          <w:p w:rsidR="00926782" w:rsidRPr="00F7790A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F7790A">
              <w:rPr>
                <w:rFonts w:cs="Calibri"/>
                <w:b/>
                <w:sz w:val="20"/>
                <w:szCs w:val="20"/>
              </w:rPr>
              <w:t>(53.)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7790A">
              <w:rPr>
                <w:rFonts w:cs="Calibri"/>
                <w:b/>
                <w:sz w:val="20"/>
                <w:szCs w:val="20"/>
              </w:rPr>
              <w:t xml:space="preserve">Spašeni mačić, Nada </w:t>
            </w:r>
            <w:proofErr w:type="spellStart"/>
            <w:r w:rsidRPr="00F7790A">
              <w:rPr>
                <w:rFonts w:cs="Calibri"/>
                <w:b/>
                <w:sz w:val="20"/>
                <w:szCs w:val="20"/>
              </w:rPr>
              <w:t>Iveljić</w:t>
            </w:r>
            <w:proofErr w:type="spellEnd"/>
          </w:p>
          <w:p w:rsidR="00926782" w:rsidRPr="00F7790A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926782" w:rsidRDefault="00926782" w:rsidP="00926782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</w:rPr>
            </w:pPr>
            <w:r w:rsidRPr="00F7790A">
              <w:rPr>
                <w:rFonts w:cs="Calibri"/>
                <w:bCs/>
                <w:i/>
                <w:iCs/>
                <w:sz w:val="20"/>
                <w:szCs w:val="20"/>
              </w:rPr>
              <w:t>(Uz Svjetski dan djeteta 20.11.)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bCs/>
                <w:i/>
                <w:iCs/>
                <w:sz w:val="20"/>
                <w:szCs w:val="20"/>
              </w:rPr>
            </w:pPr>
          </w:p>
          <w:p w:rsidR="00926782" w:rsidRPr="00F7790A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Pr="00F7790A" w:rsidRDefault="00926782" w:rsidP="00926782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F7790A"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926782" w:rsidRPr="00F7790A" w:rsidRDefault="00926782" w:rsidP="00926782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F7790A"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Pr="00F7790A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7790A">
              <w:rPr>
                <w:rFonts w:cs="Calibri"/>
                <w:b/>
                <w:sz w:val="20"/>
                <w:szCs w:val="20"/>
              </w:rPr>
              <w:t>OŠ HJ A.2.1.</w:t>
            </w:r>
          </w:p>
          <w:p w:rsidR="00926782" w:rsidRPr="00F7790A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7790A"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Pr="00F7790A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7790A">
              <w:rPr>
                <w:rFonts w:cs="Calibri"/>
                <w:sz w:val="20"/>
                <w:szCs w:val="20"/>
              </w:rPr>
              <w:t>– pripovijeda događaje kronološki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Pr="00F7790A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F7790A"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 w:rsidRPr="00F7790A">
              <w:rPr>
                <w:rFonts w:cs="Calibri"/>
                <w:b/>
                <w:sz w:val="20"/>
                <w:szCs w:val="20"/>
              </w:rPr>
              <w:t xml:space="preserve"> A.1.1.</w:t>
            </w:r>
          </w:p>
          <w:p w:rsidR="00926782" w:rsidRPr="00F7790A" w:rsidRDefault="00926782" w:rsidP="009267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7790A">
              <w:rPr>
                <w:rFonts w:cs="Calibri"/>
                <w:sz w:val="20"/>
                <w:szCs w:val="20"/>
              </w:rPr>
              <w:t>Ponaša se u skladu s dječjim pravima u svakodnevnom životu.</w:t>
            </w:r>
          </w:p>
          <w:p w:rsidR="00926782" w:rsidRPr="00F7790A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F7790A"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 w:rsidRPr="00F7790A">
              <w:rPr>
                <w:rFonts w:cs="Calibri"/>
                <w:b/>
                <w:sz w:val="20"/>
                <w:szCs w:val="20"/>
              </w:rPr>
              <w:t xml:space="preserve"> B.1.1.A</w:t>
            </w:r>
          </w:p>
          <w:p w:rsidR="00926782" w:rsidRPr="00F7790A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7790A">
              <w:rPr>
                <w:rFonts w:cs="Calibri"/>
                <w:sz w:val="20"/>
                <w:szCs w:val="20"/>
              </w:rPr>
              <w:t>Razlikuje primjereno od neprimjerenoga ponašanja.</w:t>
            </w:r>
          </w:p>
          <w:p w:rsidR="00926782" w:rsidRPr="00F7790A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F7790A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F7790A"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926782" w:rsidRPr="00F7790A" w:rsidRDefault="00926782" w:rsidP="009267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7790A">
              <w:rPr>
                <w:rFonts w:cs="Calibri"/>
                <w:sz w:val="20"/>
                <w:szCs w:val="20"/>
              </w:rPr>
              <w:t>Razvija komunikacijske kompetencije</w:t>
            </w:r>
          </w:p>
          <w:p w:rsidR="00926782" w:rsidRPr="00F7790A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F7790A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F7790A">
              <w:rPr>
                <w:rFonts w:cs="Calibri"/>
                <w:b/>
                <w:sz w:val="20"/>
                <w:szCs w:val="20"/>
              </w:rPr>
              <w:t xml:space="preserve"> A.1.3.</w:t>
            </w:r>
          </w:p>
          <w:p w:rsidR="00926782" w:rsidRPr="00F7790A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F7790A">
              <w:rPr>
                <w:rFonts w:cs="Calibri"/>
                <w:sz w:val="20"/>
                <w:szCs w:val="20"/>
              </w:rPr>
              <w:t>Učenik spontano i kreativno oblikuje i izražava svoje misli i osjećaje pri učenju i rješavanju problema.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Pr="00F7790A" w:rsidRDefault="00926782" w:rsidP="009267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7790A">
              <w:rPr>
                <w:rFonts w:cs="Calibri"/>
                <w:sz w:val="20"/>
                <w:szCs w:val="20"/>
              </w:rPr>
              <w:t>U str.108.,109.</w:t>
            </w:r>
          </w:p>
          <w:p w:rsidR="00926782" w:rsidRPr="00F7790A" w:rsidRDefault="00926782" w:rsidP="009267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7790A">
              <w:rPr>
                <w:rFonts w:cs="Calibri"/>
                <w:sz w:val="20"/>
                <w:szCs w:val="20"/>
              </w:rPr>
              <w:t>RB str.90.</w:t>
            </w:r>
          </w:p>
          <w:p w:rsidR="00926782" w:rsidRPr="00F7790A" w:rsidRDefault="00EE73B3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1">
              <w:r w:rsidR="00926782" w:rsidRPr="00F7790A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26782" w:rsidRPr="00F7790A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 w:rsidRPr="00F7790A">
              <w:rPr>
                <w:sz w:val="20"/>
                <w:szCs w:val="20"/>
              </w:rPr>
              <w:t>PUU Pčelica 2 – 1. dio str.108.,109., RB str.125.,126.</w:t>
            </w:r>
          </w:p>
          <w:p w:rsidR="00926782" w:rsidRPr="00F7790A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FF"/>
                <w:sz w:val="20"/>
                <w:szCs w:val="20"/>
                <w:u w:val="single"/>
              </w:rPr>
            </w:pPr>
          </w:p>
          <w:p w:rsidR="00926782" w:rsidRPr="00F7790A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7790A">
              <w:rPr>
                <w:sz w:val="20"/>
                <w:szCs w:val="20"/>
              </w:rPr>
              <w:t xml:space="preserve">U pripremi: </w:t>
            </w:r>
            <w:proofErr w:type="spellStart"/>
            <w:r w:rsidRPr="00F7790A">
              <w:rPr>
                <w:sz w:val="20"/>
                <w:szCs w:val="20"/>
              </w:rPr>
              <w:t>samoprocjena</w:t>
            </w:r>
            <w:proofErr w:type="spellEnd"/>
            <w:r w:rsidRPr="00F7790A">
              <w:rPr>
                <w:sz w:val="20"/>
                <w:szCs w:val="20"/>
              </w:rPr>
              <w:t>.</w:t>
            </w:r>
          </w:p>
        </w:tc>
      </w:tr>
      <w:tr w:rsidR="00926782" w:rsidTr="00926782">
        <w:trPr>
          <w:cantSplit/>
          <w:trHeight w:val="1331"/>
        </w:trPr>
        <w:tc>
          <w:tcPr>
            <w:tcW w:w="1135" w:type="dxa"/>
            <w:vMerge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Pr="00F7790A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7790A"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926782" w:rsidRPr="00F7790A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7790A"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Pr="00F7790A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7790A">
              <w:rPr>
                <w:rFonts w:cs="Calibri"/>
                <w:sz w:val="20"/>
                <w:szCs w:val="20"/>
              </w:rPr>
              <w:t>– izražava vlastito mišljenje o događajima u priči i postupcima likova</w:t>
            </w:r>
          </w:p>
          <w:p w:rsidR="00926782" w:rsidRPr="00F7790A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7790A">
              <w:rPr>
                <w:rFonts w:cs="Calibr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</w:tc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26782" w:rsidTr="00926782">
        <w:trPr>
          <w:cantSplit/>
          <w:trHeight w:val="1331"/>
        </w:trPr>
        <w:tc>
          <w:tcPr>
            <w:tcW w:w="1135" w:type="dxa"/>
            <w:vMerge w:val="restart"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14. </w:t>
            </w:r>
          </w:p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(54.)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B, b 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926782" w:rsidRDefault="00926782" w:rsidP="00926782">
            <w:pPr>
              <w:spacing w:after="0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color w:val="000000"/>
                <w:sz w:val="20"/>
                <w:szCs w:val="20"/>
              </w:rPr>
              <w:t>zdr</w:t>
            </w:r>
            <w:proofErr w:type="spellEnd"/>
            <w:r>
              <w:rPr>
                <w:rFonts w:cs="Calibri"/>
                <w:b/>
                <w:color w:val="000000"/>
                <w:sz w:val="20"/>
                <w:szCs w:val="20"/>
              </w:rPr>
              <w:t xml:space="preserve"> C.1.3.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Objašnjava kada ima pravo i obvezu izostati iz škole radi liječenja.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Razvija radne navike.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 str. 38., 39.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38., 39.</w:t>
            </w:r>
          </w:p>
          <w:p w:rsidR="00926782" w:rsidRDefault="00EE73B3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2">
              <w:r w:rsidR="0092678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PUU Pčelica 2 – 1.dio str.38.,39., </w:t>
            </w:r>
            <w:r>
              <w:rPr>
                <w:sz w:val="20"/>
                <w:szCs w:val="20"/>
              </w:rPr>
              <w:lastRenderedPageBreak/>
              <w:t>RB str.54.,55.,56.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26782" w:rsidTr="00926782">
        <w:trPr>
          <w:cantSplit/>
          <w:trHeight w:val="2699"/>
        </w:trPr>
        <w:tc>
          <w:tcPr>
            <w:tcW w:w="1135" w:type="dxa"/>
            <w:vMerge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926782" w:rsidTr="00926782">
        <w:trPr>
          <w:cantSplit/>
          <w:trHeight w:val="1367"/>
        </w:trPr>
        <w:tc>
          <w:tcPr>
            <w:tcW w:w="1135" w:type="dxa"/>
            <w:vMerge w:val="restart"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15.</w:t>
            </w:r>
          </w:p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(55.)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LEKTIRA:</w:t>
            </w:r>
          </w:p>
          <w:p w:rsidR="00926782" w:rsidRDefault="00DD589A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i/>
                <w:sz w:val="20"/>
                <w:szCs w:val="20"/>
              </w:rPr>
              <w:t>MALI JAN IMA PLAN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 STVARALAŠTVO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926782" w:rsidRPr="00905BB8" w:rsidRDefault="00926782" w:rsidP="009267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</w:t>
            </w:r>
            <w:r>
              <w:rPr>
                <w:rFonts w:cs="Calibri"/>
                <w:sz w:val="20"/>
                <w:szCs w:val="20"/>
              </w:rPr>
              <w:t>zražava svoja zapažanja, misli i osjećaje nakon čitanja književnoga teksta i povezuje ih s vlastitim iskustvom.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Sudjeluje u zajedničkom radu u razredu.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C.1.3.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Pridonosi skupini.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knjiga</w:t>
            </w:r>
          </w:p>
          <w:p w:rsidR="00926782" w:rsidRDefault="00EE73B3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hyperlink r:id="rId23">
              <w:r w:rsidR="0092678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  <w:r w:rsidR="00926782">
              <w:rPr>
                <w:sz w:val="20"/>
                <w:szCs w:val="20"/>
              </w:rPr>
              <w:t xml:space="preserve"> 1</w:t>
            </w:r>
          </w:p>
          <w:p w:rsidR="00926782" w:rsidRDefault="00EE73B3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4">
              <w:r w:rsidR="00926782">
                <w:rPr>
                  <w:color w:val="0000FF"/>
                  <w:sz w:val="20"/>
                  <w:szCs w:val="20"/>
                  <w:u w:val="single"/>
                </w:rPr>
                <w:t>DDS 2</w:t>
              </w:r>
            </w:hyperlink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i/>
                <w:sz w:val="20"/>
                <w:szCs w:val="20"/>
                <w:u w:val="single"/>
              </w:rPr>
            </w:pPr>
            <w:r>
              <w:rPr>
                <w:rFonts w:cs="Calibri"/>
                <w:i/>
                <w:sz w:val="20"/>
                <w:szCs w:val="20"/>
                <w:u w:val="single"/>
              </w:rPr>
              <w:t xml:space="preserve">Napomena: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Vidjeti nastavne materijale na e-sferi, Podrška učiteljima – BONUS LEKTIRA.</w:t>
            </w:r>
          </w:p>
        </w:tc>
      </w:tr>
      <w:tr w:rsidR="00926782" w:rsidTr="00926782">
        <w:trPr>
          <w:cantSplit/>
          <w:trHeight w:val="1800"/>
        </w:trPr>
        <w:tc>
          <w:tcPr>
            <w:tcW w:w="1135" w:type="dxa"/>
            <w:vMerge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književne vrste po obliku i sadržaju</w:t>
            </w:r>
          </w:p>
        </w:tc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926782" w:rsidTr="00926782">
        <w:trPr>
          <w:cantSplit/>
          <w:trHeight w:val="1408"/>
        </w:trPr>
        <w:tc>
          <w:tcPr>
            <w:tcW w:w="1135" w:type="dxa"/>
            <w:vMerge w:val="restart"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16.</w:t>
            </w:r>
          </w:p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(56.)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D, d 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 4.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B.1.3.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strategije rješavanja sukoba.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40., 41.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40., 41.</w:t>
            </w:r>
          </w:p>
          <w:p w:rsidR="00926782" w:rsidRDefault="00EE73B3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5">
              <w:r w:rsidR="0092678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1. dio str.40.,41., RB str.57.,58.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</w:tr>
      <w:tr w:rsidR="00926782" w:rsidTr="00926782">
        <w:trPr>
          <w:cantSplit/>
          <w:trHeight w:val="1555"/>
        </w:trPr>
        <w:tc>
          <w:tcPr>
            <w:tcW w:w="1135" w:type="dxa"/>
            <w:vMerge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</w:tc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926782" w:rsidTr="00926782">
        <w:trPr>
          <w:cantSplit/>
          <w:trHeight w:val="1415"/>
        </w:trPr>
        <w:tc>
          <w:tcPr>
            <w:tcW w:w="1135" w:type="dxa"/>
            <w:vMerge w:val="restart"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17.</w:t>
            </w:r>
          </w:p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(57.)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Đ, đ 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KOMUNIKA-CIJA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C. 1. 3.</w:t>
            </w:r>
            <w:r>
              <w:rPr>
                <w:sz w:val="20"/>
                <w:szCs w:val="20"/>
              </w:rPr>
              <w:t xml:space="preserve"> </w:t>
            </w:r>
          </w:p>
          <w:p w:rsidR="00926782" w:rsidRDefault="00926782" w:rsidP="009267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Promiče kvalitetu života u razredu.</w:t>
            </w:r>
          </w:p>
          <w:p w:rsidR="00926782" w:rsidRDefault="00926782" w:rsidP="0092678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>
              <w:rPr>
                <w:b/>
                <w:sz w:val="20"/>
                <w:szCs w:val="20"/>
              </w:rPr>
              <w:t xml:space="preserve"> B. 1. 1. A. </w:t>
            </w:r>
          </w:p>
          <w:p w:rsidR="00926782" w:rsidRDefault="00926782" w:rsidP="009267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Razlikuje primjereno od neprimjerenoga ponašanja</w:t>
            </w:r>
          </w:p>
          <w:p w:rsidR="00926782" w:rsidRDefault="00926782" w:rsidP="009267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 1. 2.</w:t>
            </w:r>
            <w:r>
              <w:rPr>
                <w:sz w:val="20"/>
                <w:szCs w:val="20"/>
              </w:rPr>
              <w:t xml:space="preserve"> </w:t>
            </w:r>
          </w:p>
          <w:p w:rsidR="00926782" w:rsidRDefault="00926782" w:rsidP="009267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Upravlja emocijama i ponašanjem.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 1. 3</w:t>
            </w:r>
            <w:r>
              <w:rPr>
                <w:sz w:val="20"/>
                <w:szCs w:val="20"/>
              </w:rPr>
              <w:t xml:space="preserve">.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strategije rješavanja sukoba.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42., 43.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42., 43.</w:t>
            </w:r>
          </w:p>
          <w:p w:rsidR="00926782" w:rsidRDefault="00EE73B3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hyperlink r:id="rId26">
              <w:r w:rsidR="0092678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2 -1. dio str.42.,43., RB str.59.,60.,61.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26782" w:rsidTr="00926782">
        <w:trPr>
          <w:cantSplit/>
          <w:trHeight w:val="1251"/>
        </w:trPr>
        <w:tc>
          <w:tcPr>
            <w:tcW w:w="1135" w:type="dxa"/>
            <w:vMerge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</w:tc>
        <w:tc>
          <w:tcPr>
            <w:tcW w:w="2268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926782" w:rsidTr="00926782">
        <w:trPr>
          <w:cantSplit/>
          <w:trHeight w:val="1347"/>
        </w:trPr>
        <w:tc>
          <w:tcPr>
            <w:tcW w:w="1135" w:type="dxa"/>
            <w:vMerge w:val="restart"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18.</w:t>
            </w:r>
          </w:p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(58.)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Pisano slovo C, c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926782" w:rsidRPr="00A95EA1" w:rsidRDefault="00926782" w:rsidP="00926782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i uvažava potrebe i osjećaje drugih.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C.1.3.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Promiče kvalitetu života u razredu.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44.,45.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44., 45.</w:t>
            </w:r>
          </w:p>
          <w:p w:rsidR="00926782" w:rsidRDefault="00EE73B3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7">
              <w:r w:rsidR="0092678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PUU Pčelica 2 – 1. dio - str.44.,45., 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str.62., 63.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26782" w:rsidTr="00926782">
        <w:trPr>
          <w:cantSplit/>
          <w:trHeight w:val="1476"/>
        </w:trPr>
        <w:tc>
          <w:tcPr>
            <w:tcW w:w="1135" w:type="dxa"/>
            <w:vMerge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:rsidR="00926782" w:rsidRDefault="00926782" w:rsidP="009267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2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926782" w:rsidTr="00926782">
        <w:trPr>
          <w:cantSplit/>
          <w:trHeight w:val="3353"/>
        </w:trPr>
        <w:tc>
          <w:tcPr>
            <w:tcW w:w="1135" w:type="dxa"/>
            <w:vMerge w:val="restart"/>
          </w:tcPr>
          <w:p w:rsidR="00926782" w:rsidRPr="00690B6F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19</w:t>
            </w:r>
            <w:r w:rsidRPr="00690B6F">
              <w:rPr>
                <w:rFonts w:cs="Calibri"/>
                <w:b/>
                <w:sz w:val="20"/>
                <w:szCs w:val="20"/>
              </w:rPr>
              <w:t>.</w:t>
            </w:r>
          </w:p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Calibri"/>
                <w:color w:val="4F81BD"/>
                <w:sz w:val="20"/>
                <w:szCs w:val="20"/>
              </w:rPr>
            </w:pPr>
            <w:r w:rsidRPr="00690B6F">
              <w:rPr>
                <w:rFonts w:cs="Calibri"/>
                <w:b/>
                <w:sz w:val="20"/>
                <w:szCs w:val="20"/>
              </w:rPr>
              <w:t>(</w:t>
            </w:r>
            <w:r>
              <w:rPr>
                <w:rFonts w:cs="Calibri"/>
                <w:b/>
                <w:sz w:val="20"/>
                <w:szCs w:val="20"/>
              </w:rPr>
              <w:t>59</w:t>
            </w:r>
            <w:r w:rsidRPr="00690B6F"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Pr="00690B6F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90B6F">
              <w:rPr>
                <w:rFonts w:cs="Calibri"/>
                <w:b/>
                <w:sz w:val="20"/>
                <w:szCs w:val="20"/>
              </w:rPr>
              <w:t xml:space="preserve">Pisano slovo Č. č </w:t>
            </w:r>
          </w:p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4F81BD"/>
                <w:sz w:val="20"/>
                <w:szCs w:val="20"/>
              </w:rPr>
            </w:pPr>
            <w:r w:rsidRPr="00690B6F"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Pr="00690B6F" w:rsidRDefault="00926782" w:rsidP="00926782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HRVATSKI JEZIK I</w:t>
            </w:r>
          </w:p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jc w:val="center"/>
              <w:rPr>
                <w:rFonts w:cs="Calibri"/>
                <w:color w:val="4F81BD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Pr="00690B6F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 w:rsidRPr="00690B6F">
              <w:rPr>
                <w:rFonts w:cs="Calibri"/>
                <w:b/>
                <w:sz w:val="20"/>
                <w:szCs w:val="20"/>
              </w:rPr>
              <w:t>OŠ HJ A.2.4.</w:t>
            </w:r>
          </w:p>
          <w:p w:rsidR="00926782" w:rsidRPr="00357ABE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Pr="00690B6F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:rsidR="00926782" w:rsidRPr="00690B6F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926782" w:rsidRPr="00690B6F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:rsidR="00926782" w:rsidRPr="00690B6F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  <w:p w:rsidR="00926782" w:rsidRDefault="00926782" w:rsidP="00926782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– razlikuje pojam glas, slovo, slog, riječ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Pr="00690B6F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690B6F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690B6F">
              <w:rPr>
                <w:rFonts w:cs="Calibri"/>
                <w:b/>
                <w:sz w:val="20"/>
                <w:szCs w:val="20"/>
              </w:rPr>
              <w:t xml:space="preserve"> D.1.2. </w:t>
            </w:r>
          </w:p>
          <w:p w:rsidR="00926782" w:rsidRPr="00690B6F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  <w:p w:rsidR="00926782" w:rsidRPr="00690B6F" w:rsidRDefault="00926782" w:rsidP="00926782">
            <w:pPr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 w:rsidRPr="00690B6F">
              <w:rPr>
                <w:rFonts w:cs="Calibri"/>
                <w:b/>
                <w:color w:val="000000"/>
                <w:sz w:val="20"/>
                <w:szCs w:val="20"/>
              </w:rPr>
              <w:t>uku</w:t>
            </w:r>
            <w:proofErr w:type="spellEnd"/>
            <w:r w:rsidRPr="00690B6F">
              <w:rPr>
                <w:rFonts w:cs="Calibri"/>
                <w:b/>
                <w:color w:val="000000"/>
                <w:sz w:val="20"/>
                <w:szCs w:val="20"/>
              </w:rPr>
              <w:t xml:space="preserve"> B.1.4.</w:t>
            </w:r>
          </w:p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color w:val="000000"/>
                <w:sz w:val="20"/>
                <w:szCs w:val="20"/>
              </w:rPr>
              <w:t xml:space="preserve"> Na poticaj i uz pomoć učitelja procjenjuje je li uspješno riješio zadatak ili naučio.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Pr="00690B6F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U str. 46.,47.</w:t>
            </w:r>
          </w:p>
          <w:p w:rsidR="00926782" w:rsidRPr="00690B6F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RB str.46.,47.</w:t>
            </w:r>
          </w:p>
          <w:p w:rsidR="00926782" w:rsidRPr="00690B6F" w:rsidRDefault="00EE73B3" w:rsidP="00926782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8">
              <w:r w:rsidR="00926782" w:rsidRPr="00690B6F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26782" w:rsidRPr="00690B6F" w:rsidRDefault="00926782" w:rsidP="00926782">
            <w:pPr>
              <w:spacing w:after="0"/>
              <w:rPr>
                <w:sz w:val="20"/>
                <w:szCs w:val="20"/>
              </w:rPr>
            </w:pPr>
            <w:r w:rsidRPr="00690B6F">
              <w:rPr>
                <w:sz w:val="20"/>
                <w:szCs w:val="20"/>
              </w:rPr>
              <w:t>PUU Pčelica 2 – 1. dio str.46.,47., RB str.64.,65.,66</w:t>
            </w:r>
          </w:p>
          <w:p w:rsid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  <w:r w:rsidRPr="00690B6F">
              <w:rPr>
                <w:sz w:val="20"/>
                <w:szCs w:val="20"/>
              </w:rPr>
              <w:t xml:space="preserve">U pripremi: </w:t>
            </w:r>
            <w:proofErr w:type="spellStart"/>
            <w:r w:rsidRPr="00690B6F">
              <w:rPr>
                <w:sz w:val="20"/>
                <w:szCs w:val="20"/>
              </w:rPr>
              <w:t>samoprocjena</w:t>
            </w:r>
            <w:proofErr w:type="spellEnd"/>
            <w:r w:rsidRPr="00690B6F">
              <w:rPr>
                <w:sz w:val="20"/>
                <w:szCs w:val="20"/>
              </w:rPr>
              <w:t>.</w:t>
            </w:r>
          </w:p>
        </w:tc>
      </w:tr>
      <w:tr w:rsidR="00926782" w:rsidTr="00926782">
        <w:trPr>
          <w:cantSplit/>
          <w:trHeight w:val="1430"/>
        </w:trPr>
        <w:tc>
          <w:tcPr>
            <w:tcW w:w="1135" w:type="dxa"/>
            <w:vMerge/>
          </w:tcPr>
          <w:p w:rsidR="00926782" w:rsidRDefault="00926782" w:rsidP="0092678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Pr="00690B6F" w:rsidRDefault="00926782" w:rsidP="0092678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26782" w:rsidRPr="00690B6F" w:rsidRDefault="00926782" w:rsidP="00926782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Pr="007A4582" w:rsidRDefault="00926782" w:rsidP="00926782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7A4582">
              <w:rPr>
                <w:rFonts w:cs="Calibri"/>
                <w:b/>
                <w:sz w:val="20"/>
                <w:szCs w:val="20"/>
              </w:rPr>
              <w:t>OŠ HJ B.2.3.</w:t>
            </w:r>
          </w:p>
          <w:p w:rsidR="00926782" w:rsidRPr="007A45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 w:rsidRPr="007A4582">
              <w:rPr>
                <w:rFonts w:cs="Calibri"/>
                <w:sz w:val="20"/>
                <w:szCs w:val="20"/>
              </w:rPr>
              <w:t>Učenik samostalno izabire književne tekstove za slušanje/čitanje prema vlastitome interesu.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Pr="007A4582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7A4582">
              <w:rPr>
                <w:rFonts w:cs="Calibri"/>
                <w:sz w:val="20"/>
                <w:szCs w:val="20"/>
              </w:rPr>
              <w:t>– preporučuje pročitane slikovnice i knjige za djecu drugim učenicima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Pr="00690B6F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782" w:rsidRPr="00690B6F" w:rsidRDefault="00926782" w:rsidP="00926782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</w:p>
        </w:tc>
      </w:tr>
    </w:tbl>
    <w:p w:rsidR="00926782" w:rsidRDefault="00926782" w:rsidP="00926782">
      <w:r>
        <w:t>MATEMATIKA</w:t>
      </w:r>
    </w:p>
    <w:tbl>
      <w:tblPr>
        <w:tblW w:w="14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55"/>
        <w:gridCol w:w="2384"/>
        <w:gridCol w:w="1720"/>
        <w:gridCol w:w="2099"/>
        <w:gridCol w:w="2418"/>
        <w:gridCol w:w="3274"/>
        <w:gridCol w:w="1515"/>
      </w:tblGrid>
      <w:tr w:rsidR="00926782" w:rsidRPr="00926782" w:rsidTr="00926782">
        <w:tc>
          <w:tcPr>
            <w:tcW w:w="1155" w:type="dxa"/>
            <w:shd w:val="clear" w:color="auto" w:fill="DBEEF3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lang w:eastAsia="en-US"/>
              </w:rPr>
              <w:t>STUDENI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lang w:eastAsia="en-US"/>
              </w:rPr>
              <w:t>15 SATI</w:t>
            </w:r>
          </w:p>
        </w:tc>
        <w:tc>
          <w:tcPr>
            <w:tcW w:w="2384" w:type="dxa"/>
            <w:shd w:val="clear" w:color="auto" w:fill="DBEEF3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lang w:eastAsia="en-US"/>
              </w:rPr>
              <w:t>SADRŽAJ ZA OSTVARIVANJE ODGOJNO-OBRAZOVNIH ISHODA</w:t>
            </w:r>
          </w:p>
        </w:tc>
        <w:tc>
          <w:tcPr>
            <w:tcW w:w="1720" w:type="dxa"/>
            <w:shd w:val="clear" w:color="auto" w:fill="DBEEF3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lang w:eastAsia="en-US"/>
              </w:rPr>
              <w:t>DOMENA</w:t>
            </w:r>
          </w:p>
        </w:tc>
        <w:tc>
          <w:tcPr>
            <w:tcW w:w="2099" w:type="dxa"/>
            <w:shd w:val="clear" w:color="auto" w:fill="DBEEF3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lang w:eastAsia="en-US"/>
              </w:rPr>
              <w:t>ODGOJNO-OBRAZOVNI ISHODI</w:t>
            </w:r>
          </w:p>
        </w:tc>
        <w:tc>
          <w:tcPr>
            <w:tcW w:w="2418" w:type="dxa"/>
            <w:shd w:val="clear" w:color="auto" w:fill="DBEEF3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lang w:eastAsia="en-US"/>
              </w:rPr>
              <w:t>RAZRADA ODGOJNO-OBRAZOVNIH ISHODA</w:t>
            </w:r>
          </w:p>
        </w:tc>
        <w:tc>
          <w:tcPr>
            <w:tcW w:w="3274" w:type="dxa"/>
            <w:shd w:val="clear" w:color="auto" w:fill="DBEEF3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lang w:eastAsia="en-US"/>
              </w:rPr>
              <w:t>ODGOJNO-OBRAZOVNA OČEKIVANJA MEĐUPREDMETNIH TEMA</w:t>
            </w:r>
          </w:p>
        </w:tc>
        <w:tc>
          <w:tcPr>
            <w:tcW w:w="1515" w:type="dxa"/>
            <w:shd w:val="clear" w:color="auto" w:fill="DBEEF3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lang w:eastAsia="en-US"/>
              </w:rPr>
              <w:t>UDŽBENIČKI KOMPLET</w:t>
            </w:r>
          </w:p>
        </w:tc>
      </w:tr>
      <w:tr w:rsidR="00926782" w:rsidRPr="00926782" w:rsidTr="00926782">
        <w:tc>
          <w:tcPr>
            <w:tcW w:w="1155" w:type="dxa"/>
            <w:shd w:val="clear" w:color="auto" w:fill="FFFFFF" w:themeFill="background1"/>
          </w:tcPr>
          <w:p w:rsidR="00DD589A" w:rsidRDefault="00DD589A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31. 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3</w:t>
            </w:r>
            <w:r w:rsidR="00DD589A">
              <w:rPr>
                <w:rFonts w:ascii="Calibri" w:eastAsia="Calibri" w:hAnsi="Calibri" w:cs="Calibri"/>
                <w:lang w:eastAsia="en-US"/>
              </w:rPr>
              <w:t>2</w:t>
            </w:r>
            <w:r w:rsidRPr="00926782">
              <w:rPr>
                <w:rFonts w:ascii="Calibri" w:eastAsia="Calibri" w:hAnsi="Calibri" w:cs="Calibri"/>
                <w:lang w:eastAsia="en-US"/>
              </w:rPr>
              <w:t>.</w:t>
            </w:r>
          </w:p>
        </w:tc>
        <w:tc>
          <w:tcPr>
            <w:tcW w:w="2384" w:type="dxa"/>
            <w:shd w:val="clear" w:color="auto" w:fill="FFFFFF" w:themeFill="background1"/>
          </w:tcPr>
          <w:p w:rsidR="00926782" w:rsidRPr="00926782" w:rsidRDefault="00DD589A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Oduzimanje 33-5 - usvajanje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Oduzimanje  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33 - 5 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lastRenderedPageBreak/>
              <w:t>– uvježbavanje i ponavljanje</w:t>
            </w:r>
          </w:p>
        </w:tc>
        <w:tc>
          <w:tcPr>
            <w:tcW w:w="1720" w:type="dxa"/>
            <w:shd w:val="clear" w:color="auto" w:fill="FFFFFF" w:themeFill="background1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4F81BD"/>
                <w:lang w:eastAsia="en-US"/>
              </w:rPr>
              <w:t>B.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4F81BD"/>
                <w:lang w:eastAsia="en-US"/>
              </w:rPr>
              <w:lastRenderedPageBreak/>
              <w:t>ALGEBRA I FUNKCIJE</w:t>
            </w:r>
          </w:p>
        </w:tc>
        <w:tc>
          <w:tcPr>
            <w:tcW w:w="2099" w:type="dxa"/>
            <w:shd w:val="clear" w:color="auto" w:fill="FFFFFF" w:themeFill="background1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navedeno u nastavnoj jedinici 32.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2418" w:type="dxa"/>
            <w:shd w:val="clear" w:color="auto" w:fill="FFFFFF" w:themeFill="background1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navedeno u nastavnoj jedinici 32.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4. Razvija radne navike. 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3. Razvija svoje potencijale.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B.1.4.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lastRenderedPageBreak/>
              <w:t xml:space="preserve">4. </w:t>
            </w: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Samovrednovanje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/ </w:t>
            </w: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samoprocjena</w:t>
            </w:r>
            <w:proofErr w:type="spellEnd"/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Na poticaj i uz pomoć učitelja procjenjuje je li uspješno riješio zadatak ili naučio.</w:t>
            </w:r>
          </w:p>
        </w:tc>
        <w:tc>
          <w:tcPr>
            <w:tcW w:w="1515" w:type="dxa"/>
            <w:shd w:val="clear" w:color="auto" w:fill="FFFFFF" w:themeFill="background1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lastRenderedPageBreak/>
              <w:t>RB str. 36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ZZ str. 38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NL 9</w:t>
            </w:r>
          </w:p>
        </w:tc>
      </w:tr>
      <w:tr w:rsidR="00926782" w:rsidRPr="00926782" w:rsidTr="00926782">
        <w:tc>
          <w:tcPr>
            <w:tcW w:w="1155" w:type="dxa"/>
            <w:shd w:val="clear" w:color="auto" w:fill="FFFFFF" w:themeFill="background1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3</w:t>
            </w:r>
            <w:r w:rsidR="00DD589A">
              <w:rPr>
                <w:rFonts w:ascii="Calibri" w:eastAsia="Calibri" w:hAnsi="Calibri" w:cs="Calibri"/>
                <w:lang w:eastAsia="en-US"/>
              </w:rPr>
              <w:t>3</w:t>
            </w:r>
            <w:r w:rsidRPr="00926782">
              <w:rPr>
                <w:rFonts w:ascii="Calibri" w:eastAsia="Calibri" w:hAnsi="Calibri" w:cs="Calibri"/>
                <w:lang w:eastAsia="en-US"/>
              </w:rPr>
              <w:t>.</w:t>
            </w:r>
          </w:p>
        </w:tc>
        <w:tc>
          <w:tcPr>
            <w:tcW w:w="2384" w:type="dxa"/>
            <w:shd w:val="clear" w:color="auto" w:fill="FFFFFF" w:themeFill="background1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Zbrajanje i oduzimanje          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28 + 5, 33 - 5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- uvježbavanje i ponavljanje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720" w:type="dxa"/>
            <w:shd w:val="clear" w:color="auto" w:fill="FFFFFF" w:themeFill="background1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</w:tc>
        <w:tc>
          <w:tcPr>
            <w:tcW w:w="2099" w:type="dxa"/>
            <w:shd w:val="clear" w:color="auto" w:fill="FFFFFF" w:themeFill="background1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000000"/>
                <w:lang w:eastAsia="en-US"/>
              </w:rPr>
              <w:t>navedeno u nastavnim jedinicama 30. i 32.</w:t>
            </w:r>
          </w:p>
        </w:tc>
        <w:tc>
          <w:tcPr>
            <w:tcW w:w="2418" w:type="dxa"/>
            <w:shd w:val="clear" w:color="auto" w:fill="FFFFFF" w:themeFill="background1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000000"/>
                <w:lang w:eastAsia="en-US"/>
              </w:rPr>
              <w:t>navedeno u nastavnim jedinicama 30. i 32.</w:t>
            </w:r>
          </w:p>
        </w:tc>
        <w:tc>
          <w:tcPr>
            <w:tcW w:w="3274" w:type="dxa"/>
            <w:shd w:val="clear" w:color="auto" w:fill="FFFFFF" w:themeFill="background1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4. Razvija radne navike 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3. Razvija svoje potencijale.</w:t>
            </w:r>
          </w:p>
        </w:tc>
        <w:tc>
          <w:tcPr>
            <w:tcW w:w="1515" w:type="dxa"/>
            <w:shd w:val="clear" w:color="auto" w:fill="FFFFFF" w:themeFill="background1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RB str. 37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ZZ str. 39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NL 9</w:t>
            </w:r>
          </w:p>
        </w:tc>
      </w:tr>
      <w:tr w:rsidR="00926782" w:rsidRPr="00926782" w:rsidTr="00926782">
        <w:trPr>
          <w:trHeight w:val="270"/>
        </w:trPr>
        <w:tc>
          <w:tcPr>
            <w:tcW w:w="1155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35.</w:t>
            </w:r>
          </w:p>
        </w:tc>
        <w:tc>
          <w:tcPr>
            <w:tcW w:w="2384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Zbrajanje i oduzimanje triju i više brojeva, uporaba zagrada</w:t>
            </w:r>
          </w:p>
        </w:tc>
        <w:tc>
          <w:tcPr>
            <w:tcW w:w="1720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C0504D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Zbraja i oduzima više brojeva.</w:t>
            </w:r>
          </w:p>
        </w:tc>
        <w:tc>
          <w:tcPr>
            <w:tcW w:w="3274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1. 2. Koristi se jednostavnim strategijama učenja.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B.1.4. Na poticaj i uz pomoć učitelja procjenjuje je li uspješno riješio zadatak.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 </w:t>
            </w: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3. Razvija svoje potencijale.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lastRenderedPageBreak/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B.1.2. Razvija komunikacijske kompetencije.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pod A. 2. 1. Primjenjuje inovativna i kreativna rješenja.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pod B 1.2. Planira i upravlja aktivnostima.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zdr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A.1.1. Razlikuje osnove pravilne o nepravilne prehrane.</w:t>
            </w:r>
          </w:p>
        </w:tc>
        <w:tc>
          <w:tcPr>
            <w:tcW w:w="1515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lastRenderedPageBreak/>
              <w:t>U str. 34, 35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ZZ str. 40</w:t>
            </w:r>
          </w:p>
        </w:tc>
      </w:tr>
      <w:tr w:rsidR="00926782" w:rsidRPr="00926782" w:rsidTr="00926782">
        <w:trPr>
          <w:trHeight w:val="210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Rješava tekstualne zadatke.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228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A.2.5.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lastRenderedPageBreak/>
              <w:t>Primjenjuje pravila u računanju brojevnih izraza sa zagradama.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lastRenderedPageBreak/>
              <w:t>Rješava zadatke sa zagradama.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255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A.2.5.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Primjenjuje pravila u računanju brojevnih izraza sa zagradama.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Primjenjuje pravila rješavanja zadataka sa zagradama u rješavanju tekstualnih zadataka.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1687"/>
        </w:trPr>
        <w:tc>
          <w:tcPr>
            <w:tcW w:w="1155" w:type="dxa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36.</w:t>
            </w:r>
          </w:p>
        </w:tc>
        <w:tc>
          <w:tcPr>
            <w:tcW w:w="2384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Zbrajanje i oduzimanje triju i više brojeva, uporaba zagrada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- uvježbavanje i ponavljanje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000000"/>
                <w:lang w:eastAsia="en-US"/>
              </w:rPr>
              <w:t>navedeno u nastavnoj jedinici 35.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000000"/>
                <w:lang w:eastAsia="en-US"/>
              </w:rPr>
              <w:t>navedeno u nastavnoj jedinici 35.</w:t>
            </w:r>
          </w:p>
        </w:tc>
        <w:tc>
          <w:tcPr>
            <w:tcW w:w="3274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4. Razvija radne navike. 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3. Razvija svoje potencijale.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B.1.4.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4. </w:t>
            </w: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Samovrednovanje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/ </w:t>
            </w: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samoprocjena</w:t>
            </w:r>
            <w:proofErr w:type="spellEnd"/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Na poticaj i uz pomoć učitelja procjenjuje je li uspješno riješio zadatak ili naučio.</w:t>
            </w:r>
          </w:p>
        </w:tc>
        <w:tc>
          <w:tcPr>
            <w:tcW w:w="1515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RB str. 38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ZZ str. 41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NL 10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165"/>
        </w:trPr>
        <w:tc>
          <w:tcPr>
            <w:tcW w:w="1155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37.</w:t>
            </w:r>
          </w:p>
        </w:tc>
        <w:tc>
          <w:tcPr>
            <w:tcW w:w="2384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Zbrajanje i oduzimanje dvoznamenkastih i </w:t>
            </w:r>
            <w:r w:rsidRPr="00926782">
              <w:rPr>
                <w:rFonts w:ascii="Calibri" w:eastAsia="Calibri" w:hAnsi="Calibri" w:cs="Calibri"/>
                <w:lang w:eastAsia="en-US"/>
              </w:rPr>
              <w:lastRenderedPageBreak/>
              <w:t>jednoznamenkastih brojeva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- uvježbavanje i ponavljanje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  <w:r w:rsidRPr="00926782">
              <w:rPr>
                <w:rFonts w:ascii="Calibri" w:eastAsia="Calibri" w:hAnsi="Calibri" w:cs="Calibri"/>
                <w:color w:val="C0504D"/>
                <w:lang w:eastAsia="en-US"/>
              </w:rPr>
              <w:t xml:space="preserve"> 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4F81BD"/>
                <w:lang w:eastAsia="en-US"/>
              </w:rPr>
              <w:t>B.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4F81BD"/>
                <w:lang w:eastAsia="en-US"/>
              </w:rPr>
              <w:t>ALGEBRA I FUNKCIJE</w:t>
            </w: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92D050"/>
                <w:lang w:eastAsia="en-US"/>
              </w:rPr>
              <w:lastRenderedPageBreak/>
              <w:t>MAT OŠ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92D050"/>
                <w:lang w:eastAsia="en-US"/>
              </w:rPr>
              <w:t>A.1.2.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92D050"/>
                <w:lang w:eastAsia="en-US"/>
              </w:rPr>
              <w:t>Uspoređuje prirodne brojeve do 20 i nulu.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određuje odnose među količinama riječima: </w:t>
            </w:r>
            <w:r w:rsidRPr="00926782">
              <w:rPr>
                <w:rFonts w:ascii="Calibri" w:eastAsia="Calibri" w:hAnsi="Calibri" w:cs="Calibri"/>
                <w:i/>
                <w:lang w:eastAsia="en-US"/>
              </w:rPr>
              <w:t>više – manje – jednako</w:t>
            </w:r>
          </w:p>
        </w:tc>
        <w:tc>
          <w:tcPr>
            <w:tcW w:w="3274" w:type="dxa"/>
            <w:vMerge w:val="restart"/>
            <w:vAlign w:val="center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3. Razvija svoje potencijale.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B.1.4.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lastRenderedPageBreak/>
              <w:t xml:space="preserve">4. </w:t>
            </w: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Samovrednovanje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/ </w:t>
            </w: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samoprocjena</w:t>
            </w:r>
            <w:proofErr w:type="spellEnd"/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Na poticaj i uz pomoć učitelja procjenjuje je li uspješno riješio zadatak ili naučio.</w:t>
            </w:r>
          </w:p>
        </w:tc>
        <w:tc>
          <w:tcPr>
            <w:tcW w:w="1515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RB str. 39, 40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ZZ str. 42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lastRenderedPageBreak/>
              <w:t>NL 10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90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92D050"/>
                <w:lang w:eastAsia="en-US"/>
              </w:rPr>
              <w:t>MAT OŠ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92D050"/>
                <w:lang w:eastAsia="en-US"/>
              </w:rPr>
              <w:t>A.1.2.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92D050"/>
                <w:lang w:eastAsia="en-US"/>
              </w:rPr>
              <w:t>Uspoređuje prirodne brojeve do 20 i nulu.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određuje odnose među brojevima riječima: </w:t>
            </w:r>
            <w:r w:rsidRPr="00926782">
              <w:rPr>
                <w:rFonts w:ascii="Calibri" w:eastAsia="Calibri" w:hAnsi="Calibri" w:cs="Calibri"/>
                <w:i/>
                <w:lang w:eastAsia="en-US"/>
              </w:rPr>
              <w:t>veći – manji – jednak</w:t>
            </w:r>
          </w:p>
        </w:tc>
        <w:tc>
          <w:tcPr>
            <w:tcW w:w="3274" w:type="dxa"/>
            <w:vMerge/>
            <w:vAlign w:val="center"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165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92D050"/>
                <w:lang w:eastAsia="en-US"/>
              </w:rPr>
              <w:t>MAT OŠ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92D050"/>
                <w:lang w:eastAsia="en-US"/>
              </w:rPr>
              <w:t>A.1.2.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92D050"/>
                <w:lang w:eastAsia="en-US"/>
              </w:rPr>
              <w:t>Uspoređuje prirodne brojeve do 20 i nulu.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uspoređuje brojeve matematičkim znakovima &gt;, &lt; i =</w:t>
            </w:r>
          </w:p>
        </w:tc>
        <w:tc>
          <w:tcPr>
            <w:tcW w:w="3274" w:type="dxa"/>
            <w:vMerge/>
            <w:vAlign w:val="center"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240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92D050"/>
                <w:lang w:eastAsia="en-US"/>
              </w:rPr>
              <w:t>MAT OŠ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92D050"/>
                <w:lang w:eastAsia="en-US"/>
              </w:rPr>
              <w:t>A.1.2.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92D050"/>
                <w:lang w:eastAsia="en-US"/>
              </w:rPr>
              <w:t>Uspoređuje prirodne brojeve do 20 i nulu.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reda brojeve po veličini</w:t>
            </w:r>
          </w:p>
        </w:tc>
        <w:tc>
          <w:tcPr>
            <w:tcW w:w="3274" w:type="dxa"/>
            <w:vMerge/>
            <w:vAlign w:val="center"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283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C0504D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C0504D"/>
                <w:lang w:eastAsia="en-US"/>
              </w:rPr>
              <w:t>MAT OŠ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C0504D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C0504D"/>
                <w:lang w:eastAsia="en-US"/>
              </w:rPr>
              <w:t>E.1.1.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C0504D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C0504D"/>
                <w:lang w:eastAsia="en-US"/>
              </w:rPr>
              <w:t>Služi se podatcima i prikazuje ih piktogramima i jednostavnim tablicama.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uspoređuje skupove</w:t>
            </w:r>
          </w:p>
        </w:tc>
        <w:tc>
          <w:tcPr>
            <w:tcW w:w="3274" w:type="dxa"/>
            <w:vMerge/>
            <w:vAlign w:val="center"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566"/>
        </w:trPr>
        <w:tc>
          <w:tcPr>
            <w:tcW w:w="1155" w:type="dxa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38.</w:t>
            </w:r>
          </w:p>
        </w:tc>
        <w:tc>
          <w:tcPr>
            <w:tcW w:w="2384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b/>
                <w:color w:val="FF0000"/>
                <w:highlight w:val="white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color w:val="FF0000"/>
                <w:highlight w:val="white"/>
                <w:lang w:eastAsia="en-US"/>
              </w:rPr>
              <w:t>2. SKUPINA ZADATAKA ZA VREDNOVANJE</w:t>
            </w:r>
          </w:p>
        </w:tc>
        <w:tc>
          <w:tcPr>
            <w:tcW w:w="1720" w:type="dxa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4F81BD"/>
                <w:lang w:eastAsia="en-US"/>
              </w:rPr>
              <w:t>B.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4F81BD"/>
                <w:lang w:eastAsia="en-US"/>
              </w:rPr>
              <w:t>ALGEBRA I FUNKCIJE</w:t>
            </w: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000000"/>
                <w:lang w:eastAsia="en-US"/>
              </w:rPr>
              <w:t>navedeno u nastavnim jedinicama 22.- 37.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000000"/>
                <w:lang w:eastAsia="en-US"/>
              </w:rPr>
              <w:t>navedeno u nastavnim jedinicama 22.- 37.</w:t>
            </w:r>
          </w:p>
        </w:tc>
        <w:tc>
          <w:tcPr>
            <w:tcW w:w="3274" w:type="dxa"/>
            <w:vAlign w:val="center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C.1.2. 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2. Slika o sebi kao učeniku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Učenik iskazuje pozitivna i visoka očekivanja i vjeruje u svoj uspjeh u učenju.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D.1.1. 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1. Fizičko okružje učenja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Učenik stvara prikladno fizičko okružje za učenje s ciljem poboljšanja koncentracije i motivacije.</w:t>
            </w:r>
          </w:p>
        </w:tc>
        <w:tc>
          <w:tcPr>
            <w:tcW w:w="1515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2. zadatci za vrednovanje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FF0000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t>Vremenik</w:t>
            </w:r>
            <w:proofErr w:type="spellEnd"/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t xml:space="preserve"> pisanih provjera</w:t>
            </w:r>
          </w:p>
        </w:tc>
      </w:tr>
      <w:tr w:rsidR="00926782" w:rsidRPr="00926782" w:rsidTr="00926782">
        <w:trPr>
          <w:trHeight w:val="999"/>
        </w:trPr>
        <w:tc>
          <w:tcPr>
            <w:tcW w:w="1155" w:type="dxa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bookmarkStart w:id="1" w:name="_heading=h.1fob9te" w:colFirst="0" w:colLast="0"/>
            <w:bookmarkEnd w:id="1"/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39.</w:t>
            </w:r>
          </w:p>
        </w:tc>
        <w:tc>
          <w:tcPr>
            <w:tcW w:w="2384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b/>
                <w:highlight w:val="white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highlight w:val="white"/>
                <w:lang w:eastAsia="en-US"/>
              </w:rPr>
              <w:t>2. SKUPINA ZADATAKA ZA VREDNOVANJE</w:t>
            </w:r>
            <w:r w:rsidRPr="00926782">
              <w:rPr>
                <w:rFonts w:ascii="Calibri" w:eastAsia="Calibri" w:hAnsi="Calibri" w:cs="Calibri"/>
                <w:lang w:eastAsia="en-US"/>
              </w:rPr>
              <w:t xml:space="preserve"> Zbrajanje i oduzimanje dvoznamenkastih i jednoznamenkastih brojeva;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Zbrajanje i oduzimanje triju i više brojeva, uporaba zagrada 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– analiza </w:t>
            </w:r>
          </w:p>
        </w:tc>
        <w:tc>
          <w:tcPr>
            <w:tcW w:w="1720" w:type="dxa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4F81BD"/>
                <w:lang w:eastAsia="en-US"/>
              </w:rPr>
              <w:t>B.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4F81BD"/>
                <w:lang w:eastAsia="en-US"/>
              </w:rPr>
              <w:t>ALGEBRA I FUNKCIJE</w:t>
            </w: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000000"/>
                <w:lang w:eastAsia="en-US"/>
              </w:rPr>
              <w:t>navedeno u nastavnim jedinicama 22.- 37.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000000"/>
                <w:lang w:eastAsia="en-US"/>
              </w:rPr>
              <w:t>navedeno u nastavnim jedinicama 22.- 37.</w:t>
            </w:r>
          </w:p>
        </w:tc>
        <w:tc>
          <w:tcPr>
            <w:tcW w:w="3274" w:type="dxa"/>
            <w:vAlign w:val="center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B.1.4.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4. </w:t>
            </w: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Samovrednovanje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/ </w:t>
            </w: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samoprocjena</w:t>
            </w:r>
            <w:proofErr w:type="spellEnd"/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Na poticaj i uz pomoć učitelja procjenjuje je li uspješno riješio zadatak ili naučio.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C.1.1.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1. Vrijednost učenja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Učenik može objasniti vrijednost učenja za svoj život.</w:t>
            </w:r>
          </w:p>
        </w:tc>
        <w:tc>
          <w:tcPr>
            <w:tcW w:w="1515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2. zadatci za vrednovanje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RB str. 41</w:t>
            </w:r>
          </w:p>
        </w:tc>
      </w:tr>
      <w:tr w:rsidR="00926782" w:rsidRPr="00926782" w:rsidTr="00926782">
        <w:trPr>
          <w:trHeight w:val="140"/>
        </w:trPr>
        <w:tc>
          <w:tcPr>
            <w:tcW w:w="1155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40.</w:t>
            </w:r>
          </w:p>
        </w:tc>
        <w:tc>
          <w:tcPr>
            <w:tcW w:w="2384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Zbrajanje 20 + 42</w:t>
            </w:r>
          </w:p>
        </w:tc>
        <w:tc>
          <w:tcPr>
            <w:tcW w:w="1720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t>E.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t>PODATCI, STATISTIKA I VJEROJATNOST</w:t>
            </w: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Zbraja desetice i dvoznamenkaste brojeve.</w:t>
            </w:r>
          </w:p>
        </w:tc>
        <w:tc>
          <w:tcPr>
            <w:tcW w:w="3274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1. 2. Koristi se jednostavnim strategijama učenja.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3. Razvija svoje potencijale.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osrB.1.2. Razvija komunikacijske kompetencije.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pod A. 2. 1. Primjenjuje inovativna i kreativna rješenja.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B.1.4. Na poticaj i uz pomoć učitelja procjenjuje je li uspješno riješio zadatak.</w:t>
            </w:r>
          </w:p>
          <w:p w:rsidR="00926782" w:rsidRPr="00926782" w:rsidRDefault="00926782" w:rsidP="00926782">
            <w:pPr>
              <w:spacing w:after="200" w:line="276" w:lineRule="auto"/>
              <w:ind w:left="175" w:hanging="189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U str. 36, 37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ZZ str. 43</w:t>
            </w:r>
          </w:p>
        </w:tc>
      </w:tr>
      <w:tr w:rsidR="00926782" w:rsidRPr="00926782" w:rsidTr="00926782">
        <w:trPr>
          <w:trHeight w:val="150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Mentalno zbraja desetice i dvoznamenkaste brojeve.</w:t>
            </w:r>
          </w:p>
        </w:tc>
        <w:tc>
          <w:tcPr>
            <w:tcW w:w="3274" w:type="dxa"/>
            <w:vMerge/>
            <w:vAlign w:val="center"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225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Primjenjuje svojstvo </w:t>
            </w: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komutativnosti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te vezu među računskim operacijama.</w:t>
            </w:r>
          </w:p>
        </w:tc>
        <w:tc>
          <w:tcPr>
            <w:tcW w:w="3274" w:type="dxa"/>
            <w:vMerge/>
            <w:vAlign w:val="center"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270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Procjenjuje rezultat zbrajanja desetica i  dvoznamenkastih brojeva.</w:t>
            </w:r>
          </w:p>
        </w:tc>
        <w:tc>
          <w:tcPr>
            <w:tcW w:w="3274" w:type="dxa"/>
            <w:vMerge/>
            <w:vAlign w:val="center"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150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Zbraja i oduzima više brojeva.</w:t>
            </w:r>
          </w:p>
        </w:tc>
        <w:tc>
          <w:tcPr>
            <w:tcW w:w="3274" w:type="dxa"/>
            <w:vMerge/>
            <w:vAlign w:val="center"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195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lastRenderedPageBreak/>
              <w:t>Zbraja i oduzima u skupu prirodnih brojeva do 100.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lastRenderedPageBreak/>
              <w:t xml:space="preserve"> Rješava tekstualne zadatke.</w:t>
            </w:r>
          </w:p>
        </w:tc>
        <w:tc>
          <w:tcPr>
            <w:tcW w:w="3274" w:type="dxa"/>
            <w:vMerge/>
            <w:vAlign w:val="center"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195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A.2.5.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Primjenjuje pravila u računanju brojevnih izraza sa zagradama.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Rješava zadatke sa zagradama.</w:t>
            </w:r>
          </w:p>
        </w:tc>
        <w:tc>
          <w:tcPr>
            <w:tcW w:w="3274" w:type="dxa"/>
            <w:vMerge/>
            <w:vAlign w:val="center"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210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A.2.5.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Primjenjuje pravila u računanju brojevnih izraza sa zagradama.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Primjenjuje pravila rješavanja zadataka sa zagradama u rješavanju tekstualnih zadataka.</w:t>
            </w:r>
          </w:p>
        </w:tc>
        <w:tc>
          <w:tcPr>
            <w:tcW w:w="3274" w:type="dxa"/>
            <w:vMerge/>
            <w:vAlign w:val="center"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225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t>MAT OŠ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t>E.2.1.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t>Koristi se podatcima iz neposredne okoline.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Tumači podatke iz jednostavnih tablica.</w:t>
            </w:r>
          </w:p>
        </w:tc>
        <w:tc>
          <w:tcPr>
            <w:tcW w:w="3274" w:type="dxa"/>
            <w:vMerge/>
            <w:vAlign w:val="center"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1128"/>
        </w:trPr>
        <w:tc>
          <w:tcPr>
            <w:tcW w:w="1155" w:type="dxa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41.</w:t>
            </w:r>
          </w:p>
        </w:tc>
        <w:tc>
          <w:tcPr>
            <w:tcW w:w="2384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Zbrajanje 20 + 42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 – uvježbavanje i ponavljanje</w:t>
            </w:r>
          </w:p>
        </w:tc>
        <w:tc>
          <w:tcPr>
            <w:tcW w:w="1720" w:type="dxa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t>E.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79646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lastRenderedPageBreak/>
              <w:t>PODATCI, STATISTIKA I VJEROJATNOST</w:t>
            </w: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000000"/>
                <w:lang w:eastAsia="en-US"/>
              </w:rPr>
              <w:t>navedeno u nastavnoj jedinici 40.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000000"/>
                <w:lang w:eastAsia="en-US"/>
              </w:rPr>
              <w:t>navedeno u nastavnoj jedinici 40.</w:t>
            </w:r>
          </w:p>
        </w:tc>
        <w:tc>
          <w:tcPr>
            <w:tcW w:w="3274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B.1.2. Razvija komunikacijske kompetencije.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B.1.4. Na poticaj i uz pomoć učitelja procjenjuje je li uspješno riješio zadatak. </w:t>
            </w:r>
          </w:p>
        </w:tc>
        <w:tc>
          <w:tcPr>
            <w:tcW w:w="1515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RB str. 42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ZZ str. 44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106"/>
        </w:trPr>
        <w:tc>
          <w:tcPr>
            <w:tcW w:w="1155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42.</w:t>
            </w:r>
          </w:p>
        </w:tc>
        <w:tc>
          <w:tcPr>
            <w:tcW w:w="2384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Oduzimanje  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32 – 20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4F81BD"/>
                <w:lang w:eastAsia="en-US"/>
              </w:rPr>
              <w:t>B.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4F81BD"/>
                <w:lang w:eastAsia="en-US"/>
              </w:rPr>
              <w:t xml:space="preserve">ALGEBRA I FUNKCIJE 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t>E.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79646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t>PODATCI, STATISTIKA I VJEROJATNOST</w:t>
            </w: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Oduzima desetice od dvoznamenkastih brojeva.</w:t>
            </w:r>
          </w:p>
        </w:tc>
        <w:tc>
          <w:tcPr>
            <w:tcW w:w="3274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1. 2. Koristi se jednostavnim strategijama učenja.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3. Razvija svoje potencijale.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osrB.1.2. Razvija komunikacijske kompetencije.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pod A. 2. 1. Primjenjuje inovativna i kreativna rješenja.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B.1.4. Na poticaj i uz pomoć učitelja procjenjuje je li uspješno riješio zadatak.</w:t>
            </w:r>
          </w:p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61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1515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U str. 38, 39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ZZ str. 45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255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Mentalno oduzima desetice od dvoznamenkastih brojeva.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285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Primjenjuje vezu među računskim operacijama.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300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Procjenjuje rezultat oduzimanja desetica od dvoznamenkastih brojeva.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165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lastRenderedPageBreak/>
              <w:t>Zbraja i oduzima u skupu prirodnih brojeva do 100.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lastRenderedPageBreak/>
              <w:t>Oduzima više brojeva.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180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Rješava tekstualne zadatke.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315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A.2.5.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Primjenjuje pravila u računanju brojevnih izraza sa zagradama.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Rješava zadatke sa zagradama.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225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A.2.5.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Primjenjuje pravila u računanju brojevnih izraza sa zagradama.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Primjenjuje pravila rješavanja zadataka sa zagradama u rješavanju tekstualnih zadataka.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225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4F81BD"/>
                <w:lang w:eastAsia="en-US"/>
              </w:rPr>
              <w:t>MAT OŠ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4F81BD"/>
                <w:lang w:eastAsia="en-US"/>
              </w:rPr>
              <w:t>B.2.2.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4F81BD"/>
                <w:lang w:eastAsia="en-US"/>
              </w:rPr>
              <w:t>Određuje vrijednost nepoznatoga člana jednakosti.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Određuje vrijednost nepoznatoga člana u jednakosti i dobiveno rješenje provjerava.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195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4F81BD"/>
                <w:lang w:eastAsia="en-US"/>
              </w:rPr>
              <w:t>MAT OŠ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4F81BD"/>
                <w:lang w:eastAsia="en-US"/>
              </w:rPr>
              <w:lastRenderedPageBreak/>
              <w:t>B.2.2.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4F81BD"/>
                <w:lang w:eastAsia="en-US"/>
              </w:rPr>
              <w:t>Određuje vrijednost nepoznatoga člana jednakosti.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lastRenderedPageBreak/>
              <w:t>Primjenjuje veze među računskim operacijama.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120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t>MAT OŠ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t>E.2.2.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t>Određuje je li neki događaj moguć ili nemoguć.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Predviđa moguće i nemoguće događaje.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150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t>MAT OŠ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t>E.2.2.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t>Određuje je li neki događaj moguć ili nemoguć.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Objašnjava zašto je neki događaj (ne)moguć.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850"/>
        </w:trPr>
        <w:tc>
          <w:tcPr>
            <w:tcW w:w="1155" w:type="dxa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43.</w:t>
            </w:r>
          </w:p>
        </w:tc>
        <w:tc>
          <w:tcPr>
            <w:tcW w:w="2384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Oduzimanje  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32 - 20 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– uvježbavanje i ponavljanje</w:t>
            </w:r>
          </w:p>
        </w:tc>
        <w:tc>
          <w:tcPr>
            <w:tcW w:w="1720" w:type="dxa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4F81BD"/>
                <w:lang w:eastAsia="en-US"/>
              </w:rPr>
              <w:t>B.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4F81BD"/>
                <w:lang w:eastAsia="en-US"/>
              </w:rPr>
              <w:t xml:space="preserve">ALGEBRA I FUNKCIJE 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lastRenderedPageBreak/>
              <w:t>E.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79646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t>PODATCI, STATISTIKA I VJEROJATNOST</w:t>
            </w:r>
            <w:r w:rsidRPr="00926782">
              <w:rPr>
                <w:rFonts w:ascii="Calibri" w:eastAsia="Calibri" w:hAnsi="Calibri" w:cs="Calibri"/>
                <w:color w:val="F79646"/>
                <w:lang w:eastAsia="en-US"/>
              </w:rPr>
              <w:t xml:space="preserve"> 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79646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000000"/>
                <w:lang w:eastAsia="en-US"/>
              </w:rPr>
              <w:t>navedeno u nastavnoj jedinici 42.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F79646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000000"/>
                <w:lang w:eastAsia="en-US"/>
              </w:rPr>
              <w:t>navedeno u nastavnoj jedinici 42.</w:t>
            </w:r>
          </w:p>
        </w:tc>
        <w:tc>
          <w:tcPr>
            <w:tcW w:w="3274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B.1.2. Razvija komunikacijske kompetencije.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B.1.4. Na poticaj i uz pomoć učitelja procjenjuje je li uspješno riješio zadatak.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B.1.4.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lastRenderedPageBreak/>
              <w:t xml:space="preserve">4. </w:t>
            </w: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Samovrednovanje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/ </w:t>
            </w: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samoprocjena</w:t>
            </w:r>
            <w:proofErr w:type="spellEnd"/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Na poticaj i uz pomoć učitelja procjenjuje je li uspješno riješio zadatak ili naučio.</w:t>
            </w:r>
          </w:p>
        </w:tc>
        <w:tc>
          <w:tcPr>
            <w:tcW w:w="1515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lastRenderedPageBreak/>
              <w:t>RB str. 43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ZZ str. 46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NL 11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2818"/>
        </w:trPr>
        <w:tc>
          <w:tcPr>
            <w:tcW w:w="1155" w:type="dxa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44.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Zbrajanje i oduzimanje         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20 + 42, 62 - 20 </w:t>
            </w:r>
          </w:p>
          <w:p w:rsid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– uvježbavanje i ponavljanje</w:t>
            </w:r>
          </w:p>
          <w:p w:rsidR="00DD589A" w:rsidRPr="00926782" w:rsidRDefault="00DD589A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4F81BD"/>
                <w:lang w:eastAsia="en-US"/>
              </w:rPr>
              <w:t>B.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4F81BD"/>
                <w:lang w:eastAsia="en-US"/>
              </w:rPr>
              <w:t xml:space="preserve">ALGEBRA I FUNKCIJE 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t>E.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79646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FF0000"/>
                <w:lang w:eastAsia="en-US"/>
              </w:rPr>
              <w:t>PODATCI, STATISTIKA I VJEROJATNOST</w:t>
            </w:r>
            <w:r w:rsidRPr="00926782">
              <w:rPr>
                <w:rFonts w:ascii="Calibri" w:eastAsia="Calibri" w:hAnsi="Calibri" w:cs="Calibri"/>
                <w:color w:val="F79646"/>
                <w:lang w:eastAsia="en-US"/>
              </w:rPr>
              <w:t xml:space="preserve"> </w:t>
            </w: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000000"/>
                <w:lang w:eastAsia="en-US"/>
              </w:rPr>
              <w:t>navedeno u nastavnim jedinicama 40. i 42.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000000"/>
                <w:lang w:eastAsia="en-US"/>
              </w:rPr>
              <w:t>navedeno u nastavnim jedinicama 40. i 42.</w:t>
            </w:r>
          </w:p>
        </w:tc>
        <w:tc>
          <w:tcPr>
            <w:tcW w:w="3274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B.1.2. Razvija komunikacijske kompetencije.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B.1.4. Na poticaj i uz pomoć učitelja procjenjuje je li uspješno riješio zadatak. 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RB str. 44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ZZ str. 47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NL 11</w:t>
            </w:r>
          </w:p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26782" w:rsidRPr="00926782" w:rsidTr="00926782">
        <w:trPr>
          <w:trHeight w:val="325"/>
        </w:trPr>
        <w:tc>
          <w:tcPr>
            <w:tcW w:w="1155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45.</w:t>
            </w:r>
          </w:p>
        </w:tc>
        <w:tc>
          <w:tcPr>
            <w:tcW w:w="2384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Zbrajanje 35 + 23</w:t>
            </w:r>
          </w:p>
          <w:p w:rsidR="00DD589A" w:rsidRPr="00926782" w:rsidRDefault="00DD589A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4F81BD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lastRenderedPageBreak/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F79646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Zbraja dvoznamenkaste brojeve.</w:t>
            </w:r>
          </w:p>
        </w:tc>
        <w:tc>
          <w:tcPr>
            <w:tcW w:w="3274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1. 2. Koristi se jednostavnim strategijama učenja.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lastRenderedPageBreak/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3. Razvija svoje potencijale.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4. Razvija radne navike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B.1.2. Razvija komunikacijske kompetencije.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pod A. 2. 1. Primjenjuje inovativna i kreativna rješenja.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ikt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1. Učenik uz pomoć učitelja odabire digitalnu tehnologiju za obavljanje jednostavnih zadataka.</w:t>
            </w:r>
          </w:p>
          <w:p w:rsidR="00926782" w:rsidRPr="00926782" w:rsidRDefault="00926782" w:rsidP="00926782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B.1.4. Na poticaj i uz pomoć učitelja procjenjuje je li uspješno riješio zadatak.</w:t>
            </w:r>
          </w:p>
        </w:tc>
        <w:tc>
          <w:tcPr>
            <w:tcW w:w="1515" w:type="dxa"/>
            <w:vMerge w:val="restart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lastRenderedPageBreak/>
              <w:t>U str. 40, 41</w:t>
            </w:r>
          </w:p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000000"/>
                <w:lang w:eastAsia="en-US"/>
              </w:rPr>
              <w:t>ZZ str. 48</w:t>
            </w:r>
          </w:p>
        </w:tc>
      </w:tr>
      <w:tr w:rsidR="00926782" w:rsidRPr="00926782" w:rsidTr="00926782">
        <w:trPr>
          <w:trHeight w:val="255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Mentalno zbraja dvoznamenkaste brojeve.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225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Primjenjuje svojstvo </w:t>
            </w: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komutativnosti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te vezu među računskim operacijama.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90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Procjenjuje rezultat zbrajanja dvoznamenkastih brojeva.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165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Zbraja više brojeva.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90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Rješava tekstualne zadatke.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165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A.2.5.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lastRenderedPageBreak/>
              <w:t>Primjenjuje pravila u računanju brojevnih izraza sa zagradama.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lastRenderedPageBreak/>
              <w:t>Rješava zadatke sa zagradama.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693"/>
        </w:trPr>
        <w:tc>
          <w:tcPr>
            <w:tcW w:w="115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38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20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A.2.5.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7030A0"/>
                <w:lang w:eastAsia="en-US"/>
              </w:rPr>
              <w:t>Primjenjuje pravila u računanju brojevnih izraza sa zagradama.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Primjenjuje pravila rješavanja zadataka sa zagradama u rješavanju tekstualnih zadataka.</w:t>
            </w:r>
          </w:p>
        </w:tc>
        <w:tc>
          <w:tcPr>
            <w:tcW w:w="3274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15" w:type="dxa"/>
            <w:vMerge/>
          </w:tcPr>
          <w:p w:rsidR="00926782" w:rsidRPr="00926782" w:rsidRDefault="00926782" w:rsidP="00926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4281"/>
        </w:trPr>
        <w:tc>
          <w:tcPr>
            <w:tcW w:w="1155" w:type="dxa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46.</w:t>
            </w:r>
          </w:p>
        </w:tc>
        <w:tc>
          <w:tcPr>
            <w:tcW w:w="2384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Zbrajanje 35 + 23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- uvježbavanje i ponavljanje</w:t>
            </w:r>
          </w:p>
        </w:tc>
        <w:tc>
          <w:tcPr>
            <w:tcW w:w="1720" w:type="dxa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000000"/>
                <w:lang w:eastAsia="en-US"/>
              </w:rPr>
              <w:t>navedeno u nastavnoj jedinici 45.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F79646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000000"/>
                <w:lang w:eastAsia="en-US"/>
              </w:rPr>
              <w:t>navedeno u nastavnoj jedinici 45</w:t>
            </w:r>
          </w:p>
        </w:tc>
        <w:tc>
          <w:tcPr>
            <w:tcW w:w="3274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B.1.2. Razvija komunikacijske kompetencije.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1. 2. Koristi se jednostavnim strategijama učenja.</w:t>
            </w:r>
          </w:p>
        </w:tc>
        <w:tc>
          <w:tcPr>
            <w:tcW w:w="1515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RB str. 45</w:t>
            </w:r>
          </w:p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000000"/>
                <w:lang w:eastAsia="en-US"/>
              </w:rPr>
              <w:t>ZZ str. 49</w:t>
            </w:r>
          </w:p>
        </w:tc>
      </w:tr>
      <w:tr w:rsidR="00926782" w:rsidRPr="00926782" w:rsidTr="00926782">
        <w:trPr>
          <w:trHeight w:val="10479"/>
        </w:trPr>
        <w:tc>
          <w:tcPr>
            <w:tcW w:w="1155" w:type="dxa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lastRenderedPageBreak/>
              <w:t>47.</w:t>
            </w:r>
          </w:p>
        </w:tc>
        <w:tc>
          <w:tcPr>
            <w:tcW w:w="2384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Zadatci riječima  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– uvježbavanje i ponavljanje</w:t>
            </w:r>
          </w:p>
        </w:tc>
        <w:tc>
          <w:tcPr>
            <w:tcW w:w="1720" w:type="dxa"/>
          </w:tcPr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26782" w:rsidRPr="00926782" w:rsidRDefault="00926782" w:rsidP="00926782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</w:tc>
        <w:tc>
          <w:tcPr>
            <w:tcW w:w="2099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000000"/>
                <w:lang w:eastAsia="en-US"/>
              </w:rPr>
              <w:t>navedeno u nastavnoj jedinici 45.</w:t>
            </w:r>
          </w:p>
        </w:tc>
        <w:tc>
          <w:tcPr>
            <w:tcW w:w="2418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26782">
              <w:rPr>
                <w:rFonts w:ascii="Calibri" w:eastAsia="Calibri" w:hAnsi="Calibri" w:cs="Calibri"/>
                <w:color w:val="000000"/>
                <w:lang w:eastAsia="en-US"/>
              </w:rPr>
              <w:t>navedeno u nastavnoj jedinici 45.</w:t>
            </w:r>
          </w:p>
        </w:tc>
        <w:tc>
          <w:tcPr>
            <w:tcW w:w="3274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B.1.2. Razvija komunikacijske kompetencije.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A. 1. 1. 2. Koristi se jednostavnim strategijama učenja.</w:t>
            </w:r>
          </w:p>
        </w:tc>
        <w:tc>
          <w:tcPr>
            <w:tcW w:w="1515" w:type="dxa"/>
          </w:tcPr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RB str. 46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ZZ str. 50</w:t>
            </w:r>
          </w:p>
          <w:p w:rsidR="00926782" w:rsidRPr="00926782" w:rsidRDefault="00926782" w:rsidP="00926782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</w:tbl>
    <w:p w:rsidR="00926782" w:rsidRDefault="00926782" w:rsidP="00926782">
      <w:r>
        <w:lastRenderedPageBreak/>
        <w:t>GLAZBENA KULTURA</w:t>
      </w:r>
    </w:p>
    <w:p w:rsidR="00926782" w:rsidRDefault="00926782" w:rsidP="00926782"/>
    <w:tbl>
      <w:tblPr>
        <w:tblStyle w:val="Reetkatablice"/>
        <w:tblW w:w="13994" w:type="dxa"/>
        <w:tblLook w:val="04A0" w:firstRow="1" w:lastRow="0" w:firstColumn="1" w:lastColumn="0" w:noHBand="0" w:noVBand="1"/>
      </w:tblPr>
      <w:tblGrid>
        <w:gridCol w:w="1129"/>
        <w:gridCol w:w="2133"/>
        <w:gridCol w:w="1843"/>
        <w:gridCol w:w="2001"/>
        <w:gridCol w:w="3190"/>
        <w:gridCol w:w="2263"/>
        <w:gridCol w:w="1435"/>
      </w:tblGrid>
      <w:tr w:rsidR="00926782" w:rsidRPr="00B31ED3" w:rsidTr="00926782"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926782" w:rsidRPr="0014114C" w:rsidRDefault="00926782" w:rsidP="009267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4114C">
              <w:rPr>
                <w:rFonts w:cstheme="minorHAnsi"/>
                <w:b/>
                <w:sz w:val="20"/>
                <w:szCs w:val="20"/>
              </w:rPr>
              <w:t>STUDENI</w:t>
            </w:r>
          </w:p>
          <w:p w:rsidR="00926782" w:rsidRPr="0014114C" w:rsidRDefault="00926782" w:rsidP="009267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4114C">
              <w:rPr>
                <w:rFonts w:cstheme="minorHAnsi"/>
                <w:b/>
                <w:sz w:val="20"/>
                <w:szCs w:val="20"/>
              </w:rPr>
              <w:t>4 SATA</w:t>
            </w:r>
          </w:p>
        </w:tc>
        <w:tc>
          <w:tcPr>
            <w:tcW w:w="2133" w:type="dxa"/>
            <w:shd w:val="clear" w:color="auto" w:fill="F2F2F2" w:themeFill="background1" w:themeFillShade="F2"/>
            <w:vAlign w:val="center"/>
          </w:tcPr>
          <w:p w:rsidR="00926782" w:rsidRPr="0014114C" w:rsidRDefault="00926782" w:rsidP="009267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4114C">
              <w:rPr>
                <w:rFonts w:cstheme="minorHAns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926782" w:rsidRPr="0014114C" w:rsidRDefault="00926782" w:rsidP="009267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4114C">
              <w:rPr>
                <w:rFonts w:cstheme="minorHAnsi"/>
                <w:b/>
                <w:sz w:val="20"/>
                <w:szCs w:val="20"/>
              </w:rPr>
              <w:t>DOMENA</w:t>
            </w:r>
          </w:p>
        </w:tc>
        <w:tc>
          <w:tcPr>
            <w:tcW w:w="2001" w:type="dxa"/>
            <w:shd w:val="clear" w:color="auto" w:fill="F2F2F2" w:themeFill="background1" w:themeFillShade="F2"/>
            <w:vAlign w:val="center"/>
          </w:tcPr>
          <w:p w:rsidR="00926782" w:rsidRPr="0014114C" w:rsidRDefault="00926782" w:rsidP="009267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4114C">
              <w:rPr>
                <w:rFonts w:cstheme="min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190" w:type="dxa"/>
            <w:shd w:val="clear" w:color="auto" w:fill="F2F2F2" w:themeFill="background1" w:themeFillShade="F2"/>
            <w:vAlign w:val="center"/>
          </w:tcPr>
          <w:p w:rsidR="00926782" w:rsidRPr="0014114C" w:rsidRDefault="00926782" w:rsidP="009267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4114C">
              <w:rPr>
                <w:rFonts w:cstheme="minorHAns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926782" w:rsidRPr="0014114C" w:rsidRDefault="00926782" w:rsidP="009267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4114C">
              <w:rPr>
                <w:rFonts w:cstheme="minorHAns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:rsidR="00926782" w:rsidRPr="0014114C" w:rsidRDefault="00926782" w:rsidP="009267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4114C">
              <w:rPr>
                <w:rFonts w:cstheme="minorHAnsi"/>
                <w:b/>
                <w:sz w:val="20"/>
                <w:szCs w:val="20"/>
              </w:rPr>
              <w:t>UDŽBENIČKI KOMPLET</w:t>
            </w:r>
          </w:p>
        </w:tc>
      </w:tr>
      <w:tr w:rsidR="00926782" w:rsidRPr="00B31ED3" w:rsidTr="00926782">
        <w:trPr>
          <w:trHeight w:val="416"/>
        </w:trPr>
        <w:tc>
          <w:tcPr>
            <w:tcW w:w="1129" w:type="dxa"/>
            <w:tcBorders>
              <w:bottom w:val="single" w:sz="4" w:space="0" w:color="auto"/>
            </w:tcBorders>
          </w:tcPr>
          <w:p w:rsidR="00926782" w:rsidRPr="00B31ED3" w:rsidRDefault="00926782" w:rsidP="0092678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9.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Pjevanje, slušanje, sviranje</w:t>
            </w:r>
          </w:p>
          <w:p w:rsidR="00926782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B.2.3. Učenik izvodi glazbene igre uz pjevanje, slušanje glazbe i pokret uz glazbu.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C.2.1. Učenik na osnovu slušanja glazbe i aktivnog muziciranja prepoznaje </w:t>
            </w:r>
            <w:r w:rsidRPr="00B31ED3">
              <w:rPr>
                <w:rFonts w:cstheme="minorHAnsi"/>
                <w:sz w:val="24"/>
                <w:szCs w:val="24"/>
              </w:rPr>
              <w:lastRenderedPageBreak/>
              <w:t>različite uloge glazbe.</w:t>
            </w:r>
          </w:p>
        </w:tc>
        <w:tc>
          <w:tcPr>
            <w:tcW w:w="3190" w:type="dxa"/>
          </w:tcPr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Izvodi glazbene igre uz pjevanje, s tonovima /melodijama /ritmovima, uz slušanje glazbe te prati glazbu pokretom, a pritom opaža i uvažava glazbeno-izražajne sastavnice.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3" w:type="dxa"/>
          </w:tcPr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C.1.3. pridonosi skupini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>B.1.1.A. razlikuje primjereno od neprimjerenog ponašanja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proofErr w:type="spellStart"/>
            <w:r w:rsidRPr="00B31ED3">
              <w:rPr>
                <w:rFonts w:asciiTheme="minorHAnsi" w:hAnsiTheme="minorHAnsi" w:cstheme="minorHAnsi"/>
                <w:color w:val="231F20"/>
              </w:rPr>
              <w:t>uku</w:t>
            </w:r>
            <w:proofErr w:type="spellEnd"/>
            <w:r w:rsidRPr="00B31ED3">
              <w:rPr>
                <w:rFonts w:asciiTheme="minorHAnsi" w:hAnsiTheme="minorHAnsi" w:cstheme="minorHAnsi"/>
                <w:color w:val="231F20"/>
              </w:rPr>
              <w:t xml:space="preserve"> A.1.4.</w:t>
            </w:r>
          </w:p>
          <w:p w:rsidR="00926782" w:rsidRPr="00B31ED3" w:rsidRDefault="00926782" w:rsidP="0092678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r w:rsidRPr="00B31ED3">
              <w:rPr>
                <w:rFonts w:asciiTheme="minorHAnsi" w:hAnsiTheme="minorHAnsi" w:cstheme="minorHAnsi"/>
                <w:color w:val="231F20"/>
              </w:rPr>
              <w:t>4. Kritičko mišljenje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926782" w:rsidRPr="00B31ED3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26782" w:rsidRPr="00B31ED3" w:rsidTr="00926782">
        <w:trPr>
          <w:trHeight w:val="416"/>
        </w:trPr>
        <w:tc>
          <w:tcPr>
            <w:tcW w:w="1129" w:type="dxa"/>
            <w:tcBorders>
              <w:bottom w:val="single" w:sz="4" w:space="0" w:color="auto"/>
            </w:tcBorders>
          </w:tcPr>
          <w:p w:rsidR="00926782" w:rsidRPr="00B31ED3" w:rsidRDefault="00926782" w:rsidP="0092678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</w:t>
            </w:r>
            <w:r w:rsidRPr="00B31ED3">
              <w:rPr>
                <w:rFonts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926782" w:rsidRPr="00B31ED3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bCs/>
                <w:sz w:val="24"/>
                <w:szCs w:val="24"/>
              </w:rPr>
              <w:t>Bratec</w:t>
            </w:r>
            <w:proofErr w:type="spellEnd"/>
            <w:r w:rsidRPr="00B31ED3">
              <w:rPr>
                <w:rFonts w:cstheme="minorHAnsi"/>
                <w:bCs/>
                <w:sz w:val="24"/>
                <w:szCs w:val="24"/>
              </w:rPr>
              <w:t xml:space="preserve"> Martin</w:t>
            </w:r>
          </w:p>
          <w:p w:rsidR="00926782" w:rsidRPr="00B31ED3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Andante iz 101.simfonije</w:t>
            </w:r>
          </w:p>
          <w:p w:rsidR="00926782" w:rsidRPr="00B31ED3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926782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Stare ure</w:t>
            </w:r>
          </w:p>
          <w:p w:rsidR="00926782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  <w:p w:rsidR="00926782" w:rsidRPr="00B31ED3" w:rsidRDefault="00926782" w:rsidP="0092678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A.2.2. Učenik temeljem slušanja, razlikuje pojedine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glazbenoizražajne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sastavnice.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B.2.3. Učenik izvodi glazbene igre uz pjevanje, slušanje glazbe i pokret uz glazbu 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90" w:type="dxa"/>
          </w:tcPr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Temeljem slušanja razlikuje pojedine glazbeno-izražajne sastavnice: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metar/dobe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tempo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visina tona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dinamika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boja/izvođači.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3" w:type="dxa"/>
          </w:tcPr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C.1.3. pridonosi skupini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>B.1.1.A. razlikuje primjereno od neprimjerenog ponašanja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proofErr w:type="spellStart"/>
            <w:r w:rsidRPr="00B31ED3">
              <w:rPr>
                <w:rFonts w:asciiTheme="minorHAnsi" w:hAnsiTheme="minorHAnsi" w:cstheme="minorHAnsi"/>
                <w:color w:val="231F20"/>
              </w:rPr>
              <w:t>uku</w:t>
            </w:r>
            <w:proofErr w:type="spellEnd"/>
            <w:r w:rsidRPr="00B31ED3">
              <w:rPr>
                <w:rFonts w:asciiTheme="minorHAnsi" w:hAnsiTheme="minorHAnsi" w:cstheme="minorHAnsi"/>
                <w:color w:val="231F20"/>
              </w:rPr>
              <w:t xml:space="preserve"> A.1.4.</w:t>
            </w:r>
          </w:p>
          <w:p w:rsidR="00926782" w:rsidRPr="00B31ED3" w:rsidRDefault="00926782" w:rsidP="0092678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r w:rsidRPr="00B31ED3">
              <w:rPr>
                <w:rFonts w:asciiTheme="minorHAnsi" w:hAnsiTheme="minorHAnsi" w:cstheme="minorHAnsi"/>
                <w:color w:val="231F20"/>
              </w:rPr>
              <w:t>4. Kritičko mišljenje</w:t>
            </w:r>
          </w:p>
          <w:p w:rsidR="00926782" w:rsidRPr="00B31ED3" w:rsidRDefault="00926782" w:rsidP="00926782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926782" w:rsidRPr="00B31ED3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U str. 16, 17</w:t>
            </w:r>
          </w:p>
        </w:tc>
      </w:tr>
      <w:tr w:rsidR="00926782" w:rsidRPr="00B31ED3" w:rsidTr="00926782">
        <w:trPr>
          <w:trHeight w:val="60"/>
        </w:trPr>
        <w:tc>
          <w:tcPr>
            <w:tcW w:w="1129" w:type="dxa"/>
          </w:tcPr>
          <w:p w:rsidR="00926782" w:rsidRPr="00B31ED3" w:rsidRDefault="00926782" w:rsidP="00926782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>1</w:t>
            </w: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Pr="00B31ED3">
              <w:rPr>
                <w:rFonts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133" w:type="dxa"/>
          </w:tcPr>
          <w:p w:rsidR="00926782" w:rsidRPr="00B31ED3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Plava uspavanka</w:t>
            </w:r>
          </w:p>
          <w:p w:rsidR="00926782" w:rsidRPr="00B31ED3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Spavaj mala ribice</w:t>
            </w:r>
          </w:p>
          <w:p w:rsidR="00926782" w:rsidRPr="00B31ED3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926782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Tko se javio?</w:t>
            </w:r>
          </w:p>
          <w:p w:rsidR="00926782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A. Slušanje i upoznavanje glazbe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</w:tcPr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 xml:space="preserve">OŠ GK A.2.2. Učenik temeljem slušanja, razlikuje </w:t>
            </w:r>
            <w:r w:rsidRPr="00B31ED3">
              <w:rPr>
                <w:rFonts w:cstheme="minorHAnsi"/>
                <w:sz w:val="24"/>
                <w:szCs w:val="24"/>
              </w:rPr>
              <w:lastRenderedPageBreak/>
              <w:t xml:space="preserve">pojedine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glazbenoizražajne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sastavnice.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A.2.1. Učenik poznaje određeni broj skladbi.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90" w:type="dxa"/>
          </w:tcPr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Temeljem slušanja razlikuje pojedine glazbeno-izražajne sastavnice: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– metar/dobe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tempo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visina tona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dinamika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boja/izvođači.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eastAsia="T3Font_2"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 xml:space="preserve">Svira na udaraljkama ili </w:t>
            </w:r>
            <w:proofErr w:type="spellStart"/>
            <w:r w:rsidRPr="00B31ED3">
              <w:rPr>
                <w:rFonts w:eastAsia="T3Font_2"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eastAsia="T3Font_2"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2263" w:type="dxa"/>
          </w:tcPr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lastRenderedPageBreak/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C.1.3. pridonosi skupini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 xml:space="preserve"> B.1.1.A. razlikuje primjereno od neprimjerenog ponašanja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proofErr w:type="spellStart"/>
            <w:r w:rsidRPr="00B31ED3">
              <w:rPr>
                <w:rFonts w:asciiTheme="minorHAnsi" w:hAnsiTheme="minorHAnsi" w:cstheme="minorHAnsi"/>
                <w:color w:val="231F20"/>
              </w:rPr>
              <w:t>uku</w:t>
            </w:r>
            <w:proofErr w:type="spellEnd"/>
            <w:r w:rsidRPr="00B31ED3">
              <w:rPr>
                <w:rFonts w:asciiTheme="minorHAnsi" w:hAnsiTheme="minorHAnsi" w:cstheme="minorHAnsi"/>
                <w:color w:val="231F20"/>
              </w:rPr>
              <w:t xml:space="preserve"> A.1.4.</w:t>
            </w:r>
          </w:p>
          <w:p w:rsidR="00926782" w:rsidRPr="00B31ED3" w:rsidRDefault="00926782" w:rsidP="0092678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r w:rsidRPr="00B31ED3">
              <w:rPr>
                <w:rFonts w:asciiTheme="minorHAnsi" w:hAnsiTheme="minorHAnsi" w:cstheme="minorHAnsi"/>
                <w:color w:val="231F20"/>
              </w:rPr>
              <w:t>4. Kritičko mišljenje</w:t>
            </w:r>
          </w:p>
          <w:p w:rsidR="00926782" w:rsidRPr="00B31ED3" w:rsidRDefault="00926782" w:rsidP="00926782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35" w:type="dxa"/>
          </w:tcPr>
          <w:p w:rsidR="00926782" w:rsidRPr="00B31ED3" w:rsidRDefault="00926782" w:rsidP="00926782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U str. 14,15</w:t>
            </w:r>
          </w:p>
        </w:tc>
      </w:tr>
      <w:tr w:rsidR="00926782" w:rsidRPr="00B31ED3" w:rsidTr="00926782">
        <w:trPr>
          <w:trHeight w:val="60"/>
        </w:trPr>
        <w:tc>
          <w:tcPr>
            <w:tcW w:w="1129" w:type="dxa"/>
          </w:tcPr>
          <w:p w:rsidR="00926782" w:rsidRPr="00B31ED3" w:rsidRDefault="00926782" w:rsidP="00926782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>1</w:t>
            </w: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Pr="00B31ED3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133" w:type="dxa"/>
          </w:tcPr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Veseli vokali 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Arija 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Tko se javio?</w:t>
            </w:r>
          </w:p>
          <w:p w:rsidR="00926782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1" w:type="dxa"/>
          </w:tcPr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 xml:space="preserve">OŠ GK A.2.2. Učenik temeljem slušanja, razlikuje pojedine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glazbenoizražajne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sastavnice.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B.2.2. Učenik pjeva/izvodi pjesme i brojalice.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90" w:type="dxa"/>
          </w:tcPr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Temeljem slušanja razlikuje pojedine glazbeno-izražajne sastavnice: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metar/dobe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tempo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visina tona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dinamika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boja/izvođači.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Pjeva/izvodi pjesme i brojalice i pritom uvažava glazbeno-izražajne sastavnice (metar/dobe, tempo, visina tona, dinamika).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eastAsia="T3Font_2"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:rsidR="00926782" w:rsidRPr="00B31ED3" w:rsidRDefault="00926782" w:rsidP="0092678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 xml:space="preserve">Svira na udaraljkama ili </w:t>
            </w:r>
            <w:proofErr w:type="spellStart"/>
            <w:r w:rsidRPr="00B31ED3">
              <w:rPr>
                <w:rFonts w:eastAsia="T3Font_2"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eastAsia="T3Font_2"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2263" w:type="dxa"/>
          </w:tcPr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lastRenderedPageBreak/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C.1.3. pridonosi skupini</w:t>
            </w: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</w:p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lastRenderedPageBreak/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926782" w:rsidRPr="00B31ED3" w:rsidRDefault="00926782" w:rsidP="0092678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</w:p>
          <w:p w:rsidR="00926782" w:rsidRPr="00B31ED3" w:rsidRDefault="00926782" w:rsidP="0092678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proofErr w:type="spellStart"/>
            <w:r w:rsidRPr="00B31ED3">
              <w:rPr>
                <w:rFonts w:asciiTheme="minorHAnsi" w:hAnsiTheme="minorHAnsi" w:cstheme="minorHAnsi"/>
                <w:color w:val="231F20"/>
              </w:rPr>
              <w:t>uku</w:t>
            </w:r>
            <w:proofErr w:type="spellEnd"/>
            <w:r w:rsidRPr="00B31ED3">
              <w:rPr>
                <w:rFonts w:asciiTheme="minorHAnsi" w:hAnsiTheme="minorHAnsi" w:cstheme="minorHAnsi"/>
                <w:color w:val="231F20"/>
              </w:rPr>
              <w:t xml:space="preserve"> A.1.4.</w:t>
            </w:r>
          </w:p>
          <w:p w:rsidR="00926782" w:rsidRPr="00B31ED3" w:rsidRDefault="00926782" w:rsidP="0092678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r w:rsidRPr="00B31ED3">
              <w:rPr>
                <w:rFonts w:asciiTheme="minorHAnsi" w:hAnsiTheme="minorHAnsi" w:cstheme="minorHAnsi"/>
                <w:color w:val="231F20"/>
              </w:rPr>
              <w:t>4. Kritičko mišljenje</w:t>
            </w:r>
          </w:p>
          <w:p w:rsidR="00926782" w:rsidRPr="00B31ED3" w:rsidRDefault="00926782" w:rsidP="00926782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35" w:type="dxa"/>
          </w:tcPr>
          <w:p w:rsidR="00926782" w:rsidRPr="00B31ED3" w:rsidRDefault="00926782" w:rsidP="0092678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U  str. 18,19</w:t>
            </w:r>
          </w:p>
        </w:tc>
      </w:tr>
    </w:tbl>
    <w:p w:rsidR="00926782" w:rsidRPr="00B31ED3" w:rsidRDefault="00926782" w:rsidP="00926782">
      <w:pPr>
        <w:spacing w:after="0" w:line="240" w:lineRule="auto"/>
        <w:rPr>
          <w:rFonts w:cstheme="minorHAnsi"/>
          <w:sz w:val="24"/>
          <w:szCs w:val="24"/>
        </w:rPr>
      </w:pPr>
    </w:p>
    <w:p w:rsidR="00926782" w:rsidRDefault="00926782" w:rsidP="00926782"/>
    <w:p w:rsidR="00926782" w:rsidRDefault="00926782" w:rsidP="00926782"/>
    <w:p w:rsidR="00926782" w:rsidRDefault="00926782" w:rsidP="00926782"/>
    <w:p w:rsidR="00926782" w:rsidRDefault="00926782" w:rsidP="00926782"/>
    <w:tbl>
      <w:tblPr>
        <w:tblpPr w:leftFromText="180" w:rightFromText="180" w:vertAnchor="text" w:horzAnchor="margin" w:tblpXSpec="center" w:tblpY="-372"/>
        <w:tblW w:w="15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770"/>
        <w:gridCol w:w="1979"/>
        <w:gridCol w:w="10173"/>
      </w:tblGrid>
      <w:tr w:rsidR="00926782" w:rsidRPr="00926782" w:rsidTr="00926782">
        <w:trPr>
          <w:trHeight w:val="557"/>
        </w:trPr>
        <w:tc>
          <w:tcPr>
            <w:tcW w:w="15520" w:type="dxa"/>
            <w:gridSpan w:val="4"/>
            <w:shd w:val="clear" w:color="auto" w:fill="F2F2F2"/>
          </w:tcPr>
          <w:p w:rsidR="00926782" w:rsidRPr="00926782" w:rsidRDefault="00AC6CE6" w:rsidP="00926782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spacing w:val="-10"/>
                <w:kern w:val="28"/>
                <w:sz w:val="32"/>
                <w:szCs w:val="32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spacing w:val="-10"/>
                <w:kern w:val="28"/>
                <w:sz w:val="32"/>
                <w:szCs w:val="32"/>
                <w:lang w:eastAsia="en-US"/>
              </w:rPr>
              <w:lastRenderedPageBreak/>
              <w:t>LIKOVNA KULTURA</w:t>
            </w:r>
          </w:p>
        </w:tc>
      </w:tr>
      <w:tr w:rsidR="00926782" w:rsidRPr="00926782" w:rsidTr="00926782">
        <w:trPr>
          <w:trHeight w:val="693"/>
        </w:trPr>
        <w:tc>
          <w:tcPr>
            <w:tcW w:w="598" w:type="dxa"/>
            <w:shd w:val="clear" w:color="auto" w:fill="auto"/>
          </w:tcPr>
          <w:p w:rsidR="00926782" w:rsidRPr="00926782" w:rsidRDefault="00926782" w:rsidP="00926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lang w:eastAsia="en-US"/>
              </w:rPr>
              <w:t>Broj</w:t>
            </w:r>
          </w:p>
          <w:p w:rsidR="00926782" w:rsidRPr="00926782" w:rsidRDefault="00926782" w:rsidP="00926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lang w:eastAsia="en-US"/>
              </w:rPr>
              <w:t>sata</w:t>
            </w:r>
          </w:p>
        </w:tc>
        <w:tc>
          <w:tcPr>
            <w:tcW w:w="2770" w:type="dxa"/>
            <w:shd w:val="clear" w:color="auto" w:fill="auto"/>
          </w:tcPr>
          <w:p w:rsidR="00926782" w:rsidRPr="00926782" w:rsidRDefault="00926782" w:rsidP="00926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lang w:eastAsia="en-US"/>
              </w:rPr>
              <w:t>TEMA</w:t>
            </w:r>
          </w:p>
          <w:p w:rsidR="00926782" w:rsidRPr="00926782" w:rsidRDefault="00926782" w:rsidP="00926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lang w:eastAsia="en-US"/>
              </w:rPr>
              <w:t>Nastavna jedinica</w:t>
            </w:r>
          </w:p>
        </w:tc>
        <w:tc>
          <w:tcPr>
            <w:tcW w:w="1979" w:type="dxa"/>
            <w:shd w:val="clear" w:color="auto" w:fill="auto"/>
          </w:tcPr>
          <w:p w:rsidR="00926782" w:rsidRPr="00926782" w:rsidRDefault="00926782" w:rsidP="00926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lang w:eastAsia="en-US"/>
              </w:rPr>
              <w:t>DOMENA</w:t>
            </w:r>
          </w:p>
        </w:tc>
        <w:tc>
          <w:tcPr>
            <w:tcW w:w="10173" w:type="dxa"/>
            <w:shd w:val="clear" w:color="auto" w:fill="auto"/>
          </w:tcPr>
          <w:p w:rsidR="00926782" w:rsidRPr="00926782" w:rsidRDefault="00926782" w:rsidP="0092678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lang w:eastAsia="en-US"/>
              </w:rPr>
              <w:t>ODGOJNO-OBRAZOVNI ISHODI</w:t>
            </w:r>
          </w:p>
        </w:tc>
      </w:tr>
      <w:tr w:rsidR="00926782" w:rsidRPr="00926782" w:rsidTr="00926782">
        <w:trPr>
          <w:trHeight w:val="879"/>
        </w:trPr>
        <w:tc>
          <w:tcPr>
            <w:tcW w:w="598" w:type="dxa"/>
            <w:shd w:val="clear" w:color="auto" w:fill="auto"/>
          </w:tcPr>
          <w:p w:rsidR="00926782" w:rsidRPr="00926782" w:rsidRDefault="00AC6CE6" w:rsidP="00926782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8</w:t>
            </w:r>
            <w:r w:rsidR="00926782" w:rsidRPr="00926782">
              <w:rPr>
                <w:rFonts w:ascii="Calibri" w:eastAsia="Calibri" w:hAnsi="Calibri" w:cs="Calibri"/>
                <w:lang w:eastAsia="en-US"/>
              </w:rPr>
              <w:t>.</w:t>
            </w:r>
          </w:p>
          <w:p w:rsidR="00926782" w:rsidRPr="00926782" w:rsidRDefault="00926782" w:rsidP="00926782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770" w:type="dxa"/>
            <w:shd w:val="clear" w:color="auto" w:fill="auto"/>
          </w:tcPr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b/>
                <w:szCs w:val="20"/>
                <w:u w:val="single"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szCs w:val="20"/>
                <w:u w:val="single"/>
                <w:lang w:eastAsia="en-US"/>
              </w:rPr>
              <w:t>PRIRODA I ČOVJEK</w:t>
            </w: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OSNOVNE I IZVEDENE BOJE, KONTRAST TOPLO-HLADNO </w:t>
            </w:r>
            <w:r w:rsidRPr="00926782">
              <w:rPr>
                <w:rFonts w:ascii="Calibri" w:eastAsia="Calibri" w:hAnsi="Calibri" w:cs="Calibri"/>
                <w:b/>
                <w:lang w:eastAsia="en-US"/>
              </w:rPr>
              <w:t>Neobičan kukac</w:t>
            </w: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b/>
                <w:u w:val="single"/>
                <w:lang w:eastAsia="en-US"/>
              </w:rPr>
            </w:pPr>
          </w:p>
        </w:tc>
        <w:tc>
          <w:tcPr>
            <w:tcW w:w="1979" w:type="dxa"/>
            <w:vMerge w:val="restart"/>
            <w:shd w:val="clear" w:color="auto" w:fill="auto"/>
          </w:tcPr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lang w:eastAsia="en-US"/>
              </w:rPr>
              <w:t xml:space="preserve">A - STVARALAŠTVO I PRODUKTIVNOST          </w:t>
            </w: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lang w:eastAsia="en-US"/>
              </w:rPr>
              <w:t>B - DOŽIVLJAJ I KRITIČKI STAV</w:t>
            </w: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  <w:p w:rsidR="00926782" w:rsidRPr="00926782" w:rsidRDefault="00926782" w:rsidP="00926782">
            <w:pPr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lang w:eastAsia="en-US"/>
              </w:rPr>
              <w:t>C – UMJETNOST U KONTEKSTU</w:t>
            </w:r>
          </w:p>
        </w:tc>
        <w:tc>
          <w:tcPr>
            <w:tcW w:w="10173" w:type="dxa"/>
            <w:vMerge w:val="restart"/>
            <w:shd w:val="clear" w:color="auto" w:fill="auto"/>
          </w:tcPr>
          <w:p w:rsidR="00926782" w:rsidRPr="00926782" w:rsidRDefault="00926782" w:rsidP="00926782">
            <w:pPr>
              <w:spacing w:after="0" w:line="240" w:lineRule="auto"/>
              <w:rPr>
                <w:rFonts w:ascii="Calibri" w:eastAsia="Times New Roman" w:hAnsi="Calibri" w:cs="Calibri"/>
                <w:lang w:eastAsia="en-US"/>
              </w:rPr>
            </w:pPr>
            <w:r w:rsidRPr="00926782">
              <w:rPr>
                <w:rFonts w:ascii="Calibri" w:eastAsia="Times New Roman" w:hAnsi="Calibri" w:cs="Calibri"/>
                <w:lang w:eastAsia="en-US"/>
              </w:rPr>
              <w:t>OŠ LK A.2.1. Učenik likovnim i vizualnim izražavanjem interpretira različite sadržaje.</w:t>
            </w: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Times New Roman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Times New Roman" w:hAnsi="Calibri" w:cs="Calibri"/>
                <w:lang w:eastAsia="en-US"/>
              </w:rPr>
            </w:pPr>
            <w:r w:rsidRPr="00926782">
              <w:rPr>
                <w:rFonts w:ascii="Calibri" w:eastAsia="Times New Roman" w:hAnsi="Calibri" w:cs="Calibri"/>
                <w:lang w:eastAsia="en-US"/>
              </w:rPr>
              <w:t>OŠ LK A.2.2. Učenik demonstrira poznavanje osobitosti različitih likovnih materijala i postupaka pri likovnom izražavanju.</w:t>
            </w: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Times New Roman" w:hAnsi="Calibri" w:cs="Calibri"/>
                <w:lang w:eastAsia="en-US"/>
              </w:rPr>
            </w:pP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Times New Roman" w:hAnsi="Calibri" w:cs="Calibri"/>
                <w:lang w:eastAsia="en-US"/>
              </w:rPr>
            </w:pPr>
            <w:r w:rsidRPr="00926782">
              <w:rPr>
                <w:rFonts w:ascii="Calibri" w:eastAsia="Times New Roman" w:hAnsi="Calibri" w:cs="Calibri"/>
                <w:lang w:eastAsia="en-US"/>
              </w:rPr>
              <w:t>OŠ LK B.2.2. Učenik uspoređuje svoj likovni ili vizualni rad te radove drugih učenika i opisuje vlastiti doživljaj stvaranja.</w:t>
            </w:r>
          </w:p>
          <w:p w:rsidR="00926782" w:rsidRPr="00926782" w:rsidRDefault="00926782" w:rsidP="00926782">
            <w:pPr>
              <w:spacing w:after="48" w:line="240" w:lineRule="auto"/>
              <w:textAlignment w:val="baseline"/>
              <w:rPr>
                <w:rFonts w:ascii="Calibri" w:eastAsia="Times New Roman" w:hAnsi="Calibri"/>
                <w:color w:val="231F20"/>
              </w:rPr>
            </w:pPr>
          </w:p>
          <w:p w:rsidR="00926782" w:rsidRPr="00926782" w:rsidRDefault="00926782" w:rsidP="00926782">
            <w:pPr>
              <w:spacing w:after="48" w:line="240" w:lineRule="auto"/>
              <w:textAlignment w:val="baseline"/>
              <w:rPr>
                <w:rFonts w:ascii="Calibri" w:eastAsia="Times New Roman" w:hAnsi="Calibri"/>
                <w:color w:val="231F20"/>
              </w:rPr>
            </w:pPr>
            <w:r w:rsidRPr="00926782">
              <w:rPr>
                <w:rFonts w:ascii="Calibri" w:eastAsia="Times New Roman" w:hAnsi="Calibri"/>
                <w:color w:val="231F20"/>
              </w:rPr>
              <w:t>OŠ LK C.2.1. Učenik prepoznaje i u likovnom ili vizualnom radu interpretira povezanost oblikovanja vizualne okoline s aktivnostima i namjenama koje se u njoj odvijaju.</w:t>
            </w:r>
          </w:p>
          <w:p w:rsidR="00926782" w:rsidRPr="00926782" w:rsidRDefault="00926782" w:rsidP="00926782">
            <w:pPr>
              <w:spacing w:after="48" w:line="240" w:lineRule="auto"/>
              <w:textAlignment w:val="baseline"/>
              <w:rPr>
                <w:rFonts w:ascii="Calibri" w:eastAsia="Times New Roman" w:hAnsi="Calibri"/>
                <w:color w:val="231F20"/>
              </w:rPr>
            </w:pPr>
          </w:p>
        </w:tc>
      </w:tr>
      <w:tr w:rsidR="00926782" w:rsidRPr="00926782" w:rsidTr="00926782">
        <w:trPr>
          <w:trHeight w:val="1056"/>
        </w:trPr>
        <w:tc>
          <w:tcPr>
            <w:tcW w:w="598" w:type="dxa"/>
            <w:shd w:val="clear" w:color="auto" w:fill="auto"/>
          </w:tcPr>
          <w:p w:rsidR="00926782" w:rsidRPr="00926782" w:rsidRDefault="00AC6CE6" w:rsidP="00926782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9</w:t>
            </w:r>
            <w:r w:rsidR="00926782" w:rsidRPr="00926782">
              <w:rPr>
                <w:rFonts w:ascii="Calibri" w:eastAsia="Calibri" w:hAnsi="Calibri" w:cs="Calibri"/>
                <w:lang w:eastAsia="en-US"/>
              </w:rPr>
              <w:t>.</w:t>
            </w:r>
          </w:p>
        </w:tc>
        <w:tc>
          <w:tcPr>
            <w:tcW w:w="2770" w:type="dxa"/>
            <w:shd w:val="clear" w:color="auto" w:fill="auto"/>
          </w:tcPr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/>
                <w:b/>
                <w:u w:val="single"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u w:val="single"/>
                <w:lang w:eastAsia="en-US"/>
              </w:rPr>
              <w:t>O</w:t>
            </w:r>
            <w:r w:rsidRPr="00926782">
              <w:rPr>
                <w:rFonts w:ascii="Calibri" w:eastAsia="Calibri" w:hAnsi="Calibri"/>
                <w:b/>
                <w:u w:val="single"/>
                <w:lang w:eastAsia="en-US"/>
              </w:rPr>
              <w:t>SJETI I OSJEĆAJI</w:t>
            </w: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 xml:space="preserve">PLOHA - VELIČINA LIKOVA (GRAFIČKI DIZAJN) </w:t>
            </w:r>
            <w:r w:rsidRPr="00926782">
              <w:rPr>
                <w:rFonts w:ascii="Calibri" w:eastAsia="Calibri" w:hAnsi="Calibri" w:cs="Calibri"/>
                <w:b/>
                <w:lang w:eastAsia="en-US"/>
              </w:rPr>
              <w:t>Plakat</w:t>
            </w: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b/>
                <w:u w:val="single"/>
                <w:lang w:eastAsia="en-US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0173" w:type="dxa"/>
            <w:vMerge/>
            <w:shd w:val="clear" w:color="auto" w:fill="auto"/>
          </w:tcPr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960"/>
        </w:trPr>
        <w:tc>
          <w:tcPr>
            <w:tcW w:w="598" w:type="dxa"/>
            <w:shd w:val="clear" w:color="auto" w:fill="auto"/>
          </w:tcPr>
          <w:p w:rsidR="00926782" w:rsidRPr="00926782" w:rsidRDefault="00926782" w:rsidP="00926782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1</w:t>
            </w:r>
            <w:r w:rsidR="00AC6CE6">
              <w:rPr>
                <w:rFonts w:ascii="Calibri" w:eastAsia="Calibri" w:hAnsi="Calibri" w:cs="Calibri"/>
                <w:lang w:eastAsia="en-US"/>
              </w:rPr>
              <w:t>0</w:t>
            </w:r>
            <w:r w:rsidRPr="00926782">
              <w:rPr>
                <w:rFonts w:ascii="Calibri" w:eastAsia="Calibri" w:hAnsi="Calibri" w:cs="Calibri"/>
                <w:lang w:eastAsia="en-US"/>
              </w:rPr>
              <w:t>.</w:t>
            </w:r>
          </w:p>
        </w:tc>
        <w:tc>
          <w:tcPr>
            <w:tcW w:w="2770" w:type="dxa"/>
            <w:shd w:val="clear" w:color="auto" w:fill="auto"/>
          </w:tcPr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b/>
                <w:u w:val="single"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u w:val="single"/>
                <w:lang w:eastAsia="en-US"/>
              </w:rPr>
              <w:t>KOMUNIKACIJA</w:t>
            </w: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b/>
                <w:szCs w:val="20"/>
                <w:lang w:eastAsia="en-US"/>
              </w:rPr>
            </w:pPr>
            <w:r w:rsidRPr="00926782">
              <w:rPr>
                <w:rFonts w:ascii="Calibri" w:eastAsia="Calibri" w:hAnsi="Calibri" w:cs="Calibri"/>
                <w:szCs w:val="20"/>
                <w:lang w:eastAsia="en-US"/>
              </w:rPr>
              <w:t xml:space="preserve">PLOHA – KONTRAST LIKOVA (MEDIJI) </w:t>
            </w:r>
            <w:proofErr w:type="spellStart"/>
            <w:r w:rsidRPr="00926782">
              <w:rPr>
                <w:rFonts w:ascii="Calibri" w:eastAsia="Calibri" w:hAnsi="Calibri" w:cs="Calibri"/>
                <w:b/>
                <w:szCs w:val="20"/>
                <w:lang w:eastAsia="en-US"/>
              </w:rPr>
              <w:t>Balthazar</w:t>
            </w:r>
            <w:proofErr w:type="spellEnd"/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0173" w:type="dxa"/>
            <w:vMerge/>
            <w:shd w:val="clear" w:color="auto" w:fill="auto"/>
          </w:tcPr>
          <w:p w:rsidR="00926782" w:rsidRPr="00926782" w:rsidRDefault="00926782" w:rsidP="00926782">
            <w:pPr>
              <w:spacing w:after="0" w:line="240" w:lineRule="auto"/>
              <w:rPr>
                <w:rFonts w:ascii="Calibri" w:eastAsia="Times New Roman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1129"/>
        </w:trPr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</w:tcPr>
          <w:p w:rsidR="00926782" w:rsidRPr="00926782" w:rsidRDefault="00926782" w:rsidP="00926782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1</w:t>
            </w:r>
            <w:r w:rsidR="00AC6CE6">
              <w:rPr>
                <w:rFonts w:ascii="Calibri" w:eastAsia="Calibri" w:hAnsi="Calibri" w:cs="Calibri"/>
                <w:lang w:eastAsia="en-US"/>
              </w:rPr>
              <w:t>1</w:t>
            </w:r>
            <w:r w:rsidRPr="00926782">
              <w:rPr>
                <w:rFonts w:ascii="Calibri" w:eastAsia="Calibri" w:hAnsi="Calibri" w:cs="Calibri"/>
                <w:lang w:eastAsia="en-US"/>
              </w:rPr>
              <w:t>.</w:t>
            </w:r>
          </w:p>
        </w:tc>
        <w:tc>
          <w:tcPr>
            <w:tcW w:w="2770" w:type="dxa"/>
            <w:tcBorders>
              <w:bottom w:val="single" w:sz="4" w:space="0" w:color="auto"/>
            </w:tcBorders>
            <w:shd w:val="clear" w:color="auto" w:fill="auto"/>
          </w:tcPr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/>
                <w:b/>
                <w:u w:val="single"/>
                <w:lang w:eastAsia="en-US"/>
              </w:rPr>
            </w:pPr>
            <w:r w:rsidRPr="00926782">
              <w:rPr>
                <w:rFonts w:ascii="Calibri" w:eastAsia="Calibri" w:hAnsi="Calibri"/>
                <w:b/>
                <w:u w:val="single"/>
                <w:lang w:eastAsia="en-US"/>
              </w:rPr>
              <w:t>OSJETI I OSJEĆAJI</w:t>
            </w: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b/>
                <w:szCs w:val="20"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szCs w:val="20"/>
                <w:u w:val="single"/>
                <w:lang w:eastAsia="en-US"/>
              </w:rPr>
              <w:t>OSNOVNE I IZVEDENE BOJE</w:t>
            </w:r>
            <w:r w:rsidRPr="00926782">
              <w:rPr>
                <w:rFonts w:ascii="Calibri" w:eastAsia="Calibri" w:hAnsi="Calibri" w:cs="Calibri"/>
                <w:szCs w:val="20"/>
                <w:lang w:eastAsia="en-US"/>
              </w:rPr>
              <w:t xml:space="preserve"> – KONTRAST SVIJETLO-TAMNO </w:t>
            </w:r>
            <w:r w:rsidRPr="00926782">
              <w:rPr>
                <w:rFonts w:ascii="Calibri" w:eastAsia="Calibri" w:hAnsi="Calibri" w:cs="Calibri"/>
                <w:b/>
                <w:szCs w:val="20"/>
                <w:lang w:eastAsia="en-US"/>
              </w:rPr>
              <w:t>Čizmice</w:t>
            </w: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bCs/>
                <w:lang w:eastAsia="en-US"/>
              </w:rPr>
            </w:pPr>
          </w:p>
        </w:tc>
        <w:tc>
          <w:tcPr>
            <w:tcW w:w="19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01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26782" w:rsidRPr="00926782" w:rsidTr="00926782">
        <w:trPr>
          <w:trHeight w:val="721"/>
        </w:trPr>
        <w:tc>
          <w:tcPr>
            <w:tcW w:w="15520" w:type="dxa"/>
            <w:gridSpan w:val="4"/>
            <w:shd w:val="clear" w:color="auto" w:fill="F2F2F2"/>
          </w:tcPr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26782">
              <w:rPr>
                <w:rFonts w:ascii="Calibri" w:eastAsia="Calibri" w:hAnsi="Calibri" w:cs="Calibri"/>
                <w:b/>
                <w:lang w:eastAsia="en-US"/>
              </w:rPr>
              <w:t>MEĐUPREDMETNE TEME</w:t>
            </w: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 w:rsidRPr="00926782">
              <w:rPr>
                <w:rFonts w:ascii="Calibri" w:eastAsia="Calibri" w:hAnsi="Calibri" w:cs="Calibri"/>
                <w:lang w:eastAsia="en-US"/>
              </w:rPr>
              <w:t>ODGOJNO-OBRAZOVNA OČEKIVANJA</w:t>
            </w:r>
          </w:p>
        </w:tc>
      </w:tr>
      <w:tr w:rsidR="00926782" w:rsidRPr="00926782" w:rsidTr="00926782">
        <w:trPr>
          <w:trHeight w:val="882"/>
        </w:trPr>
        <w:tc>
          <w:tcPr>
            <w:tcW w:w="15520" w:type="dxa"/>
            <w:gridSpan w:val="4"/>
            <w:shd w:val="clear" w:color="auto" w:fill="auto"/>
          </w:tcPr>
          <w:p w:rsidR="00926782" w:rsidRPr="00926782" w:rsidRDefault="00926782" w:rsidP="00926782">
            <w:pPr>
              <w:spacing w:after="0" w:line="240" w:lineRule="auto"/>
              <w:rPr>
                <w:rFonts w:ascii="Calibri" w:eastAsia="Times New Roman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Times New Roman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Times New Roman" w:hAnsi="Calibri" w:cs="Calibri"/>
                <w:lang w:eastAsia="en-US"/>
              </w:rPr>
              <w:t xml:space="preserve"> A.1.3 Kreativno mišljenje</w:t>
            </w:r>
          </w:p>
          <w:p w:rsidR="00926782" w:rsidRPr="00926782" w:rsidRDefault="00926782" w:rsidP="00926782">
            <w:pPr>
              <w:spacing w:after="0"/>
              <w:rPr>
                <w:rFonts w:ascii="Calibri" w:eastAsia="Times New Roman" w:hAnsi="Calibri" w:cs="Calibri"/>
                <w:lang w:eastAsia="en-US"/>
              </w:rPr>
            </w:pPr>
            <w:r w:rsidRPr="00926782">
              <w:rPr>
                <w:rFonts w:ascii="Calibri" w:eastAsia="Times New Roman" w:hAnsi="Calibri" w:cs="Calibri"/>
                <w:lang w:eastAsia="en-US"/>
              </w:rPr>
              <w:t>Učenik spontano i kreativno oblikuje i izražava svoje misli i osjećaje pri učenju i rješavanju problema</w:t>
            </w: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Times New Roman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Times New Roman" w:hAnsi="Calibri" w:cs="Calibri"/>
                <w:lang w:eastAsia="en-US"/>
              </w:rPr>
              <w:t>uku</w:t>
            </w:r>
            <w:proofErr w:type="spellEnd"/>
            <w:r w:rsidRPr="00926782">
              <w:rPr>
                <w:rFonts w:ascii="Calibri" w:eastAsia="Times New Roman" w:hAnsi="Calibri" w:cs="Calibri"/>
                <w:lang w:eastAsia="en-US"/>
              </w:rPr>
              <w:t xml:space="preserve"> C.1.3. Interes</w:t>
            </w:r>
          </w:p>
          <w:p w:rsidR="00926782" w:rsidRPr="00926782" w:rsidRDefault="00926782" w:rsidP="00926782">
            <w:pPr>
              <w:shd w:val="clear" w:color="auto" w:fill="FFFFFF"/>
              <w:spacing w:after="48" w:line="240" w:lineRule="auto"/>
              <w:textAlignment w:val="baseline"/>
              <w:rPr>
                <w:rFonts w:ascii="Calibri" w:eastAsia="Times New Roman" w:hAnsi="Calibri" w:cs="Calibri"/>
                <w:color w:val="231F20"/>
              </w:rPr>
            </w:pPr>
            <w:r w:rsidRPr="00926782">
              <w:rPr>
                <w:rFonts w:ascii="Calibri" w:eastAsia="Times New Roman" w:hAnsi="Calibri" w:cs="Calibri"/>
                <w:lang w:eastAsia="en-US"/>
              </w:rPr>
              <w:t>Učenik iskazuje interes za različita područja, preuzima odgovornost za svoje učenje i ustraje u učenju.</w:t>
            </w:r>
          </w:p>
          <w:p w:rsidR="00926782" w:rsidRPr="00926782" w:rsidRDefault="00926782" w:rsidP="00926782">
            <w:pPr>
              <w:spacing w:after="0"/>
              <w:rPr>
                <w:rFonts w:ascii="Calibri" w:eastAsia="Times New Roman" w:hAnsi="Calibri" w:cs="Calibri"/>
              </w:rPr>
            </w:pPr>
            <w:proofErr w:type="spellStart"/>
            <w:r w:rsidRPr="00926782">
              <w:rPr>
                <w:rFonts w:ascii="Calibri" w:eastAsia="Times New Roman" w:hAnsi="Calibri" w:cs="Calibri"/>
              </w:rPr>
              <w:t>zdr</w:t>
            </w:r>
            <w:proofErr w:type="spellEnd"/>
            <w:r w:rsidRPr="00926782">
              <w:rPr>
                <w:rFonts w:ascii="Calibri" w:eastAsia="Times New Roman" w:hAnsi="Calibri" w:cs="Calibri"/>
              </w:rPr>
              <w:t xml:space="preserve"> B.1.1.A Razlikuje primjereno od neprimjerenoga ponašanja</w:t>
            </w:r>
          </w:p>
          <w:p w:rsidR="00926782" w:rsidRPr="00926782" w:rsidRDefault="00926782" w:rsidP="00926782">
            <w:pPr>
              <w:spacing w:after="0"/>
              <w:rPr>
                <w:rFonts w:ascii="Calibri" w:eastAsia="Times New Roman" w:hAnsi="Calibri" w:cs="Calibri"/>
              </w:rPr>
            </w:pPr>
            <w:proofErr w:type="spellStart"/>
            <w:r w:rsidRPr="00926782">
              <w:rPr>
                <w:rFonts w:ascii="Calibri" w:eastAsia="Times New Roman" w:hAnsi="Calibri" w:cs="Calibri"/>
              </w:rPr>
              <w:t>zdr</w:t>
            </w:r>
            <w:proofErr w:type="spellEnd"/>
            <w:r w:rsidRPr="00926782">
              <w:rPr>
                <w:rFonts w:ascii="Calibri" w:eastAsia="Times New Roman" w:hAnsi="Calibri" w:cs="Calibri"/>
              </w:rPr>
              <w:t xml:space="preserve"> B.1.1.B </w:t>
            </w:r>
            <w:r w:rsidRPr="00926782">
              <w:rPr>
                <w:rFonts w:ascii="Calibri" w:eastAsia="Calibri" w:hAnsi="Calibri" w:cs="Calibri"/>
                <w:lang w:eastAsia="en-US"/>
              </w:rPr>
              <w:t>Prepoznaje nasilje u stvarnome i virtualnome svijetu.</w:t>
            </w:r>
          </w:p>
          <w:p w:rsidR="00926782" w:rsidRPr="00926782" w:rsidRDefault="00926782" w:rsidP="00926782">
            <w:pPr>
              <w:spacing w:after="0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Times New Roman" w:hAnsi="Calibri" w:cs="Calibri"/>
              </w:rPr>
              <w:t>zdr</w:t>
            </w:r>
            <w:proofErr w:type="spellEnd"/>
            <w:r w:rsidRPr="00926782">
              <w:rPr>
                <w:rFonts w:ascii="Calibri" w:eastAsia="Times New Roman" w:hAnsi="Calibri" w:cs="Calibri"/>
              </w:rPr>
              <w:t xml:space="preserve"> B.1.3. A </w:t>
            </w:r>
            <w:r w:rsidRPr="00926782">
              <w:rPr>
                <w:rFonts w:ascii="Calibri" w:eastAsia="Calibri" w:hAnsi="Calibri" w:cs="Calibri"/>
                <w:lang w:eastAsia="en-US"/>
              </w:rPr>
              <w:t>Prepoznaje igru kao važnu razvojnu i društvenu aktivnost.</w:t>
            </w:r>
          </w:p>
          <w:p w:rsidR="00926782" w:rsidRPr="00926782" w:rsidRDefault="00926782" w:rsidP="00926782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31F20"/>
              </w:rPr>
            </w:pPr>
            <w:proofErr w:type="spellStart"/>
            <w:r w:rsidRPr="00926782">
              <w:rPr>
                <w:rFonts w:ascii="Calibri" w:eastAsia="Times New Roman" w:hAnsi="Calibri" w:cs="Calibri"/>
                <w:color w:val="231F20"/>
              </w:rPr>
              <w:t>osr</w:t>
            </w:r>
            <w:proofErr w:type="spellEnd"/>
            <w:r w:rsidRPr="00926782">
              <w:rPr>
                <w:rFonts w:ascii="Calibri" w:eastAsia="Times New Roman" w:hAnsi="Calibri" w:cs="Calibri"/>
                <w:color w:val="231F20"/>
              </w:rPr>
              <w:t xml:space="preserve"> A.1.1. Razvija sliku o sebi.</w:t>
            </w:r>
          </w:p>
          <w:p w:rsidR="00926782" w:rsidRPr="00926782" w:rsidRDefault="00926782" w:rsidP="00926782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31F20"/>
              </w:rPr>
            </w:pPr>
            <w:proofErr w:type="spellStart"/>
            <w:r w:rsidRPr="00926782">
              <w:rPr>
                <w:rFonts w:ascii="Calibri" w:eastAsia="Times New Roman" w:hAnsi="Calibri" w:cs="Calibri"/>
                <w:color w:val="231F20"/>
              </w:rPr>
              <w:lastRenderedPageBreak/>
              <w:t>osr</w:t>
            </w:r>
            <w:proofErr w:type="spellEnd"/>
            <w:r w:rsidRPr="00926782">
              <w:rPr>
                <w:rFonts w:ascii="Calibri" w:eastAsia="Times New Roman" w:hAnsi="Calibri" w:cs="Calibri"/>
                <w:color w:val="231F20"/>
              </w:rPr>
              <w:t xml:space="preserve"> A.1.3. Razvija svoje potencijale.</w:t>
            </w:r>
          </w:p>
          <w:p w:rsidR="00926782" w:rsidRPr="00926782" w:rsidRDefault="00926782" w:rsidP="00926782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31F20"/>
              </w:rPr>
            </w:pPr>
            <w:proofErr w:type="spellStart"/>
            <w:r w:rsidRPr="00926782">
              <w:rPr>
                <w:rFonts w:ascii="Calibri" w:eastAsia="Times New Roman" w:hAnsi="Calibri" w:cs="Calibri"/>
                <w:color w:val="231F20"/>
              </w:rPr>
              <w:t>osr</w:t>
            </w:r>
            <w:proofErr w:type="spellEnd"/>
            <w:r w:rsidRPr="00926782">
              <w:rPr>
                <w:rFonts w:ascii="Calibri" w:eastAsia="Times New Roman" w:hAnsi="Calibri" w:cs="Calibri"/>
                <w:color w:val="231F20"/>
              </w:rPr>
              <w:t xml:space="preserve"> A.1.4. Razvija radne navike.</w:t>
            </w:r>
          </w:p>
          <w:p w:rsidR="00926782" w:rsidRPr="00926782" w:rsidRDefault="00926782" w:rsidP="00926782">
            <w:pPr>
              <w:spacing w:after="0"/>
              <w:rPr>
                <w:rFonts w:ascii="Calibri" w:eastAsia="Times New Roman" w:hAnsi="Calibri" w:cs="Calibri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26782">
              <w:rPr>
                <w:rFonts w:ascii="Calibri" w:eastAsia="Times New Roman" w:hAnsi="Calibri" w:cs="Calibri"/>
              </w:rPr>
              <w:t xml:space="preserve"> B.1.3. Razvija strategije rješavanja sukoba.</w:t>
            </w:r>
          </w:p>
          <w:p w:rsidR="00926782" w:rsidRPr="00926782" w:rsidRDefault="00926782" w:rsidP="00926782">
            <w:pPr>
              <w:spacing w:after="0"/>
              <w:rPr>
                <w:rFonts w:ascii="Calibri" w:eastAsia="Times New Roman" w:hAnsi="Calibri" w:cs="Calibri"/>
              </w:rPr>
            </w:pPr>
            <w:proofErr w:type="spellStart"/>
            <w:r w:rsidRPr="00926782">
              <w:rPr>
                <w:rFonts w:ascii="Calibri" w:eastAsia="Times New Roman" w:hAnsi="Calibri" w:cs="Calibri"/>
              </w:rPr>
              <w:t>osr</w:t>
            </w:r>
            <w:proofErr w:type="spellEnd"/>
            <w:r w:rsidRPr="00926782">
              <w:rPr>
                <w:rFonts w:ascii="Calibri" w:eastAsia="Times New Roman" w:hAnsi="Calibri" w:cs="Calibri"/>
              </w:rPr>
              <w:t xml:space="preserve"> C.1.1. Prepoznaje potencijalno </w:t>
            </w:r>
            <w:proofErr w:type="spellStart"/>
            <w:r w:rsidRPr="00926782">
              <w:rPr>
                <w:rFonts w:ascii="Calibri" w:eastAsia="Times New Roman" w:hAnsi="Calibri" w:cs="Calibri"/>
              </w:rPr>
              <w:t>ugrožavajuće</w:t>
            </w:r>
            <w:proofErr w:type="spellEnd"/>
            <w:r w:rsidRPr="00926782">
              <w:rPr>
                <w:rFonts w:ascii="Calibri" w:eastAsia="Times New Roman" w:hAnsi="Calibri" w:cs="Calibri"/>
              </w:rPr>
              <w:t xml:space="preserve"> situacije i navodi što treba činiti u slučaju opasnosti.</w:t>
            </w: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goo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Pr="00926782">
              <w:rPr>
                <w:rFonts w:ascii="Calibri" w:eastAsia="Calibri" w:hAnsi="Calibri" w:cs="Calibri"/>
              </w:rPr>
              <w:t xml:space="preserve">B.1.1. Promiče pravila demokratske zajednice </w:t>
            </w: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926782">
              <w:rPr>
                <w:rFonts w:ascii="Calibri" w:eastAsia="Calibri" w:hAnsi="Calibri" w:cs="Calibri"/>
              </w:rPr>
              <w:t>goo</w:t>
            </w:r>
            <w:proofErr w:type="spellEnd"/>
            <w:r w:rsidRPr="00926782">
              <w:rPr>
                <w:rFonts w:ascii="Calibri" w:eastAsia="Calibri" w:hAnsi="Calibri" w:cs="Calibri"/>
              </w:rPr>
              <w:t xml:space="preserve"> C.1.3. Promiče kvalitetu života u razredu.</w:t>
            </w: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26782">
              <w:rPr>
                <w:rFonts w:ascii="Calibri" w:eastAsia="Times New Roman" w:hAnsi="Calibri" w:cs="Calibri"/>
              </w:rPr>
              <w:t>odr</w:t>
            </w:r>
            <w:proofErr w:type="spellEnd"/>
            <w:r w:rsidRPr="00926782">
              <w:rPr>
                <w:rFonts w:ascii="Calibri" w:eastAsia="Times New Roman" w:hAnsi="Calibri" w:cs="Calibri"/>
              </w:rPr>
              <w:t xml:space="preserve"> A.1.2. Opisuje raznolikost u prirodi i razlike među ljudima.</w:t>
            </w: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26782">
              <w:rPr>
                <w:rFonts w:ascii="Calibri" w:eastAsia="Calibri" w:hAnsi="Calibri" w:cs="Calibri"/>
                <w:lang w:eastAsia="en-US"/>
              </w:rPr>
              <w:t>odr</w:t>
            </w:r>
            <w:proofErr w:type="spellEnd"/>
            <w:r w:rsidRPr="00926782"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Pr="00926782">
              <w:rPr>
                <w:rFonts w:ascii="Calibri" w:eastAsia="Times New Roman" w:hAnsi="Calibri" w:cs="Calibri"/>
              </w:rPr>
              <w:t>B.1.2. Sudjeluje u aktivnostima škole na zaštiti okoliša i u suradnji škole sa zajednicom</w:t>
            </w:r>
          </w:p>
          <w:p w:rsidR="00926782" w:rsidRPr="00926782" w:rsidRDefault="00926782" w:rsidP="00926782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26782">
              <w:rPr>
                <w:rFonts w:ascii="Calibri" w:eastAsia="Calibri" w:hAnsi="Calibri" w:cs="Calibri"/>
                <w:color w:val="231F20"/>
                <w:lang w:eastAsia="en-US"/>
              </w:rPr>
              <w:t>ikt</w:t>
            </w:r>
            <w:proofErr w:type="spellEnd"/>
            <w:r w:rsidRPr="00926782">
              <w:rPr>
                <w:rFonts w:ascii="Calibri" w:eastAsia="Calibri" w:hAnsi="Calibri" w:cs="Calibri"/>
                <w:color w:val="231F20"/>
                <w:lang w:eastAsia="en-US"/>
              </w:rPr>
              <w:t xml:space="preserve"> D.1.1. Učenik se kreativno izražava i istražuje jednostavne metode za poticanje kreativnosti u zadanim ili novim uvjetima.</w:t>
            </w:r>
          </w:p>
        </w:tc>
      </w:tr>
    </w:tbl>
    <w:p w:rsidR="00926782" w:rsidRPr="00926782" w:rsidRDefault="00926782" w:rsidP="00926782">
      <w:pPr>
        <w:spacing w:after="0" w:line="240" w:lineRule="auto"/>
        <w:rPr>
          <w:rFonts w:ascii="Calibri" w:eastAsia="Calibri" w:hAnsi="Calibri" w:cs="Calibri"/>
          <w:lang w:eastAsia="en-US"/>
        </w:rPr>
      </w:pPr>
    </w:p>
    <w:p w:rsidR="00926782" w:rsidRPr="00926782" w:rsidRDefault="00926782" w:rsidP="00926782">
      <w:pPr>
        <w:rPr>
          <w:rFonts w:ascii="Calibri" w:eastAsia="Calibri" w:hAnsi="Calibri" w:cs="Calibri"/>
          <w:lang w:eastAsia="en-US"/>
        </w:rPr>
      </w:pPr>
    </w:p>
    <w:p w:rsidR="00926782" w:rsidRPr="00926782" w:rsidRDefault="00926782" w:rsidP="00926782">
      <w:pPr>
        <w:rPr>
          <w:rFonts w:ascii="Calibri" w:eastAsia="Calibri" w:hAnsi="Calibri" w:cs="Calibri"/>
          <w:lang w:eastAsia="en-US"/>
        </w:rPr>
      </w:pPr>
    </w:p>
    <w:p w:rsidR="00926782" w:rsidRDefault="00926782"/>
    <w:p w:rsidR="00926782" w:rsidRDefault="00926782"/>
    <w:p w:rsidR="00926782" w:rsidRDefault="00926782"/>
    <w:p w:rsidR="00926782" w:rsidRDefault="00926782"/>
    <w:p w:rsidR="00926782" w:rsidRDefault="00926782"/>
    <w:p w:rsidR="00AC6CE6" w:rsidRDefault="00AC6CE6"/>
    <w:p w:rsidR="00AC6CE6" w:rsidRDefault="00AC6CE6"/>
    <w:p w:rsidR="00AC6CE6" w:rsidRDefault="00AC6CE6"/>
    <w:p w:rsidR="00AC6CE6" w:rsidRDefault="00AC6CE6"/>
    <w:p w:rsidR="00AC6CE6" w:rsidRDefault="00AC6CE6"/>
    <w:p w:rsidR="00AC6CE6" w:rsidRDefault="00AC6CE6"/>
    <w:p w:rsidR="00AC6CE6" w:rsidRDefault="00AC6CE6"/>
    <w:p w:rsidR="00926782" w:rsidRPr="00AC6CE6" w:rsidRDefault="00926782">
      <w:pPr>
        <w:rPr>
          <w:b/>
          <w:sz w:val="28"/>
          <w:szCs w:val="28"/>
        </w:rPr>
      </w:pPr>
      <w:r w:rsidRPr="00AC6CE6">
        <w:rPr>
          <w:b/>
          <w:sz w:val="28"/>
          <w:szCs w:val="28"/>
        </w:rPr>
        <w:lastRenderedPageBreak/>
        <w:t>TZK</w:t>
      </w:r>
    </w:p>
    <w:tbl>
      <w:tblPr>
        <w:tblStyle w:val="Reetkatablice"/>
        <w:tblW w:w="14601" w:type="dxa"/>
        <w:tblInd w:w="-431" w:type="dxa"/>
        <w:tblLook w:val="04A0" w:firstRow="1" w:lastRow="0" w:firstColumn="1" w:lastColumn="0" w:noHBand="0" w:noVBand="1"/>
      </w:tblPr>
      <w:tblGrid>
        <w:gridCol w:w="1135"/>
        <w:gridCol w:w="3373"/>
        <w:gridCol w:w="1666"/>
        <w:gridCol w:w="1627"/>
        <w:gridCol w:w="3541"/>
        <w:gridCol w:w="3259"/>
      </w:tblGrid>
      <w:tr w:rsidR="00926782" w:rsidRPr="00926782" w:rsidTr="00AC6CE6">
        <w:trPr>
          <w:trHeight w:val="348"/>
        </w:trPr>
        <w:tc>
          <w:tcPr>
            <w:tcW w:w="1135" w:type="dxa"/>
            <w:shd w:val="clear" w:color="auto" w:fill="E7E6E6" w:themeFill="background2"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926782">
              <w:rPr>
                <w:rFonts w:eastAsiaTheme="minorHAnsi"/>
                <w:b/>
                <w:lang w:eastAsia="en-US"/>
              </w:rPr>
              <w:t>STUDENI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926782">
              <w:rPr>
                <w:rFonts w:eastAsiaTheme="minorHAnsi"/>
                <w:b/>
                <w:lang w:eastAsia="en-US"/>
              </w:rPr>
              <w:t>11 sati</w:t>
            </w:r>
          </w:p>
        </w:tc>
        <w:tc>
          <w:tcPr>
            <w:tcW w:w="3373" w:type="dxa"/>
            <w:shd w:val="clear" w:color="auto" w:fill="E7E6E6" w:themeFill="background2"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926782">
              <w:rPr>
                <w:rFonts w:eastAsiaTheme="minorHAnsi"/>
                <w:b/>
                <w:lang w:eastAsia="en-US"/>
              </w:rPr>
              <w:t>SADRŽAJ ZA OSTVARIVANJE ODGOJNO-OBRAZOVNIH ISHODA</w:t>
            </w:r>
          </w:p>
        </w:tc>
        <w:tc>
          <w:tcPr>
            <w:tcW w:w="1666" w:type="dxa"/>
            <w:shd w:val="clear" w:color="auto" w:fill="E7E6E6" w:themeFill="background2"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926782">
              <w:rPr>
                <w:rFonts w:eastAsiaTheme="minorHAnsi"/>
                <w:b/>
                <w:lang w:eastAsia="en-US"/>
              </w:rPr>
              <w:t>PREDMETNO PODRUČJE</w:t>
            </w:r>
          </w:p>
        </w:tc>
        <w:tc>
          <w:tcPr>
            <w:tcW w:w="1627" w:type="dxa"/>
            <w:shd w:val="clear" w:color="auto" w:fill="E7E6E6" w:themeFill="background2"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926782">
              <w:rPr>
                <w:rFonts w:eastAsiaTheme="minorHAnsi"/>
                <w:b/>
                <w:lang w:eastAsia="en-US"/>
              </w:rPr>
              <w:t>ODGOJNO-OBRAZOVNI ISHODI</w:t>
            </w:r>
          </w:p>
        </w:tc>
        <w:tc>
          <w:tcPr>
            <w:tcW w:w="3541" w:type="dxa"/>
            <w:shd w:val="clear" w:color="auto" w:fill="E7E6E6" w:themeFill="background2"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926782">
              <w:rPr>
                <w:rFonts w:eastAsiaTheme="minorHAnsi"/>
                <w:b/>
                <w:lang w:eastAsia="en-US"/>
              </w:rPr>
              <w:t>RAZRADA ODGOJNO-OBRAZOVNIH ISHODA</w:t>
            </w:r>
          </w:p>
        </w:tc>
        <w:tc>
          <w:tcPr>
            <w:tcW w:w="3259" w:type="dxa"/>
            <w:shd w:val="clear" w:color="auto" w:fill="E7E6E6" w:themeFill="background2"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926782">
              <w:rPr>
                <w:rFonts w:eastAsiaTheme="minorHAnsi"/>
                <w:b/>
                <w:lang w:eastAsia="en-US"/>
              </w:rPr>
              <w:t>ODGOJNO-OBRAZOVNA OČEKIVANJA MEĐUPREDMETNIH TEMA</w:t>
            </w:r>
          </w:p>
        </w:tc>
      </w:tr>
      <w:tr w:rsidR="00926782" w:rsidRPr="00926782" w:rsidTr="00AC6CE6">
        <w:trPr>
          <w:trHeight w:val="462"/>
        </w:trPr>
        <w:tc>
          <w:tcPr>
            <w:tcW w:w="1135" w:type="dxa"/>
            <w:vMerge w:val="restart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92678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373" w:type="dxa"/>
            <w:vMerge w:val="restart"/>
          </w:tcPr>
          <w:p w:rsidR="00926782" w:rsidRPr="00926782" w:rsidRDefault="00926782" w:rsidP="00926782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926782">
              <w:rPr>
                <w:rFonts w:eastAsia="Calibri"/>
                <w:lang w:eastAsia="en-US"/>
              </w:rPr>
              <w:t>Vođenje lopte unutarnjom stranom stopala (N)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926782">
              <w:rPr>
                <w:rFonts w:eastAsia="Calibri"/>
                <w:lang w:eastAsia="en-US"/>
              </w:rPr>
              <w:t>Štafetna igra s pomagalima</w:t>
            </w:r>
          </w:p>
        </w:tc>
        <w:tc>
          <w:tcPr>
            <w:tcW w:w="1666" w:type="dxa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A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widowControl w:val="0"/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A.2.1.</w:t>
            </w:r>
          </w:p>
        </w:tc>
        <w:tc>
          <w:tcPr>
            <w:tcW w:w="3541" w:type="dxa"/>
          </w:tcPr>
          <w:p w:rsidR="00926782" w:rsidRPr="00926782" w:rsidRDefault="00926782" w:rsidP="00926782">
            <w:pPr>
              <w:widowControl w:val="0"/>
              <w:textAlignment w:val="baseline"/>
              <w:rPr>
                <w:rFonts w:eastAsia="Times New Roman" w:cstheme="minorHAnsi"/>
                <w:color w:val="231F20"/>
              </w:rPr>
            </w:pPr>
            <w:r w:rsidRPr="00926782">
              <w:rPr>
                <w:rFonts w:eastAsia="Times New Roman" w:cstheme="minorHAnsi"/>
                <w:color w:val="231F20"/>
              </w:rPr>
              <w:t>Prepoznaje i izvodi raznovrsne promjene položaja i gibanja tijela u prostoru.</w:t>
            </w:r>
            <w:r w:rsidRPr="00926782">
              <w:rPr>
                <w:rFonts w:eastAsia="Times New Roman" w:cstheme="minorHAnsi"/>
                <w:color w:val="231F20"/>
              </w:rPr>
              <w:br/>
              <w:t>Razlikuje i izvodi jednostavne prirodne načine gibanja.</w:t>
            </w:r>
          </w:p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 w:cstheme="minorHAnsi"/>
                <w:color w:val="231F20"/>
              </w:rPr>
            </w:pPr>
            <w:r w:rsidRPr="00926782">
              <w:rPr>
                <w:rFonts w:eastAsia="Calibri" w:cstheme="minorHAnsi"/>
                <w:color w:val="231F20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:rsidR="00926782" w:rsidRPr="00926782" w:rsidRDefault="00926782" w:rsidP="00926782">
            <w:pPr>
              <w:widowControl w:val="0"/>
              <w:spacing w:line="276" w:lineRule="auto"/>
              <w:rPr>
                <w:rFonts w:eastAsia="Times New Roman"/>
                <w:color w:val="231F20"/>
              </w:rPr>
            </w:pPr>
            <w:proofErr w:type="spellStart"/>
            <w:r w:rsidRPr="00926782">
              <w:rPr>
                <w:rFonts w:eastAsia="Times New Roman"/>
                <w:color w:val="231F20"/>
              </w:rPr>
              <w:t>odr</w:t>
            </w:r>
            <w:proofErr w:type="spellEnd"/>
            <w:r w:rsidRPr="00926782">
              <w:rPr>
                <w:rFonts w:eastAsia="Times New Roman"/>
                <w:color w:val="231F20"/>
              </w:rPr>
              <w:t xml:space="preserve"> C.1.2. Identificira primjere dobroga odnosa prema drugim ljudima.</w:t>
            </w:r>
          </w:p>
          <w:p w:rsidR="00926782" w:rsidRPr="00926782" w:rsidRDefault="00926782" w:rsidP="00926782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926782">
              <w:rPr>
                <w:rFonts w:eastAsia="Calibri"/>
                <w:bCs/>
                <w:lang w:eastAsia="en-US"/>
              </w:rPr>
              <w:t>uku</w:t>
            </w:r>
            <w:proofErr w:type="spellEnd"/>
            <w:r w:rsidRPr="00926782">
              <w:rPr>
                <w:rFonts w:eastAsia="Calibri"/>
                <w:bCs/>
                <w:lang w:eastAsia="en-US"/>
              </w:rPr>
              <w:t xml:space="preserve"> D.1.2.</w:t>
            </w:r>
            <w:r w:rsidRPr="00926782">
              <w:rPr>
                <w:rFonts w:eastAsia="Calibri"/>
                <w:lang w:eastAsia="en-US"/>
              </w:rPr>
              <w:t xml:space="preserve"> – Ostvaruje dobru komunikaciju s drugima.</w:t>
            </w:r>
          </w:p>
          <w:p w:rsidR="00926782" w:rsidRPr="00926782" w:rsidRDefault="00926782" w:rsidP="00926782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926782">
              <w:rPr>
                <w:rFonts w:eastAsia="Calibri"/>
                <w:bCs/>
                <w:lang w:eastAsia="en-US"/>
              </w:rPr>
              <w:t>osr</w:t>
            </w:r>
            <w:proofErr w:type="spellEnd"/>
            <w:r w:rsidRPr="00926782">
              <w:rPr>
                <w:rFonts w:eastAsia="Calibri"/>
                <w:lang w:eastAsia="en-US"/>
              </w:rPr>
              <w:t xml:space="preserve"> A.1.1. – Razvija sliku o sebi.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bCs/>
                <w:lang w:eastAsia="en-US"/>
              </w:rPr>
            </w:pPr>
          </w:p>
        </w:tc>
      </w:tr>
      <w:tr w:rsidR="00926782" w:rsidRPr="00926782" w:rsidTr="00AC6CE6">
        <w:trPr>
          <w:trHeight w:val="234"/>
        </w:trPr>
        <w:tc>
          <w:tcPr>
            <w:tcW w:w="1135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vMerge/>
          </w:tcPr>
          <w:p w:rsidR="00926782" w:rsidRPr="00926782" w:rsidRDefault="00926782" w:rsidP="00926782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666" w:type="dxa"/>
            <w:vMerge w:val="restart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D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widowControl w:val="0"/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D.2.1.</w:t>
            </w:r>
          </w:p>
        </w:tc>
        <w:tc>
          <w:tcPr>
            <w:tcW w:w="3541" w:type="dxa"/>
          </w:tcPr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 w:cstheme="minorHAnsi"/>
                <w:color w:val="231F20"/>
              </w:rPr>
            </w:pPr>
            <w:r w:rsidRPr="00926782">
              <w:rPr>
                <w:rFonts w:eastAsia="Calibri" w:cstheme="minorHAnsi"/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59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bCs/>
                <w:lang w:eastAsia="en-US"/>
              </w:rPr>
            </w:pPr>
          </w:p>
        </w:tc>
      </w:tr>
      <w:tr w:rsidR="00926782" w:rsidRPr="00926782" w:rsidTr="00AC6CE6">
        <w:trPr>
          <w:trHeight w:val="234"/>
        </w:trPr>
        <w:tc>
          <w:tcPr>
            <w:tcW w:w="1135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vMerge/>
          </w:tcPr>
          <w:p w:rsidR="00926782" w:rsidRPr="00926782" w:rsidRDefault="00926782" w:rsidP="00926782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666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27" w:type="dxa"/>
          </w:tcPr>
          <w:p w:rsidR="00926782" w:rsidRPr="00926782" w:rsidRDefault="00926782" w:rsidP="00926782">
            <w:pPr>
              <w:widowControl w:val="0"/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D.2.4.</w:t>
            </w:r>
          </w:p>
        </w:tc>
        <w:tc>
          <w:tcPr>
            <w:tcW w:w="3541" w:type="dxa"/>
          </w:tcPr>
          <w:p w:rsidR="00926782" w:rsidRPr="00926782" w:rsidRDefault="00926782" w:rsidP="00926782">
            <w:pPr>
              <w:widowControl w:val="0"/>
              <w:textAlignment w:val="baseline"/>
              <w:rPr>
                <w:rFonts w:eastAsia="Times New Roman" w:cstheme="minorHAnsi"/>
                <w:color w:val="231F20"/>
              </w:rPr>
            </w:pPr>
            <w:r w:rsidRPr="00926782">
              <w:rPr>
                <w:rFonts w:eastAsia="Times New Roman" w:cstheme="minorHAnsi"/>
                <w:color w:val="231F20"/>
              </w:rPr>
              <w:t>Izvodi elementarne igre koje razvijaju samopoštovanje i samopouzdanje.</w:t>
            </w:r>
          </w:p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 w:cstheme="minorHAnsi"/>
                <w:color w:val="231F20"/>
              </w:rPr>
            </w:pPr>
            <w:r w:rsidRPr="00926782">
              <w:rPr>
                <w:rFonts w:eastAsia="Calibri" w:cstheme="minorHAnsi"/>
                <w:color w:val="231F20"/>
              </w:rPr>
              <w:t>Ustrajnošću postizati ciljeve.</w:t>
            </w:r>
          </w:p>
        </w:tc>
        <w:tc>
          <w:tcPr>
            <w:tcW w:w="3259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bCs/>
                <w:lang w:eastAsia="en-US"/>
              </w:rPr>
            </w:pPr>
          </w:p>
        </w:tc>
      </w:tr>
      <w:tr w:rsidR="00926782" w:rsidRPr="00926782" w:rsidTr="00AC6CE6">
        <w:trPr>
          <w:trHeight w:val="774"/>
        </w:trPr>
        <w:tc>
          <w:tcPr>
            <w:tcW w:w="1135" w:type="dxa"/>
            <w:vMerge w:val="restart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92678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3373" w:type="dxa"/>
            <w:vMerge w:val="restart"/>
          </w:tcPr>
          <w:p w:rsidR="00926782" w:rsidRPr="00926782" w:rsidRDefault="00926782" w:rsidP="00926782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926782">
              <w:rPr>
                <w:rFonts w:eastAsia="Calibri"/>
                <w:lang w:eastAsia="en-US"/>
              </w:rPr>
              <w:t>Vođenje lopte lijevom i desnom rukom u pravocrtnom kretanju (R)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Brzo trčanje do 30 m iz visokog starta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66" w:type="dxa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A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widowControl w:val="0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A.2.1.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="Times New Roman"/>
                <w:color w:val="231F20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widowControl w:val="0"/>
              <w:rPr>
                <w:rFonts w:eastAsia="Times New Roman" w:cstheme="minorHAnsi"/>
                <w:color w:val="231F20"/>
              </w:rPr>
            </w:pPr>
            <w:r w:rsidRPr="00926782">
              <w:rPr>
                <w:rFonts w:eastAsia="Times New Roman" w:cstheme="minorHAnsi"/>
                <w:color w:val="231F20"/>
              </w:rPr>
              <w:t>Prepoznaje i izvodi raznovrsne promjene položaja i gibanja tijela u prostoru.</w:t>
            </w:r>
            <w:r w:rsidRPr="00926782">
              <w:rPr>
                <w:rFonts w:eastAsiaTheme="minorHAnsi" w:cstheme="minorHAnsi"/>
                <w:lang w:eastAsia="en-US"/>
              </w:rPr>
              <w:br/>
            </w:r>
            <w:r w:rsidRPr="00926782">
              <w:rPr>
                <w:rFonts w:eastAsia="Times New Roman" w:cstheme="minorHAnsi"/>
                <w:color w:val="231F20"/>
              </w:rPr>
              <w:t>Razlikuje i izvodi jednostavne prirodne načine gibanja.</w:t>
            </w:r>
          </w:p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 w:cstheme="minorHAnsi"/>
                <w:color w:val="231F20"/>
              </w:rPr>
            </w:pPr>
            <w:r w:rsidRPr="00926782">
              <w:rPr>
                <w:rFonts w:eastAsia="Times New Roman" w:cstheme="minorHAnsi"/>
                <w:color w:val="231F20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:rsidR="00926782" w:rsidRPr="00926782" w:rsidRDefault="00926782" w:rsidP="00926782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926782">
              <w:rPr>
                <w:rFonts w:eastAsia="Calibri"/>
                <w:lang w:eastAsia="en-US"/>
              </w:rPr>
              <w:t>osr</w:t>
            </w:r>
            <w:proofErr w:type="spellEnd"/>
            <w:r w:rsidRPr="00926782">
              <w:rPr>
                <w:rFonts w:eastAsia="Calibri"/>
                <w:lang w:eastAsia="en-US"/>
              </w:rPr>
              <w:t xml:space="preserve"> A.1.1. – Razvija sliku o sebi.</w:t>
            </w:r>
          </w:p>
          <w:p w:rsidR="00926782" w:rsidRPr="00926782" w:rsidRDefault="00926782" w:rsidP="00926782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926782">
              <w:rPr>
                <w:rFonts w:eastAsia="Calibri"/>
                <w:lang w:eastAsia="en-US"/>
              </w:rPr>
              <w:t>odr</w:t>
            </w:r>
            <w:proofErr w:type="spellEnd"/>
            <w:r w:rsidRPr="00926782">
              <w:rPr>
                <w:rFonts w:eastAsia="Calibri"/>
                <w:lang w:eastAsia="en-US"/>
              </w:rPr>
              <w:t xml:space="preserve"> A.1.2. – Prihvaća različitosti među ljudima.</w:t>
            </w:r>
          </w:p>
          <w:p w:rsidR="00926782" w:rsidRPr="00926782" w:rsidRDefault="00926782" w:rsidP="00926782">
            <w:pPr>
              <w:spacing w:after="200" w:line="276" w:lineRule="auto"/>
              <w:ind w:firstLine="708"/>
              <w:rPr>
                <w:rFonts w:eastAsiaTheme="minorHAnsi"/>
                <w:lang w:eastAsia="en-US"/>
              </w:rPr>
            </w:pPr>
          </w:p>
        </w:tc>
      </w:tr>
      <w:tr w:rsidR="00926782" w:rsidRPr="00926782" w:rsidTr="00AC6CE6">
        <w:trPr>
          <w:trHeight w:val="774"/>
        </w:trPr>
        <w:tc>
          <w:tcPr>
            <w:tcW w:w="1135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vMerge/>
          </w:tcPr>
          <w:p w:rsidR="00926782" w:rsidRPr="00926782" w:rsidRDefault="00926782" w:rsidP="00926782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666" w:type="dxa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C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spacing w:line="276" w:lineRule="auto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C.2.1.</w:t>
            </w:r>
          </w:p>
        </w:tc>
        <w:tc>
          <w:tcPr>
            <w:tcW w:w="3541" w:type="dxa"/>
          </w:tcPr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 w:cstheme="minorHAnsi"/>
                <w:color w:val="231F20"/>
              </w:rPr>
            </w:pPr>
            <w:r w:rsidRPr="00926782">
              <w:rPr>
                <w:rFonts w:eastAsia="Times New Roman" w:cstheme="minorHAnsi"/>
                <w:color w:val="231F20"/>
              </w:rPr>
              <w:t>Prati i prepoznaje  osobna m</w:t>
            </w:r>
            <w:r w:rsidRPr="00926782">
              <w:rPr>
                <w:rFonts w:eastAsia="Calibri" w:cstheme="minorHAnsi"/>
                <w:color w:val="231F20"/>
              </w:rPr>
              <w:t>otorička postignuća u svladanim obrazovnim sadržajima obuhvaćenih kurikulumom.</w:t>
            </w:r>
          </w:p>
        </w:tc>
        <w:tc>
          <w:tcPr>
            <w:tcW w:w="3259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bCs/>
                <w:lang w:eastAsia="en-US"/>
              </w:rPr>
            </w:pPr>
          </w:p>
        </w:tc>
      </w:tr>
      <w:tr w:rsidR="00926782" w:rsidRPr="00926782" w:rsidTr="00AC6CE6">
        <w:trPr>
          <w:trHeight w:val="835"/>
        </w:trPr>
        <w:tc>
          <w:tcPr>
            <w:tcW w:w="1135" w:type="dxa"/>
            <w:vMerge w:val="restart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92678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lastRenderedPageBreak/>
              <w:t>26.</w:t>
            </w:r>
          </w:p>
        </w:tc>
        <w:tc>
          <w:tcPr>
            <w:tcW w:w="3373" w:type="dxa"/>
            <w:vMerge w:val="restart"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Skok u dalj iz zaleta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Gađanje lopticom ili manjom loptom u cilj s različitih udaljenosti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66" w:type="dxa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C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926782">
              <w:rPr>
                <w:rFonts w:eastAsia="Times New Roman"/>
                <w:color w:val="231F20"/>
              </w:rPr>
              <w:t>OŠ TZK C.2.1</w:t>
            </w:r>
          </w:p>
        </w:tc>
        <w:tc>
          <w:tcPr>
            <w:tcW w:w="3541" w:type="dxa"/>
          </w:tcPr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  <w:color w:val="000000"/>
              </w:rPr>
            </w:pPr>
            <w:r w:rsidRPr="00926782"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259" w:type="dxa"/>
            <w:vMerge w:val="restart"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926782">
              <w:rPr>
                <w:rFonts w:eastAsiaTheme="minorHAnsi"/>
                <w:bCs/>
                <w:lang w:eastAsia="en-US"/>
              </w:rPr>
              <w:t>zdr</w:t>
            </w:r>
            <w:proofErr w:type="spellEnd"/>
            <w:r w:rsidRPr="00926782">
              <w:rPr>
                <w:rFonts w:eastAsiaTheme="minorHAnsi"/>
                <w:bCs/>
                <w:lang w:eastAsia="en-US"/>
              </w:rPr>
              <w:t xml:space="preserve"> A.1.1.B </w:t>
            </w:r>
            <w:r w:rsidRPr="00926782">
              <w:rPr>
                <w:rFonts w:eastAsiaTheme="minorHAnsi"/>
                <w:lang w:eastAsia="en-US"/>
              </w:rPr>
              <w:t>– Opisuje važnost redovite tjelesne aktivnosti za rast i razvoj.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926782">
              <w:rPr>
                <w:rFonts w:eastAsiaTheme="minorHAnsi"/>
                <w:lang w:eastAsia="en-US"/>
              </w:rPr>
              <w:t>odr</w:t>
            </w:r>
            <w:proofErr w:type="spellEnd"/>
            <w:r w:rsidRPr="00926782">
              <w:rPr>
                <w:rFonts w:eastAsiaTheme="minorHAnsi"/>
                <w:lang w:eastAsia="en-US"/>
              </w:rPr>
              <w:t xml:space="preserve"> B.1.2. – Primjenjuje komunikacijske, praktične i socijalne vještine.</w:t>
            </w:r>
          </w:p>
        </w:tc>
      </w:tr>
      <w:tr w:rsidR="00926782" w:rsidRPr="00926782" w:rsidTr="00AC6CE6">
        <w:trPr>
          <w:trHeight w:val="284"/>
        </w:trPr>
        <w:tc>
          <w:tcPr>
            <w:tcW w:w="1135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vMerge/>
          </w:tcPr>
          <w:p w:rsidR="00926782" w:rsidRPr="00926782" w:rsidRDefault="00926782" w:rsidP="00926782">
            <w:pPr>
              <w:spacing w:before="1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666" w:type="dxa"/>
            <w:vMerge w:val="restart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D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D.2.1.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</w:rPr>
            </w:pPr>
            <w:r w:rsidRPr="00926782">
              <w:rPr>
                <w:rFonts w:eastAsia="Times New Roman"/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59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26782" w:rsidRPr="00926782" w:rsidTr="00AC6CE6">
        <w:trPr>
          <w:trHeight w:val="283"/>
        </w:trPr>
        <w:tc>
          <w:tcPr>
            <w:tcW w:w="1135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vMerge/>
          </w:tcPr>
          <w:p w:rsidR="00926782" w:rsidRPr="00926782" w:rsidRDefault="00926782" w:rsidP="00926782">
            <w:pPr>
              <w:spacing w:before="1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666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D.2.3.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5"/>
              </w:tabs>
              <w:spacing w:line="276" w:lineRule="auto"/>
              <w:ind w:right="113"/>
              <w:contextualSpacing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Prihvaća pravila igara i surađuje sa suigračima.</w:t>
            </w:r>
          </w:p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5"/>
              </w:tabs>
              <w:spacing w:line="276" w:lineRule="auto"/>
              <w:ind w:right="113"/>
              <w:contextualSpacing/>
              <w:rPr>
                <w:rFonts w:eastAsia="Times New Roman"/>
              </w:rPr>
            </w:pPr>
          </w:p>
        </w:tc>
        <w:tc>
          <w:tcPr>
            <w:tcW w:w="3259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26782" w:rsidRPr="00926782" w:rsidTr="00AC6CE6">
        <w:trPr>
          <w:trHeight w:val="675"/>
        </w:trPr>
        <w:tc>
          <w:tcPr>
            <w:tcW w:w="1135" w:type="dxa"/>
            <w:vMerge w:val="restart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92678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3373" w:type="dxa"/>
            <w:vMerge w:val="restart"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Vođenje lopte unutarnjom stranom stopala (N)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Ciklična kretanja različitim tempom do 2 minute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666" w:type="dxa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C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OŠ TZK A.2.1.</w:t>
            </w:r>
          </w:p>
        </w:tc>
        <w:tc>
          <w:tcPr>
            <w:tcW w:w="3541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Razlikuje i izvodi jednostavne prirodne načine gibanja.</w:t>
            </w:r>
          </w:p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  <w:color w:val="000000"/>
              </w:rPr>
            </w:pPr>
            <w:r w:rsidRPr="00926782"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926782">
              <w:rPr>
                <w:rFonts w:eastAsiaTheme="minorHAnsi"/>
                <w:bCs/>
                <w:lang w:eastAsia="en-US"/>
              </w:rPr>
              <w:t>osr</w:t>
            </w:r>
            <w:proofErr w:type="spellEnd"/>
            <w:r w:rsidRPr="00926782">
              <w:rPr>
                <w:rFonts w:eastAsiaTheme="minorHAnsi"/>
                <w:lang w:eastAsia="en-US"/>
              </w:rPr>
              <w:t xml:space="preserve"> A.1.4. – Razvija radne navike.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926782">
              <w:rPr>
                <w:rFonts w:eastAsiaTheme="minorHAnsi"/>
                <w:bCs/>
                <w:lang w:eastAsia="en-US"/>
              </w:rPr>
              <w:t>uku</w:t>
            </w:r>
            <w:proofErr w:type="spellEnd"/>
            <w:r w:rsidRPr="00926782">
              <w:rPr>
                <w:rFonts w:eastAsiaTheme="minorHAnsi"/>
                <w:bCs/>
                <w:lang w:eastAsia="en-US"/>
              </w:rPr>
              <w:t xml:space="preserve"> C.1.2.</w:t>
            </w:r>
            <w:r w:rsidRPr="00926782">
              <w:rPr>
                <w:rFonts w:eastAsiaTheme="minorHAnsi"/>
                <w:lang w:eastAsia="en-US"/>
              </w:rPr>
              <w:t xml:space="preserve"> – Iskazuje pozitivna i visoka očekivanja i vjeruje u svoj uspjeh u učenju.</w:t>
            </w:r>
          </w:p>
        </w:tc>
      </w:tr>
      <w:tr w:rsidR="00926782" w:rsidRPr="00926782" w:rsidTr="00AC6CE6">
        <w:trPr>
          <w:trHeight w:val="328"/>
        </w:trPr>
        <w:tc>
          <w:tcPr>
            <w:tcW w:w="1135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373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66" w:type="dxa"/>
            <w:vMerge w:val="restart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A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A.2.2.</w:t>
            </w:r>
          </w:p>
          <w:p w:rsidR="00926782" w:rsidRPr="00926782" w:rsidRDefault="00926782" w:rsidP="00926782">
            <w:pPr>
              <w:textAlignment w:val="baseline"/>
              <w:rPr>
                <w:rFonts w:eastAsiaTheme="minorHAnsi"/>
                <w:lang w:eastAsia="en-US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Theme="minorHAnsi" w:cstheme="minorBidi"/>
                <w:color w:val="231F20"/>
                <w:lang w:eastAsia="en-US"/>
              </w:rPr>
              <w:t>Sudjeluje u elementarnim igrama.</w:t>
            </w:r>
          </w:p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  <w:color w:val="000000"/>
              </w:rPr>
            </w:pPr>
          </w:p>
        </w:tc>
        <w:tc>
          <w:tcPr>
            <w:tcW w:w="3259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26782" w:rsidRPr="00926782" w:rsidTr="00AC6CE6">
        <w:trPr>
          <w:trHeight w:val="327"/>
        </w:trPr>
        <w:tc>
          <w:tcPr>
            <w:tcW w:w="1135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373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66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C.2.1</w:t>
            </w:r>
          </w:p>
          <w:p w:rsidR="00926782" w:rsidRPr="00926782" w:rsidRDefault="00926782" w:rsidP="00926782">
            <w:pPr>
              <w:textAlignment w:val="baseline"/>
              <w:rPr>
                <w:rFonts w:eastAsiaTheme="minorHAnsi"/>
                <w:lang w:eastAsia="en-US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  <w:color w:val="000000"/>
              </w:rPr>
            </w:pPr>
          </w:p>
        </w:tc>
        <w:tc>
          <w:tcPr>
            <w:tcW w:w="3259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26782" w:rsidRPr="00926782" w:rsidTr="00AC6CE6">
        <w:trPr>
          <w:trHeight w:val="923"/>
        </w:trPr>
        <w:tc>
          <w:tcPr>
            <w:tcW w:w="1135" w:type="dxa"/>
            <w:vMerge w:val="restart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92678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3373" w:type="dxa"/>
            <w:vMerge w:val="restart"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Dodavanje i zaustavljanje lopte unutarnjom stranom stopala (N)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Brzo trčanje do 30 m iz visokog starta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666" w:type="dxa"/>
            <w:vMerge w:val="restart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A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A.2.1.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 w:rsidRPr="00926782"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</w:rPr>
            </w:pPr>
            <w:r w:rsidRPr="00926782"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pod B.1.2. – Planira i upravlja aktivnostima.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926782">
              <w:rPr>
                <w:rFonts w:eastAsiaTheme="minorHAnsi"/>
                <w:bCs/>
                <w:lang w:eastAsia="en-US"/>
              </w:rPr>
              <w:t>osr</w:t>
            </w:r>
            <w:proofErr w:type="spellEnd"/>
            <w:r w:rsidRPr="00926782">
              <w:rPr>
                <w:rFonts w:eastAsiaTheme="minorHAnsi"/>
                <w:lang w:eastAsia="en-US"/>
              </w:rPr>
              <w:t xml:space="preserve"> A.1.2. – Upravlja emocijama i ponašanjem.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26782" w:rsidRPr="00926782" w:rsidTr="00AC6CE6">
        <w:trPr>
          <w:trHeight w:val="859"/>
        </w:trPr>
        <w:tc>
          <w:tcPr>
            <w:tcW w:w="1135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vMerge/>
          </w:tcPr>
          <w:p w:rsidR="00926782" w:rsidRPr="00926782" w:rsidRDefault="00926782" w:rsidP="00926782">
            <w:pPr>
              <w:spacing w:before="1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666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A.2.2.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</w:rPr>
            </w:pPr>
            <w:r w:rsidRPr="00926782">
              <w:rPr>
                <w:rFonts w:eastAsia="Times New Roman"/>
                <w:color w:val="231F20"/>
              </w:rPr>
              <w:t>Sudjeluje u elementarnim igrama.</w:t>
            </w:r>
          </w:p>
        </w:tc>
        <w:tc>
          <w:tcPr>
            <w:tcW w:w="3259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26782" w:rsidRPr="00926782" w:rsidTr="00AC6CE6">
        <w:tc>
          <w:tcPr>
            <w:tcW w:w="1135" w:type="dxa"/>
            <w:vMerge w:val="restart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92678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3373" w:type="dxa"/>
            <w:vMerge w:val="restart"/>
          </w:tcPr>
          <w:p w:rsidR="00926782" w:rsidRPr="00926782" w:rsidRDefault="00926782" w:rsidP="00926782">
            <w:pPr>
              <w:spacing w:line="276" w:lineRule="auto"/>
              <w:rPr>
                <w:rFonts w:eastAsia="Calibri"/>
                <w:lang w:eastAsia="en-US"/>
              </w:rPr>
            </w:pPr>
            <w:r w:rsidRPr="00926782">
              <w:rPr>
                <w:rFonts w:eastAsia="Calibri"/>
                <w:lang w:eastAsia="en-US"/>
              </w:rPr>
              <w:t>Bacanje lakših lopti u zid na različite načine i hvatanje</w:t>
            </w:r>
          </w:p>
          <w:p w:rsidR="00926782" w:rsidRPr="00926782" w:rsidRDefault="00926782" w:rsidP="00926782">
            <w:pPr>
              <w:spacing w:before="10" w:line="276" w:lineRule="auto"/>
              <w:rPr>
                <w:rFonts w:eastAsia="Calibri"/>
                <w:lang w:eastAsia="en-US"/>
              </w:rPr>
            </w:pPr>
            <w:r w:rsidRPr="00926782">
              <w:rPr>
                <w:rFonts w:eastAsia="Calibri"/>
                <w:lang w:eastAsia="en-US"/>
              </w:rPr>
              <w:t>Dodavanje i zaustavljanje lopte unutarnjom stranom stopala (N)</w:t>
            </w:r>
          </w:p>
          <w:p w:rsidR="00926782" w:rsidRPr="00926782" w:rsidRDefault="00926782" w:rsidP="00926782">
            <w:pPr>
              <w:spacing w:before="1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666" w:type="dxa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A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A.2.2.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</w:rPr>
            </w:pPr>
            <w:r w:rsidRPr="00926782">
              <w:rPr>
                <w:rFonts w:eastAsia="Times New Roman"/>
                <w:color w:val="231F20"/>
              </w:rPr>
              <w:t>Sudjeluje u elementarnim igrama.</w:t>
            </w:r>
          </w:p>
        </w:tc>
        <w:tc>
          <w:tcPr>
            <w:tcW w:w="3259" w:type="dxa"/>
            <w:vMerge w:val="restart"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926782">
              <w:rPr>
                <w:rFonts w:eastAsiaTheme="minorHAnsi"/>
                <w:bCs/>
                <w:lang w:eastAsia="en-US"/>
              </w:rPr>
              <w:t>osr</w:t>
            </w:r>
            <w:proofErr w:type="spellEnd"/>
            <w:r w:rsidRPr="00926782">
              <w:rPr>
                <w:rFonts w:eastAsiaTheme="minorHAnsi"/>
                <w:lang w:eastAsia="en-US"/>
              </w:rPr>
              <w:t xml:space="preserve"> A.1.1. – Razvija sliku o sebi.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926782">
              <w:rPr>
                <w:rFonts w:eastAsiaTheme="minorHAnsi"/>
                <w:bCs/>
                <w:lang w:eastAsia="en-US"/>
              </w:rPr>
              <w:t>uku</w:t>
            </w:r>
            <w:proofErr w:type="spellEnd"/>
            <w:r w:rsidRPr="00926782">
              <w:rPr>
                <w:rFonts w:eastAsiaTheme="minorHAnsi"/>
                <w:bCs/>
                <w:lang w:eastAsia="en-US"/>
              </w:rPr>
              <w:t xml:space="preserve"> D.1.2.</w:t>
            </w:r>
            <w:r w:rsidRPr="00926782">
              <w:rPr>
                <w:rFonts w:eastAsiaTheme="minorHAnsi"/>
                <w:lang w:eastAsia="en-US"/>
              </w:rPr>
              <w:t xml:space="preserve"> – Ostvaruje dobru komunikaciju s drugima. Uspješno surađuje.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926782">
              <w:rPr>
                <w:rFonts w:eastAsiaTheme="minorHAnsi"/>
                <w:bCs/>
                <w:lang w:eastAsia="en-US"/>
              </w:rPr>
              <w:t>uku</w:t>
            </w:r>
            <w:proofErr w:type="spellEnd"/>
            <w:r w:rsidRPr="00926782">
              <w:rPr>
                <w:rFonts w:eastAsiaTheme="minorHAnsi"/>
                <w:bCs/>
                <w:lang w:eastAsia="en-US"/>
              </w:rPr>
              <w:t xml:space="preserve"> B.1.4.</w:t>
            </w:r>
            <w:r w:rsidRPr="00926782">
              <w:rPr>
                <w:rFonts w:eastAsiaTheme="minorHAnsi"/>
                <w:lang w:eastAsia="en-US"/>
              </w:rPr>
              <w:t xml:space="preserve"> – Procjenjuje je li uspješno riješio zadatak.</w:t>
            </w:r>
          </w:p>
        </w:tc>
      </w:tr>
      <w:tr w:rsidR="00926782" w:rsidRPr="00926782" w:rsidTr="00AC6CE6">
        <w:tc>
          <w:tcPr>
            <w:tcW w:w="1135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vMerge/>
          </w:tcPr>
          <w:p w:rsidR="00926782" w:rsidRPr="00926782" w:rsidRDefault="00926782" w:rsidP="00926782">
            <w:pPr>
              <w:spacing w:before="1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66" w:type="dxa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D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D.2.1.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</w:rPr>
            </w:pPr>
            <w:r w:rsidRPr="00926782">
              <w:rPr>
                <w:rFonts w:eastAsia="Times New Roman"/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59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26782" w:rsidRPr="00926782" w:rsidTr="00AC6CE6">
        <w:trPr>
          <w:trHeight w:val="469"/>
        </w:trPr>
        <w:tc>
          <w:tcPr>
            <w:tcW w:w="1135" w:type="dxa"/>
            <w:vMerge w:val="restart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92678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30.</w:t>
            </w:r>
          </w:p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vMerge w:val="restart"/>
          </w:tcPr>
          <w:p w:rsidR="00926782" w:rsidRPr="00926782" w:rsidRDefault="00926782" w:rsidP="00926782">
            <w:pPr>
              <w:spacing w:line="276" w:lineRule="auto"/>
              <w:rPr>
                <w:rFonts w:eastAsia="Calibri"/>
                <w:lang w:eastAsia="en-US"/>
              </w:rPr>
            </w:pPr>
            <w:r w:rsidRPr="00926782">
              <w:rPr>
                <w:rFonts w:eastAsia="Calibri"/>
                <w:lang w:eastAsia="en-US"/>
              </w:rPr>
              <w:t>Dodavanje i zaustavljanje lopte unutarnjom stranom stopala (N)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="Calibri"/>
                <w:lang w:eastAsia="en-US"/>
              </w:rPr>
            </w:pPr>
            <w:r w:rsidRPr="00926782">
              <w:rPr>
                <w:rFonts w:eastAsia="Calibri"/>
                <w:lang w:eastAsia="en-US"/>
              </w:rPr>
              <w:t>Ciklična kretanja različitim tempom do 2 minute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66" w:type="dxa"/>
            <w:vMerge w:val="restart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A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A.2.1.</w:t>
            </w:r>
          </w:p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Razlikuje i izvodi jednostavne prirodne načine gibanja.</w:t>
            </w:r>
          </w:p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</w:rPr>
            </w:pPr>
            <w:r w:rsidRPr="00926782"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926782">
              <w:rPr>
                <w:rFonts w:eastAsiaTheme="minorHAnsi"/>
                <w:lang w:eastAsia="en-US"/>
              </w:rPr>
              <w:t>odr</w:t>
            </w:r>
            <w:proofErr w:type="spellEnd"/>
            <w:r w:rsidRPr="00926782">
              <w:rPr>
                <w:rFonts w:eastAsiaTheme="minorHAnsi"/>
                <w:lang w:eastAsia="en-US"/>
              </w:rPr>
              <w:t xml:space="preserve"> A.1.2. – Razvija sposobnost opažanja i osnovne socijalne vještine.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926782">
              <w:rPr>
                <w:rFonts w:eastAsiaTheme="minorHAnsi"/>
                <w:bCs/>
                <w:lang w:eastAsia="en-US"/>
              </w:rPr>
              <w:t>zdr</w:t>
            </w:r>
            <w:proofErr w:type="spellEnd"/>
            <w:r w:rsidRPr="00926782">
              <w:rPr>
                <w:rFonts w:eastAsiaTheme="minorHAnsi"/>
                <w:bCs/>
                <w:lang w:eastAsia="en-US"/>
              </w:rPr>
              <w:t xml:space="preserve"> B.1.2.B </w:t>
            </w:r>
            <w:r w:rsidRPr="00926782">
              <w:rPr>
                <w:rFonts w:eastAsiaTheme="minorHAnsi"/>
                <w:lang w:eastAsia="en-US"/>
              </w:rPr>
              <w:t>– Razlikuje osnovne emocije i razvija empatiju.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26782" w:rsidRPr="00926782" w:rsidTr="00AC6CE6">
        <w:trPr>
          <w:trHeight w:val="469"/>
        </w:trPr>
        <w:tc>
          <w:tcPr>
            <w:tcW w:w="1135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666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A.2.2.</w:t>
            </w:r>
          </w:p>
          <w:p w:rsidR="00926782" w:rsidRPr="00926782" w:rsidRDefault="00926782" w:rsidP="00926782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</w:rPr>
            </w:pPr>
            <w:r w:rsidRPr="00926782">
              <w:rPr>
                <w:rFonts w:eastAsia="Times New Roman"/>
                <w:color w:val="231F20"/>
              </w:rPr>
              <w:t>Sudjeluje u elementarnim igrama.</w:t>
            </w:r>
          </w:p>
        </w:tc>
        <w:tc>
          <w:tcPr>
            <w:tcW w:w="3259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26782" w:rsidRPr="00926782" w:rsidTr="00AC6CE6">
        <w:trPr>
          <w:trHeight w:val="388"/>
        </w:trPr>
        <w:tc>
          <w:tcPr>
            <w:tcW w:w="1135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vMerge/>
          </w:tcPr>
          <w:p w:rsidR="00926782" w:rsidRPr="00926782" w:rsidRDefault="00926782" w:rsidP="00926782">
            <w:pPr>
              <w:spacing w:before="1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66" w:type="dxa"/>
            <w:vMerge w:val="restart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D</w:t>
            </w:r>
          </w:p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D.2.1.</w:t>
            </w:r>
          </w:p>
          <w:p w:rsidR="00926782" w:rsidRPr="00926782" w:rsidRDefault="00926782" w:rsidP="00926782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</w:rPr>
            </w:pPr>
            <w:r w:rsidRPr="00926782">
              <w:rPr>
                <w:rFonts w:eastAsia="Times New Roman"/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59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26782" w:rsidRPr="00926782" w:rsidTr="00AC6CE6">
        <w:trPr>
          <w:trHeight w:val="387"/>
        </w:trPr>
        <w:tc>
          <w:tcPr>
            <w:tcW w:w="1135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vMerge/>
          </w:tcPr>
          <w:p w:rsidR="00926782" w:rsidRPr="00926782" w:rsidRDefault="00926782" w:rsidP="00926782">
            <w:pPr>
              <w:spacing w:before="1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66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D.2.2.</w:t>
            </w:r>
          </w:p>
          <w:p w:rsidR="00926782" w:rsidRPr="00926782" w:rsidRDefault="00926782" w:rsidP="00926782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259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26782" w:rsidRPr="00926782" w:rsidTr="00AC6CE6">
        <w:trPr>
          <w:trHeight w:val="786"/>
        </w:trPr>
        <w:tc>
          <w:tcPr>
            <w:tcW w:w="1135" w:type="dxa"/>
            <w:vMerge w:val="restart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92678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3373" w:type="dxa"/>
            <w:vMerge w:val="restart"/>
          </w:tcPr>
          <w:p w:rsidR="00926782" w:rsidRPr="00926782" w:rsidRDefault="00926782" w:rsidP="00926782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926782">
              <w:rPr>
                <w:rFonts w:eastAsia="Calibri"/>
                <w:lang w:eastAsia="en-US"/>
              </w:rPr>
              <w:t>Preskakivanje</w:t>
            </w:r>
            <w:proofErr w:type="spellEnd"/>
            <w:r w:rsidRPr="00926782">
              <w:rPr>
                <w:rFonts w:eastAsia="Calibri"/>
                <w:lang w:eastAsia="en-US"/>
              </w:rPr>
              <w:t xml:space="preserve"> kratke vijače u kretanju</w:t>
            </w:r>
          </w:p>
          <w:p w:rsidR="00926782" w:rsidRPr="00926782" w:rsidRDefault="00926782" w:rsidP="00926782">
            <w:pPr>
              <w:spacing w:before="10" w:line="276" w:lineRule="auto"/>
              <w:rPr>
                <w:rFonts w:eastAsia="Calibri"/>
                <w:lang w:eastAsia="en-US"/>
              </w:rPr>
            </w:pPr>
            <w:r w:rsidRPr="00926782">
              <w:rPr>
                <w:rFonts w:eastAsia="Calibri"/>
                <w:lang w:eastAsia="en-US"/>
              </w:rPr>
              <w:t>Dodavanje i zaustavljanje lopte unutarnjom stranom stopala (N)</w:t>
            </w:r>
          </w:p>
          <w:p w:rsidR="00926782" w:rsidRPr="00926782" w:rsidRDefault="00926782" w:rsidP="00926782">
            <w:pPr>
              <w:spacing w:before="1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666" w:type="dxa"/>
            <w:vMerge w:val="restart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A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A.2.1.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 w:rsidRPr="00926782"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</w:rPr>
            </w:pPr>
            <w:r w:rsidRPr="00926782"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926782">
              <w:rPr>
                <w:rFonts w:eastAsiaTheme="minorHAnsi"/>
                <w:lang w:eastAsia="en-US"/>
              </w:rPr>
              <w:t>odr</w:t>
            </w:r>
            <w:proofErr w:type="spellEnd"/>
            <w:r w:rsidRPr="00926782">
              <w:rPr>
                <w:rFonts w:eastAsiaTheme="minorHAnsi"/>
                <w:lang w:eastAsia="en-US"/>
              </w:rPr>
              <w:t xml:space="preserve"> A.1.1. – Razvija komunikativnost i suradništvo.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926782">
              <w:rPr>
                <w:rFonts w:eastAsiaTheme="minorHAnsi"/>
                <w:bCs/>
                <w:lang w:eastAsia="en-US"/>
              </w:rPr>
              <w:t>osr</w:t>
            </w:r>
            <w:proofErr w:type="spellEnd"/>
            <w:r w:rsidRPr="00926782">
              <w:rPr>
                <w:rFonts w:eastAsiaTheme="minorHAnsi"/>
                <w:lang w:eastAsia="en-US"/>
              </w:rPr>
              <w:t xml:space="preserve"> A.1.2. – Upravlja emocijama i ponašanjem.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926782">
              <w:rPr>
                <w:rFonts w:eastAsiaTheme="minorHAnsi"/>
                <w:bCs/>
                <w:lang w:eastAsia="en-US"/>
              </w:rPr>
              <w:t>osr</w:t>
            </w:r>
            <w:proofErr w:type="spellEnd"/>
            <w:r w:rsidRPr="00926782">
              <w:rPr>
                <w:rFonts w:eastAsiaTheme="minorHAnsi"/>
                <w:lang w:eastAsia="en-US"/>
              </w:rPr>
              <w:t xml:space="preserve"> A.1.1. – Razvija sliku o sebi.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26782" w:rsidRPr="00926782" w:rsidTr="00AC6CE6">
        <w:trPr>
          <w:trHeight w:val="785"/>
        </w:trPr>
        <w:tc>
          <w:tcPr>
            <w:tcW w:w="1135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666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</w:rPr>
            </w:pPr>
            <w:r w:rsidRPr="00926782">
              <w:rPr>
                <w:rFonts w:eastAsia="Times New Roman"/>
                <w:color w:val="231F20"/>
              </w:rPr>
              <w:t>OŠ TZK A.2.2.</w:t>
            </w:r>
          </w:p>
        </w:tc>
        <w:tc>
          <w:tcPr>
            <w:tcW w:w="3541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Sudjeluje u elementarnim igrama.</w:t>
            </w:r>
          </w:p>
        </w:tc>
        <w:tc>
          <w:tcPr>
            <w:tcW w:w="3259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26782" w:rsidRPr="00926782" w:rsidTr="00AC6CE6">
        <w:tc>
          <w:tcPr>
            <w:tcW w:w="1135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vMerge/>
          </w:tcPr>
          <w:p w:rsidR="00926782" w:rsidRPr="00926782" w:rsidRDefault="00926782" w:rsidP="00926782">
            <w:pPr>
              <w:spacing w:before="1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66" w:type="dxa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C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C.2.1.</w:t>
            </w:r>
          </w:p>
          <w:p w:rsidR="00926782" w:rsidRPr="00926782" w:rsidRDefault="00926782" w:rsidP="0092678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rPr>
                <w:rFonts w:eastAsia="Times New Roman"/>
                <w:lang w:eastAsia="en-US"/>
              </w:rPr>
            </w:pPr>
            <w:r w:rsidRPr="00926782"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259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26782" w:rsidRPr="00926782" w:rsidTr="00AC6CE6">
        <w:trPr>
          <w:trHeight w:val="270"/>
        </w:trPr>
        <w:tc>
          <w:tcPr>
            <w:tcW w:w="1135" w:type="dxa"/>
            <w:vMerge w:val="restart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92678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3373" w:type="dxa"/>
            <w:vMerge w:val="restart"/>
          </w:tcPr>
          <w:p w:rsidR="00926782" w:rsidRPr="00926782" w:rsidRDefault="00926782" w:rsidP="00926782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926782">
              <w:rPr>
                <w:rFonts w:eastAsia="Calibri"/>
                <w:lang w:eastAsia="en-US"/>
              </w:rPr>
              <w:t>Preskakivanje</w:t>
            </w:r>
            <w:proofErr w:type="spellEnd"/>
            <w:r w:rsidRPr="00926782">
              <w:rPr>
                <w:rFonts w:eastAsia="Calibri"/>
                <w:lang w:eastAsia="en-US"/>
              </w:rPr>
              <w:t xml:space="preserve"> kratke vijače u kretanju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="Calibri"/>
                <w:lang w:eastAsia="en-US"/>
              </w:rPr>
            </w:pPr>
            <w:r w:rsidRPr="00926782">
              <w:rPr>
                <w:rFonts w:eastAsia="Calibri"/>
                <w:lang w:eastAsia="en-US"/>
              </w:rPr>
              <w:t>Udarac na vrata unutarnjom stranom stopala (N)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66" w:type="dxa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A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A.2.1.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</w:rPr>
            </w:pPr>
            <w:r w:rsidRPr="00926782"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:rsidR="00926782" w:rsidRPr="00926782" w:rsidRDefault="00926782" w:rsidP="00926782">
            <w:pPr>
              <w:spacing w:line="276" w:lineRule="auto"/>
              <w:rPr>
                <w:rFonts w:eastAsia="Times New Roman"/>
                <w:color w:val="231F20"/>
              </w:rPr>
            </w:pPr>
            <w:proofErr w:type="spellStart"/>
            <w:r w:rsidRPr="00926782">
              <w:rPr>
                <w:rFonts w:eastAsia="Times New Roman"/>
                <w:color w:val="231F20"/>
              </w:rPr>
              <w:t>odr</w:t>
            </w:r>
            <w:proofErr w:type="spellEnd"/>
            <w:r w:rsidRPr="00926782">
              <w:rPr>
                <w:rFonts w:eastAsia="Times New Roman"/>
                <w:color w:val="231F20"/>
              </w:rPr>
              <w:t xml:space="preserve"> C.1.2. Identificira primjere dobroga odnosa prema drugim ljudima.</w:t>
            </w:r>
          </w:p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proofErr w:type="spellStart"/>
            <w:r w:rsidRPr="00926782">
              <w:rPr>
                <w:rFonts w:eastAsia="Times New Roman"/>
                <w:color w:val="231F20"/>
              </w:rPr>
              <w:t>osr</w:t>
            </w:r>
            <w:proofErr w:type="spellEnd"/>
            <w:r w:rsidRPr="00926782">
              <w:rPr>
                <w:rFonts w:eastAsia="Times New Roman"/>
                <w:color w:val="231F20"/>
              </w:rPr>
              <w:t xml:space="preserve"> C.1.2.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926782">
              <w:rPr>
                <w:rFonts w:eastAsia="Times New Roman"/>
                <w:color w:val="231F20"/>
              </w:rPr>
              <w:t>Opisuje kako društvene norme i pravila reguliraju ponašanje i međusobne odnose.</w:t>
            </w:r>
          </w:p>
        </w:tc>
      </w:tr>
      <w:tr w:rsidR="00926782" w:rsidRPr="00926782" w:rsidTr="00AC6CE6">
        <w:trPr>
          <w:trHeight w:val="270"/>
        </w:trPr>
        <w:tc>
          <w:tcPr>
            <w:tcW w:w="1135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vMerge/>
          </w:tcPr>
          <w:p w:rsidR="00926782" w:rsidRPr="00926782" w:rsidRDefault="00926782" w:rsidP="00926782">
            <w:pPr>
              <w:spacing w:before="1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666" w:type="dxa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C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C.2.1.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  <w:color w:val="000000"/>
              </w:rPr>
            </w:pPr>
            <w:r w:rsidRPr="00926782"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259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26782" w:rsidRPr="00926782" w:rsidTr="00AC6CE6">
        <w:tc>
          <w:tcPr>
            <w:tcW w:w="1135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vMerge/>
          </w:tcPr>
          <w:p w:rsidR="00926782" w:rsidRPr="00926782" w:rsidRDefault="00926782" w:rsidP="00926782">
            <w:pPr>
              <w:spacing w:before="1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666" w:type="dxa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D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D.2.2.</w:t>
            </w:r>
          </w:p>
          <w:p w:rsidR="00926782" w:rsidRPr="00926782" w:rsidRDefault="00926782" w:rsidP="0092678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rPr>
                <w:rFonts w:eastAsia="Times New Roman"/>
                <w:lang w:eastAsia="en-US"/>
              </w:rPr>
            </w:pPr>
            <w:r w:rsidRPr="00926782">
              <w:rPr>
                <w:rFonts w:eastAsia="Times New Roman"/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259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26782" w:rsidRPr="00926782" w:rsidTr="00AC6CE6">
        <w:tc>
          <w:tcPr>
            <w:tcW w:w="1135" w:type="dxa"/>
            <w:vMerge w:val="restart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92678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3373" w:type="dxa"/>
            <w:vMerge w:val="restart"/>
          </w:tcPr>
          <w:p w:rsidR="00926782" w:rsidRPr="00926782" w:rsidRDefault="00926782" w:rsidP="00926782">
            <w:pPr>
              <w:spacing w:line="276" w:lineRule="auto"/>
              <w:rPr>
                <w:rFonts w:eastAsia="Calibri"/>
                <w:lang w:eastAsia="en-US"/>
              </w:rPr>
            </w:pPr>
            <w:r w:rsidRPr="00926782">
              <w:rPr>
                <w:rFonts w:eastAsia="Calibri"/>
                <w:lang w:eastAsia="en-US"/>
              </w:rPr>
              <w:t>Vođenje lopte lijevom i desnom rukom u  pravocrtnom kretanju (R)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="Calibri"/>
                <w:lang w:eastAsia="en-US"/>
              </w:rPr>
            </w:pPr>
            <w:r w:rsidRPr="00926782">
              <w:rPr>
                <w:rFonts w:eastAsia="Calibri"/>
                <w:lang w:eastAsia="en-US"/>
              </w:rPr>
              <w:t>Udarac na vrata unutarnjom stranom stopala (N)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666" w:type="dxa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A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A.2.1.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Izvodi prilagođene prirodne načine gibanja.</w:t>
            </w:r>
          </w:p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  <w:color w:val="000000"/>
              </w:rPr>
            </w:pPr>
          </w:p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  <w:color w:val="000000"/>
              </w:rPr>
            </w:pPr>
          </w:p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  <w:color w:val="000000"/>
              </w:rPr>
            </w:pPr>
          </w:p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  <w:color w:val="000000"/>
              </w:rPr>
            </w:pPr>
          </w:p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  <w:color w:val="000000"/>
              </w:rPr>
            </w:pPr>
          </w:p>
        </w:tc>
        <w:tc>
          <w:tcPr>
            <w:tcW w:w="3259" w:type="dxa"/>
            <w:vMerge w:val="restart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proofErr w:type="spellStart"/>
            <w:r w:rsidRPr="00926782">
              <w:rPr>
                <w:rFonts w:eastAsia="Times New Roman"/>
                <w:color w:val="231F20"/>
              </w:rPr>
              <w:t>osr</w:t>
            </w:r>
            <w:proofErr w:type="spellEnd"/>
            <w:r w:rsidRPr="00926782">
              <w:rPr>
                <w:rFonts w:eastAsia="Times New Roman"/>
                <w:color w:val="231F20"/>
              </w:rPr>
              <w:t xml:space="preserve"> B.1.2.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Razvija komunikacijske kompetencije.</w:t>
            </w:r>
          </w:p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proofErr w:type="spellStart"/>
            <w:r w:rsidRPr="00926782">
              <w:rPr>
                <w:rFonts w:eastAsia="Times New Roman"/>
                <w:color w:val="231F20"/>
              </w:rPr>
              <w:t>osr</w:t>
            </w:r>
            <w:proofErr w:type="spellEnd"/>
            <w:r w:rsidRPr="00926782">
              <w:rPr>
                <w:rFonts w:eastAsia="Times New Roman"/>
                <w:color w:val="231F20"/>
              </w:rPr>
              <w:t xml:space="preserve"> A.1.4.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926782">
              <w:rPr>
                <w:rFonts w:eastAsia="Times New Roman"/>
                <w:color w:val="231F20"/>
              </w:rPr>
              <w:t>Razvija radne navike.</w:t>
            </w:r>
          </w:p>
        </w:tc>
      </w:tr>
      <w:tr w:rsidR="00926782" w:rsidRPr="00926782" w:rsidTr="00AC6CE6">
        <w:tc>
          <w:tcPr>
            <w:tcW w:w="1135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666" w:type="dxa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/>
                <w:lang w:eastAsia="en-US"/>
              </w:rPr>
              <w:t>D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D.2.1</w:t>
            </w:r>
          </w:p>
        </w:tc>
        <w:tc>
          <w:tcPr>
            <w:tcW w:w="3541" w:type="dxa"/>
          </w:tcPr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Usvaja mogućnosti tjelesnog vježbanja na otvorenim i zatvorenim sportskim vježbalištima.</w:t>
            </w:r>
          </w:p>
        </w:tc>
        <w:tc>
          <w:tcPr>
            <w:tcW w:w="3259" w:type="dxa"/>
            <w:vMerge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</w:p>
        </w:tc>
      </w:tr>
      <w:tr w:rsidR="00926782" w:rsidRPr="00926782" w:rsidTr="00AC6CE6">
        <w:trPr>
          <w:trHeight w:val="792"/>
        </w:trPr>
        <w:tc>
          <w:tcPr>
            <w:tcW w:w="1135" w:type="dxa"/>
            <w:vMerge w:val="restart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926782"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3373" w:type="dxa"/>
            <w:vMerge w:val="restart"/>
          </w:tcPr>
          <w:p w:rsidR="00926782" w:rsidRPr="00926782" w:rsidRDefault="00926782" w:rsidP="00926782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926782">
              <w:rPr>
                <w:rFonts w:eastAsia="Calibri"/>
                <w:lang w:eastAsia="en-US"/>
              </w:rPr>
              <w:t>Preskakivanje</w:t>
            </w:r>
            <w:proofErr w:type="spellEnd"/>
            <w:r w:rsidRPr="00926782">
              <w:rPr>
                <w:rFonts w:eastAsia="Calibri"/>
                <w:lang w:eastAsia="en-US"/>
              </w:rPr>
              <w:t xml:space="preserve"> kratke vijače u kretanju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="Calibri"/>
                <w:lang w:eastAsia="en-US"/>
              </w:rPr>
            </w:pPr>
            <w:r w:rsidRPr="00926782">
              <w:rPr>
                <w:rFonts w:eastAsia="Calibri"/>
                <w:lang w:eastAsia="en-US"/>
              </w:rPr>
              <w:t>Udarac na vrata unutarnjom stranom stopala (N)</w:t>
            </w:r>
          </w:p>
          <w:p w:rsidR="00926782" w:rsidRPr="00926782" w:rsidRDefault="00926782" w:rsidP="00926782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666" w:type="dxa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26782">
              <w:rPr>
                <w:rFonts w:eastAsiaTheme="minorHAnsi" w:cstheme="minorBidi"/>
                <w:lang w:eastAsia="en-US"/>
              </w:rPr>
              <w:lastRenderedPageBreak/>
              <w:t>C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C.2.1.</w:t>
            </w:r>
          </w:p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ascii="Calibri" w:eastAsia="Times New Roman" w:hAnsi="Calibri" w:cs="Calibri"/>
                <w:color w:val="231F20"/>
              </w:rPr>
            </w:pPr>
            <w:r w:rsidRPr="00926782">
              <w:rPr>
                <w:rFonts w:ascii="Calibri" w:eastAsia="Times New Roman" w:hAnsi="Calibri" w:cs="Calibri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259" w:type="dxa"/>
            <w:vMerge w:val="restart"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926782">
              <w:rPr>
                <w:rFonts w:eastAsiaTheme="minorHAnsi"/>
                <w:bCs/>
                <w:lang w:eastAsia="en-US"/>
              </w:rPr>
              <w:t>osr</w:t>
            </w:r>
            <w:proofErr w:type="spellEnd"/>
            <w:r w:rsidRPr="00926782">
              <w:rPr>
                <w:rFonts w:eastAsiaTheme="minorHAnsi"/>
                <w:lang w:eastAsia="en-US"/>
              </w:rPr>
              <w:t xml:space="preserve"> A.1.4. – Razvija radne navike.</w:t>
            </w:r>
          </w:p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proofErr w:type="spellStart"/>
            <w:r w:rsidRPr="00926782">
              <w:rPr>
                <w:rFonts w:eastAsiaTheme="minorHAnsi"/>
                <w:bCs/>
                <w:lang w:eastAsia="en-US"/>
              </w:rPr>
              <w:t>uku</w:t>
            </w:r>
            <w:proofErr w:type="spellEnd"/>
            <w:r w:rsidRPr="00926782">
              <w:rPr>
                <w:rFonts w:eastAsiaTheme="minorHAnsi"/>
                <w:bCs/>
                <w:lang w:eastAsia="en-US"/>
              </w:rPr>
              <w:t xml:space="preserve"> C.1.2.</w:t>
            </w:r>
            <w:r w:rsidRPr="00926782">
              <w:rPr>
                <w:rFonts w:eastAsiaTheme="minorHAnsi"/>
                <w:lang w:eastAsia="en-US"/>
              </w:rPr>
              <w:t xml:space="preserve"> – Iskazuje pozitivna i visoka očekivanja i vjeruje u svoj uspjeh u učenju.</w:t>
            </w:r>
          </w:p>
        </w:tc>
      </w:tr>
      <w:tr w:rsidR="00926782" w:rsidRPr="00926782" w:rsidTr="00AC6CE6">
        <w:trPr>
          <w:trHeight w:val="792"/>
        </w:trPr>
        <w:tc>
          <w:tcPr>
            <w:tcW w:w="1135" w:type="dxa"/>
            <w:vMerge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73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666" w:type="dxa"/>
          </w:tcPr>
          <w:p w:rsidR="00926782" w:rsidRPr="00926782" w:rsidRDefault="00926782" w:rsidP="00926782">
            <w:pPr>
              <w:spacing w:line="27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926782">
              <w:rPr>
                <w:rFonts w:eastAsiaTheme="minorHAnsi" w:cstheme="minorBidi"/>
                <w:lang w:eastAsia="en-US"/>
              </w:rPr>
              <w:t>D</w:t>
            </w:r>
          </w:p>
        </w:tc>
        <w:tc>
          <w:tcPr>
            <w:tcW w:w="1627" w:type="dxa"/>
          </w:tcPr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  <w:r w:rsidRPr="00926782">
              <w:rPr>
                <w:rFonts w:eastAsia="Times New Roman"/>
                <w:color w:val="231F20"/>
              </w:rPr>
              <w:t>OŠ TZK D.2.3.</w:t>
            </w:r>
          </w:p>
          <w:p w:rsidR="00926782" w:rsidRPr="00926782" w:rsidRDefault="00926782" w:rsidP="00926782">
            <w:pPr>
              <w:textAlignment w:val="baseline"/>
              <w:rPr>
                <w:rFonts w:eastAsia="Times New Roman"/>
                <w:color w:val="231F20"/>
              </w:rPr>
            </w:pPr>
          </w:p>
        </w:tc>
        <w:tc>
          <w:tcPr>
            <w:tcW w:w="3541" w:type="dxa"/>
          </w:tcPr>
          <w:p w:rsidR="00926782" w:rsidRPr="00926782" w:rsidRDefault="00926782" w:rsidP="00926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3"/>
              <w:contextualSpacing/>
              <w:rPr>
                <w:rFonts w:ascii="Calibri" w:eastAsia="Times New Roman" w:hAnsi="Calibri" w:cs="Calibri"/>
                <w:color w:val="231F20"/>
              </w:rPr>
            </w:pPr>
            <w:r w:rsidRPr="00926782">
              <w:rPr>
                <w:rFonts w:ascii="Calibri" w:eastAsia="Times New Roman" w:hAnsi="Calibri" w:cs="Calibri"/>
                <w:color w:val="231F20"/>
              </w:rPr>
              <w:t>Prihvaća pravila igara i surađuje sa suigračima.</w:t>
            </w:r>
          </w:p>
        </w:tc>
        <w:tc>
          <w:tcPr>
            <w:tcW w:w="3259" w:type="dxa"/>
            <w:vMerge/>
          </w:tcPr>
          <w:p w:rsidR="00926782" w:rsidRPr="00926782" w:rsidRDefault="00926782" w:rsidP="00926782">
            <w:pPr>
              <w:spacing w:line="276" w:lineRule="auto"/>
              <w:rPr>
                <w:rFonts w:eastAsiaTheme="minorHAnsi"/>
                <w:bCs/>
                <w:lang w:eastAsia="en-US"/>
              </w:rPr>
            </w:pPr>
          </w:p>
        </w:tc>
      </w:tr>
    </w:tbl>
    <w:p w:rsidR="00926782" w:rsidRPr="00926782" w:rsidRDefault="00926782" w:rsidP="00926782">
      <w:pPr>
        <w:spacing w:after="200" w:line="276" w:lineRule="auto"/>
        <w:rPr>
          <w:rFonts w:eastAsiaTheme="minorHAnsi" w:cstheme="minorBidi"/>
          <w:lang w:eastAsia="en-US"/>
        </w:rPr>
      </w:pPr>
    </w:p>
    <w:p w:rsidR="00926782" w:rsidRPr="00926782" w:rsidRDefault="00926782" w:rsidP="00926782">
      <w:pPr>
        <w:rPr>
          <w:rFonts w:eastAsiaTheme="minorHAnsi" w:cstheme="minorBidi"/>
          <w:lang w:eastAsia="en-US"/>
        </w:rPr>
      </w:pPr>
    </w:p>
    <w:p w:rsidR="00926782" w:rsidRPr="00DD589A" w:rsidRDefault="00926782">
      <w:pPr>
        <w:rPr>
          <w:b/>
        </w:rPr>
      </w:pPr>
      <w:r w:rsidRPr="00DD589A">
        <w:rPr>
          <w:b/>
        </w:rPr>
        <w:t>SAT RAZREDNIKA</w:t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DD589A" w:rsidRPr="00957EFF" w:rsidTr="00AD632A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D589A" w:rsidRPr="00E3116F" w:rsidRDefault="00DD589A" w:rsidP="00AD632A">
            <w:pPr>
              <w:rPr>
                <w:b/>
              </w:rPr>
            </w:pPr>
            <w:r w:rsidRPr="00E3116F">
              <w:rPr>
                <w:b/>
              </w:rPr>
              <w:t>STUDENI</w:t>
            </w:r>
          </w:p>
          <w:p w:rsidR="00DD589A" w:rsidRPr="00E3116F" w:rsidRDefault="00DD589A" w:rsidP="00AD632A">
            <w:pPr>
              <w:rPr>
                <w:b/>
              </w:rPr>
            </w:pPr>
            <w:r>
              <w:rPr>
                <w:b/>
              </w:rPr>
              <w:t>4</w:t>
            </w:r>
            <w:r w:rsidRPr="00E3116F">
              <w:rPr>
                <w:b/>
              </w:rPr>
              <w:t xml:space="preserve">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D589A" w:rsidRPr="00957EFF" w:rsidRDefault="00DD589A" w:rsidP="00AD632A">
            <w:pPr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D589A" w:rsidRPr="00957EFF" w:rsidRDefault="00DD589A" w:rsidP="00AD632A">
            <w:pPr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:rsidR="00DD589A" w:rsidRPr="00957EFF" w:rsidRDefault="00DD589A" w:rsidP="00AD632A">
            <w:pPr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D589A" w:rsidRPr="00957EFF" w:rsidRDefault="00DD589A" w:rsidP="00AD632A">
            <w:pPr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DD589A" w:rsidRPr="00957EFF" w:rsidTr="00AD632A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9A" w:rsidRPr="001B1C50" w:rsidRDefault="00DD589A" w:rsidP="00AD632A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Pr="001B1C50">
              <w:rPr>
                <w:bCs/>
              </w:rPr>
              <w:t>.</w:t>
            </w:r>
          </w:p>
          <w:p w:rsidR="00DD589A" w:rsidRPr="001B1C50" w:rsidRDefault="00DD589A" w:rsidP="00AD632A">
            <w:pPr>
              <w:jc w:val="center"/>
              <w:rPr>
                <w:bCs/>
              </w:rPr>
            </w:pPr>
          </w:p>
          <w:p w:rsidR="00DD589A" w:rsidRPr="001B1C50" w:rsidRDefault="00DD589A" w:rsidP="00AD632A">
            <w:pPr>
              <w:jc w:val="center"/>
              <w:rPr>
                <w:bCs/>
              </w:rPr>
            </w:pPr>
          </w:p>
          <w:p w:rsidR="00DD589A" w:rsidRDefault="00DD589A" w:rsidP="00AD632A">
            <w:pPr>
              <w:jc w:val="center"/>
              <w:rPr>
                <w:bCs/>
              </w:rPr>
            </w:pPr>
          </w:p>
          <w:p w:rsidR="00DD589A" w:rsidRDefault="00DD589A" w:rsidP="00AD632A">
            <w:pPr>
              <w:rPr>
                <w:bCs/>
              </w:rPr>
            </w:pPr>
          </w:p>
          <w:p w:rsidR="00DD589A" w:rsidRDefault="00DD589A" w:rsidP="00AD632A">
            <w:pPr>
              <w:jc w:val="center"/>
              <w:rPr>
                <w:bCs/>
              </w:rPr>
            </w:pPr>
          </w:p>
          <w:p w:rsidR="00DD589A" w:rsidRPr="001B1C50" w:rsidRDefault="00DD589A" w:rsidP="00AD632A">
            <w:pPr>
              <w:jc w:val="center"/>
              <w:rPr>
                <w:bCs/>
              </w:rPr>
            </w:pPr>
            <w:r w:rsidRPr="001B1C50">
              <w:rPr>
                <w:bCs/>
              </w:rPr>
              <w:t>1</w:t>
            </w:r>
            <w:r>
              <w:rPr>
                <w:bCs/>
              </w:rPr>
              <w:t>0</w:t>
            </w:r>
            <w:r w:rsidRPr="001B1C50">
              <w:rPr>
                <w:bCs/>
              </w:rPr>
              <w:t>.</w:t>
            </w:r>
          </w:p>
          <w:p w:rsidR="00DD589A" w:rsidRPr="001B1C50" w:rsidRDefault="00DD589A" w:rsidP="00AD632A">
            <w:pPr>
              <w:jc w:val="center"/>
              <w:rPr>
                <w:bCs/>
              </w:rPr>
            </w:pPr>
          </w:p>
          <w:p w:rsidR="00DD589A" w:rsidRPr="001B1C50" w:rsidRDefault="00DD589A" w:rsidP="00AD632A">
            <w:pPr>
              <w:jc w:val="center"/>
              <w:rPr>
                <w:bCs/>
              </w:rPr>
            </w:pPr>
          </w:p>
          <w:p w:rsidR="00DD589A" w:rsidRPr="001B1C50" w:rsidRDefault="00DD589A" w:rsidP="00AD632A">
            <w:pPr>
              <w:jc w:val="center"/>
              <w:rPr>
                <w:bCs/>
              </w:rPr>
            </w:pPr>
          </w:p>
          <w:p w:rsidR="00DD589A" w:rsidRPr="001B1C50" w:rsidRDefault="00DD589A" w:rsidP="00AD632A">
            <w:pPr>
              <w:jc w:val="center"/>
              <w:rPr>
                <w:bCs/>
              </w:rPr>
            </w:pPr>
          </w:p>
          <w:p w:rsidR="00DD589A" w:rsidRDefault="00DD589A" w:rsidP="00AD632A">
            <w:pPr>
              <w:jc w:val="center"/>
              <w:rPr>
                <w:bCs/>
              </w:rPr>
            </w:pPr>
          </w:p>
          <w:p w:rsidR="00DD589A" w:rsidRDefault="00DD589A" w:rsidP="00AD632A">
            <w:pPr>
              <w:jc w:val="center"/>
              <w:rPr>
                <w:bCs/>
              </w:rPr>
            </w:pPr>
          </w:p>
          <w:p w:rsidR="00DD589A" w:rsidRPr="001B1C50" w:rsidRDefault="00DD589A" w:rsidP="00AD632A">
            <w:pPr>
              <w:jc w:val="center"/>
              <w:rPr>
                <w:bCs/>
              </w:rPr>
            </w:pPr>
            <w:r w:rsidRPr="001B1C50">
              <w:rPr>
                <w:bCs/>
              </w:rPr>
              <w:t>1</w:t>
            </w:r>
            <w:r>
              <w:rPr>
                <w:bCs/>
              </w:rPr>
              <w:t>1</w:t>
            </w:r>
            <w:r w:rsidRPr="001B1C50">
              <w:rPr>
                <w:bCs/>
              </w:rPr>
              <w:t>.</w:t>
            </w:r>
          </w:p>
          <w:p w:rsidR="00DD589A" w:rsidRPr="001B1C50" w:rsidRDefault="00DD589A" w:rsidP="00AD632A">
            <w:pPr>
              <w:jc w:val="center"/>
              <w:rPr>
                <w:bCs/>
              </w:rPr>
            </w:pPr>
          </w:p>
          <w:p w:rsidR="00DD589A" w:rsidRPr="001B1C50" w:rsidRDefault="00DD589A" w:rsidP="00AD632A">
            <w:pPr>
              <w:rPr>
                <w:bCs/>
              </w:rPr>
            </w:pPr>
          </w:p>
          <w:p w:rsidR="00DD589A" w:rsidRPr="001B1C50" w:rsidRDefault="00DD589A" w:rsidP="00AD632A">
            <w:pPr>
              <w:rPr>
                <w:bCs/>
              </w:rPr>
            </w:pPr>
          </w:p>
          <w:p w:rsidR="00DD589A" w:rsidRDefault="00DD589A" w:rsidP="00AD632A">
            <w:pPr>
              <w:tabs>
                <w:tab w:val="left" w:pos="750"/>
              </w:tabs>
              <w:rPr>
                <w:bCs/>
              </w:rPr>
            </w:pPr>
          </w:p>
          <w:p w:rsidR="00DD589A" w:rsidRPr="001B1C50" w:rsidRDefault="00DD589A" w:rsidP="00AD632A">
            <w:pPr>
              <w:tabs>
                <w:tab w:val="left" w:pos="750"/>
              </w:tabs>
              <w:jc w:val="center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9A" w:rsidRPr="001B1C50" w:rsidRDefault="00DD589A" w:rsidP="00AD632A">
            <w:pPr>
              <w:rPr>
                <w:bCs/>
              </w:rPr>
            </w:pPr>
            <w:r w:rsidRPr="001B1C50">
              <w:rPr>
                <w:bCs/>
              </w:rPr>
              <w:t>Zdravlje i bolest</w:t>
            </w:r>
          </w:p>
          <w:p w:rsidR="00DD589A" w:rsidRPr="001B1C50" w:rsidRDefault="00DD589A" w:rsidP="00AD632A">
            <w:pPr>
              <w:rPr>
                <w:bCs/>
              </w:rPr>
            </w:pPr>
          </w:p>
          <w:p w:rsidR="00DD589A" w:rsidRPr="001B1C50" w:rsidRDefault="00DD589A" w:rsidP="00AD632A">
            <w:pPr>
              <w:rPr>
                <w:bCs/>
              </w:rPr>
            </w:pPr>
          </w:p>
          <w:p w:rsidR="00DD589A" w:rsidRDefault="00DD589A" w:rsidP="00AD632A">
            <w:pPr>
              <w:rPr>
                <w:bCs/>
              </w:rPr>
            </w:pPr>
          </w:p>
          <w:p w:rsidR="00DD589A" w:rsidRPr="001B1C50" w:rsidRDefault="00DD589A" w:rsidP="00AD632A">
            <w:pPr>
              <w:rPr>
                <w:bCs/>
              </w:rPr>
            </w:pPr>
            <w:r w:rsidRPr="001B1C50">
              <w:rPr>
                <w:bCs/>
              </w:rPr>
              <w:t>Kako sačuvati zdravlje?</w:t>
            </w:r>
          </w:p>
          <w:p w:rsidR="00DD589A" w:rsidRPr="001B1C50" w:rsidRDefault="00DD589A" w:rsidP="00AD632A">
            <w:pPr>
              <w:rPr>
                <w:bCs/>
              </w:rPr>
            </w:pPr>
          </w:p>
          <w:p w:rsidR="00DD589A" w:rsidRDefault="00DD589A" w:rsidP="00AD632A">
            <w:pPr>
              <w:rPr>
                <w:bCs/>
              </w:rPr>
            </w:pPr>
          </w:p>
          <w:p w:rsidR="00EE73B3" w:rsidRDefault="00EE73B3" w:rsidP="00AD632A">
            <w:pPr>
              <w:rPr>
                <w:bCs/>
              </w:rPr>
            </w:pPr>
          </w:p>
          <w:p w:rsidR="00EE73B3" w:rsidRDefault="00EE73B3" w:rsidP="00AD632A">
            <w:pPr>
              <w:rPr>
                <w:bCs/>
              </w:rPr>
            </w:pPr>
          </w:p>
          <w:p w:rsidR="00EE73B3" w:rsidRDefault="00EE73B3" w:rsidP="00AD632A">
            <w:pPr>
              <w:rPr>
                <w:bCs/>
              </w:rPr>
            </w:pPr>
          </w:p>
          <w:p w:rsidR="00EE73B3" w:rsidRDefault="00EE73B3" w:rsidP="00AD632A">
            <w:pPr>
              <w:rPr>
                <w:bCs/>
              </w:rPr>
            </w:pPr>
          </w:p>
          <w:p w:rsidR="00DD589A" w:rsidRPr="001B1C50" w:rsidRDefault="00DD589A" w:rsidP="00AD632A">
            <w:pPr>
              <w:rPr>
                <w:bCs/>
              </w:rPr>
            </w:pPr>
            <w:r w:rsidRPr="001B1C50">
              <w:rPr>
                <w:bCs/>
              </w:rPr>
              <w:t>Naša prava i dužnosti (1)</w:t>
            </w:r>
          </w:p>
          <w:p w:rsidR="00DD589A" w:rsidRPr="001B1C50" w:rsidRDefault="00DD589A" w:rsidP="00AD632A">
            <w:pPr>
              <w:rPr>
                <w:bCs/>
              </w:rPr>
            </w:pPr>
          </w:p>
          <w:p w:rsidR="00EE73B3" w:rsidRDefault="00EE73B3" w:rsidP="00AD632A">
            <w:pPr>
              <w:rPr>
                <w:bCs/>
              </w:rPr>
            </w:pPr>
          </w:p>
          <w:p w:rsidR="00EE73B3" w:rsidRDefault="00EE73B3" w:rsidP="00AD632A">
            <w:pPr>
              <w:rPr>
                <w:bCs/>
              </w:rPr>
            </w:pPr>
          </w:p>
          <w:p w:rsidR="00EE73B3" w:rsidRDefault="00EE73B3" w:rsidP="00AD632A">
            <w:pPr>
              <w:rPr>
                <w:bCs/>
              </w:rPr>
            </w:pPr>
          </w:p>
          <w:p w:rsidR="00DD589A" w:rsidRPr="001B1C50" w:rsidRDefault="00DD589A" w:rsidP="00AD632A">
            <w:pPr>
              <w:rPr>
                <w:bCs/>
              </w:rPr>
            </w:pPr>
            <w:bookmarkStart w:id="2" w:name="_GoBack"/>
            <w:bookmarkEnd w:id="2"/>
            <w:r w:rsidRPr="001B1C50">
              <w:rPr>
                <w:bCs/>
              </w:rPr>
              <w:t>Naša prava i obveze (2)</w:t>
            </w:r>
          </w:p>
          <w:p w:rsidR="00DD589A" w:rsidRPr="001B1C50" w:rsidRDefault="00DD589A" w:rsidP="00AD632A">
            <w:pPr>
              <w:rPr>
                <w:bCs/>
              </w:rPr>
            </w:pPr>
          </w:p>
          <w:p w:rsidR="00DD589A" w:rsidRPr="001B1C50" w:rsidRDefault="00DD589A" w:rsidP="00AD632A">
            <w:pPr>
              <w:rPr>
                <w:bCs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9A" w:rsidRPr="0041510F" w:rsidRDefault="00DD589A" w:rsidP="00AD632A">
            <w:pPr>
              <w:rPr>
                <w:b/>
                <w:bCs/>
              </w:rPr>
            </w:pPr>
            <w:r w:rsidRPr="0041510F">
              <w:rPr>
                <w:b/>
                <w:bCs/>
              </w:rPr>
              <w:lastRenderedPageBreak/>
              <w:t>ZDRAVLJE</w:t>
            </w:r>
          </w:p>
          <w:p w:rsidR="00DD589A" w:rsidRPr="00957EFF" w:rsidRDefault="00DD589A" w:rsidP="00AD632A">
            <w:r w:rsidRPr="00957EFF">
              <w:t>Domena TJELESNO ZDRAVLJE</w:t>
            </w:r>
          </w:p>
          <w:p w:rsidR="00DD589A" w:rsidRPr="00957EFF" w:rsidRDefault="00DD589A" w:rsidP="00AD632A">
            <w:r w:rsidRPr="00957EFF">
              <w:t>Domena MENTALNO I SOCIJALNO ZDRAVLJE</w:t>
            </w:r>
          </w:p>
          <w:p w:rsidR="00DD589A" w:rsidRPr="00957EFF" w:rsidRDefault="00DD589A" w:rsidP="00AD632A">
            <w:r w:rsidRPr="00957EFF">
              <w:t>Domena POMOĆ I SAMOPOMOĆ</w:t>
            </w:r>
          </w:p>
          <w:p w:rsidR="00DD589A" w:rsidRPr="00957EFF" w:rsidRDefault="00DD589A" w:rsidP="00AD632A"/>
          <w:p w:rsidR="00DD589A" w:rsidRDefault="00DD589A" w:rsidP="00AD632A">
            <w:pPr>
              <w:rPr>
                <w:b/>
                <w:bCs/>
              </w:rPr>
            </w:pPr>
          </w:p>
          <w:p w:rsidR="00DD589A" w:rsidRDefault="00DD589A" w:rsidP="00AD632A">
            <w:pPr>
              <w:rPr>
                <w:b/>
                <w:bCs/>
              </w:rPr>
            </w:pPr>
          </w:p>
          <w:p w:rsidR="00DD589A" w:rsidRDefault="00DD589A" w:rsidP="00AD632A">
            <w:pPr>
              <w:rPr>
                <w:b/>
                <w:bCs/>
              </w:rPr>
            </w:pPr>
          </w:p>
          <w:p w:rsidR="00DD589A" w:rsidRDefault="00DD589A" w:rsidP="00AD632A">
            <w:pPr>
              <w:rPr>
                <w:b/>
                <w:bCs/>
              </w:rPr>
            </w:pPr>
          </w:p>
          <w:p w:rsidR="00DD589A" w:rsidRDefault="00DD589A" w:rsidP="00AD632A">
            <w:pPr>
              <w:rPr>
                <w:b/>
                <w:bCs/>
              </w:rPr>
            </w:pPr>
          </w:p>
          <w:p w:rsidR="00DD589A" w:rsidRDefault="00DD589A" w:rsidP="00AD632A">
            <w:pPr>
              <w:rPr>
                <w:b/>
                <w:bCs/>
              </w:rPr>
            </w:pPr>
          </w:p>
          <w:p w:rsidR="00DD589A" w:rsidRDefault="00DD589A" w:rsidP="00AD632A">
            <w:pPr>
              <w:rPr>
                <w:b/>
                <w:bCs/>
              </w:rPr>
            </w:pPr>
          </w:p>
          <w:p w:rsidR="00DD589A" w:rsidRDefault="00DD589A" w:rsidP="00AD632A">
            <w:pPr>
              <w:rPr>
                <w:b/>
                <w:bCs/>
              </w:rPr>
            </w:pPr>
          </w:p>
          <w:p w:rsidR="00DD589A" w:rsidRDefault="00DD589A" w:rsidP="00AD632A">
            <w:pPr>
              <w:rPr>
                <w:b/>
                <w:bCs/>
              </w:rPr>
            </w:pPr>
          </w:p>
          <w:p w:rsidR="00DD589A" w:rsidRPr="0041510F" w:rsidRDefault="00DD589A" w:rsidP="00AD632A">
            <w:pPr>
              <w:rPr>
                <w:b/>
                <w:bCs/>
              </w:rPr>
            </w:pPr>
            <w:r w:rsidRPr="0041510F">
              <w:rPr>
                <w:b/>
                <w:bCs/>
              </w:rPr>
              <w:t>OSOBNI I SOCIJALNI RAZVOJ</w:t>
            </w:r>
          </w:p>
          <w:p w:rsidR="00DD589A" w:rsidRPr="00957EFF" w:rsidRDefault="00DD589A" w:rsidP="00AD632A">
            <w:r w:rsidRPr="00957EFF">
              <w:t>Domena A: Ja</w:t>
            </w:r>
          </w:p>
          <w:p w:rsidR="00DD589A" w:rsidRPr="00957EFF" w:rsidRDefault="00DD589A" w:rsidP="00AD632A">
            <w:r w:rsidRPr="00957EFF">
              <w:t>Domena B: Ja i drugi</w:t>
            </w:r>
          </w:p>
          <w:p w:rsidR="00DD589A" w:rsidRPr="00957EFF" w:rsidRDefault="00DD589A" w:rsidP="00AD632A">
            <w:r w:rsidRPr="00957EFF">
              <w:t>Domena C: Ja i društvo</w:t>
            </w:r>
          </w:p>
          <w:p w:rsidR="00DD589A" w:rsidRPr="00957EFF" w:rsidRDefault="00DD589A" w:rsidP="00AD632A"/>
          <w:p w:rsidR="00DD589A" w:rsidRDefault="00DD589A" w:rsidP="00AD632A"/>
          <w:p w:rsidR="00DD589A" w:rsidRDefault="00DD589A" w:rsidP="00AD632A"/>
          <w:p w:rsidR="00DD589A" w:rsidRDefault="00DD589A" w:rsidP="00AD632A">
            <w:pPr>
              <w:rPr>
                <w:b/>
                <w:bCs/>
              </w:rPr>
            </w:pPr>
          </w:p>
          <w:p w:rsidR="00DD589A" w:rsidRDefault="00DD589A" w:rsidP="00AD632A">
            <w:pPr>
              <w:rPr>
                <w:b/>
                <w:bCs/>
              </w:rPr>
            </w:pPr>
          </w:p>
          <w:p w:rsidR="00DD589A" w:rsidRPr="0041510F" w:rsidRDefault="00DD589A" w:rsidP="00AD632A">
            <w:pPr>
              <w:rPr>
                <w:b/>
                <w:bCs/>
              </w:rPr>
            </w:pPr>
            <w:r w:rsidRPr="0041510F">
              <w:rPr>
                <w:b/>
                <w:bCs/>
              </w:rPr>
              <w:t>ODRŽIVI RAZVOJ</w:t>
            </w:r>
          </w:p>
          <w:p w:rsidR="00DD589A" w:rsidRPr="00957EFF" w:rsidRDefault="00DD589A" w:rsidP="00AD632A">
            <w:r w:rsidRPr="00957EFF">
              <w:t>Domena: POVEZANOST</w:t>
            </w:r>
          </w:p>
          <w:p w:rsidR="00DD589A" w:rsidRDefault="00DD589A" w:rsidP="00AD632A"/>
          <w:p w:rsidR="00DD589A" w:rsidRPr="00957EFF" w:rsidRDefault="00DD589A" w:rsidP="00AD632A"/>
          <w:p w:rsidR="00DD589A" w:rsidRPr="0041510F" w:rsidRDefault="00DD589A" w:rsidP="00AD632A">
            <w:pPr>
              <w:rPr>
                <w:b/>
                <w:bCs/>
              </w:rPr>
            </w:pPr>
            <w:r w:rsidRPr="0041510F">
              <w:rPr>
                <w:b/>
                <w:bCs/>
              </w:rPr>
              <w:t>UČITI KAKO UČITI</w:t>
            </w:r>
          </w:p>
          <w:p w:rsidR="00DD589A" w:rsidRPr="00613929" w:rsidRDefault="00DD589A" w:rsidP="00AD632A">
            <w:pPr>
              <w:rPr>
                <w:rFonts w:eastAsia="Times New Roman"/>
              </w:rPr>
            </w:pPr>
            <w:r w:rsidRPr="00613929">
              <w:rPr>
                <w:rFonts w:eastAsia="Times New Roman"/>
              </w:rPr>
              <w:t>1.</w:t>
            </w:r>
            <w:r>
              <w:rPr>
                <w:rFonts w:eastAsia="Times New Roman"/>
              </w:rPr>
              <w:t xml:space="preserve"> </w:t>
            </w:r>
            <w:r w:rsidRPr="00613929">
              <w:rPr>
                <w:rFonts w:eastAsia="Times New Roman"/>
              </w:rPr>
              <w:t>domena: primjena strategija učenja i upravljanja informacijama</w:t>
            </w:r>
          </w:p>
          <w:p w:rsidR="00DD589A" w:rsidRPr="0058174C" w:rsidRDefault="00DD589A" w:rsidP="00AD632A">
            <w:r w:rsidRPr="0058174C">
              <w:t>3. domena: upravljanje emocijama i motivacijom u učenju</w:t>
            </w:r>
          </w:p>
          <w:p w:rsidR="00DD589A" w:rsidRPr="00957EFF" w:rsidRDefault="00DD589A" w:rsidP="00AD632A">
            <w:r w:rsidRPr="0058174C">
              <w:t>4. domena: stvaranje okružja za učenje</w:t>
            </w:r>
          </w:p>
          <w:p w:rsidR="00DD589A" w:rsidRDefault="00DD589A" w:rsidP="00AD632A"/>
          <w:p w:rsidR="00DD589A" w:rsidRDefault="00DD589A" w:rsidP="00AD632A"/>
          <w:p w:rsidR="00DD589A" w:rsidRPr="00957EFF" w:rsidRDefault="00DD589A" w:rsidP="00AD632A"/>
          <w:p w:rsidR="00DD589A" w:rsidRDefault="00DD589A" w:rsidP="00AD632A">
            <w:pPr>
              <w:rPr>
                <w:b/>
                <w:bCs/>
              </w:rPr>
            </w:pPr>
          </w:p>
          <w:p w:rsidR="00DD589A" w:rsidRDefault="00DD589A" w:rsidP="00AD632A">
            <w:pPr>
              <w:rPr>
                <w:b/>
                <w:bCs/>
              </w:rPr>
            </w:pPr>
          </w:p>
          <w:p w:rsidR="00DD589A" w:rsidRDefault="00DD589A" w:rsidP="00AD632A">
            <w:pPr>
              <w:rPr>
                <w:b/>
                <w:bCs/>
              </w:rPr>
            </w:pPr>
          </w:p>
          <w:p w:rsidR="00DD589A" w:rsidRDefault="00DD589A" w:rsidP="00AD632A">
            <w:pPr>
              <w:rPr>
                <w:b/>
                <w:bCs/>
              </w:rPr>
            </w:pPr>
          </w:p>
          <w:p w:rsidR="00DD589A" w:rsidRDefault="00DD589A" w:rsidP="00AD632A">
            <w:pPr>
              <w:rPr>
                <w:b/>
                <w:bCs/>
              </w:rPr>
            </w:pPr>
          </w:p>
          <w:p w:rsidR="00DD589A" w:rsidRDefault="00DD589A" w:rsidP="00AD632A">
            <w:pPr>
              <w:rPr>
                <w:b/>
                <w:bCs/>
              </w:rPr>
            </w:pPr>
          </w:p>
          <w:p w:rsidR="00DD589A" w:rsidRDefault="00DD589A" w:rsidP="00AD632A">
            <w:pPr>
              <w:rPr>
                <w:b/>
                <w:bCs/>
              </w:rPr>
            </w:pPr>
          </w:p>
          <w:p w:rsidR="00DD589A" w:rsidRDefault="00DD589A" w:rsidP="00AD632A">
            <w:pPr>
              <w:rPr>
                <w:b/>
                <w:bCs/>
              </w:rPr>
            </w:pPr>
          </w:p>
          <w:p w:rsidR="00DD589A" w:rsidRDefault="00DD589A" w:rsidP="00AD632A">
            <w:pPr>
              <w:rPr>
                <w:b/>
                <w:bCs/>
              </w:rPr>
            </w:pPr>
          </w:p>
          <w:p w:rsidR="00DD589A" w:rsidRDefault="00DD589A" w:rsidP="00AD632A">
            <w:pPr>
              <w:rPr>
                <w:b/>
                <w:bCs/>
              </w:rPr>
            </w:pPr>
          </w:p>
          <w:p w:rsidR="00DD589A" w:rsidRPr="0041510F" w:rsidRDefault="00DD589A" w:rsidP="00AD632A">
            <w:pPr>
              <w:rPr>
                <w:b/>
                <w:bCs/>
              </w:rPr>
            </w:pPr>
            <w:r w:rsidRPr="0041510F">
              <w:rPr>
                <w:b/>
                <w:bCs/>
              </w:rPr>
              <w:t>UPORABA INFORMACIJSKE I KOMUNIKACIJSKE TEHNOLOGIJE</w:t>
            </w:r>
          </w:p>
          <w:p w:rsidR="00DD589A" w:rsidRPr="00957EFF" w:rsidRDefault="00DD589A" w:rsidP="00AD632A">
            <w:r w:rsidRPr="00957EFF">
              <w:rPr>
                <w:rFonts w:eastAsia="Times New Roman"/>
              </w:rPr>
              <w:t>A. domena − Funkcionalna i odgovorna uporaba IKT-a</w:t>
            </w:r>
          </w:p>
          <w:p w:rsidR="00DD589A" w:rsidRPr="00957EFF" w:rsidRDefault="00DD589A" w:rsidP="00AD632A">
            <w:r w:rsidRPr="00957EFF">
              <w:t>B. domena – Komunikacija i suradnja u digitalnome okružju</w:t>
            </w:r>
          </w:p>
          <w:p w:rsidR="00DD589A" w:rsidRPr="00957EFF" w:rsidRDefault="00DD589A" w:rsidP="00AD632A">
            <w:pPr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lastRenderedPageBreak/>
              <w:t>C. domena − Istraživanje i kritičko vrednovanje u digitalnome okružju</w:t>
            </w:r>
          </w:p>
          <w:p w:rsidR="00DD589A" w:rsidRPr="00957EFF" w:rsidRDefault="00DD589A" w:rsidP="00AD632A">
            <w:r w:rsidRPr="00957EFF">
              <w:t>D. domena – Stvaralaštvo i inovativnost u digitalnome okružju</w:t>
            </w:r>
          </w:p>
          <w:p w:rsidR="00DD589A" w:rsidRDefault="00DD589A" w:rsidP="00AD632A"/>
          <w:p w:rsidR="00DD589A" w:rsidRDefault="00DD589A" w:rsidP="00AD632A">
            <w:pPr>
              <w:rPr>
                <w:b/>
                <w:bCs/>
              </w:rPr>
            </w:pPr>
          </w:p>
          <w:p w:rsidR="00DD589A" w:rsidRPr="0041510F" w:rsidRDefault="00DD589A" w:rsidP="00AD632A">
            <w:pPr>
              <w:rPr>
                <w:b/>
                <w:bCs/>
              </w:rPr>
            </w:pPr>
            <w:r w:rsidRPr="0041510F">
              <w:rPr>
                <w:b/>
                <w:bCs/>
              </w:rPr>
              <w:t>GRAĐANSKI ODGOJ I OBRAZOVANJE</w:t>
            </w:r>
          </w:p>
          <w:p w:rsidR="00DD589A" w:rsidRPr="00957EFF" w:rsidRDefault="00DD589A" w:rsidP="00AD632A">
            <w:r w:rsidRPr="00957EFF">
              <w:t>Domena A - Ljudska prava</w:t>
            </w:r>
          </w:p>
          <w:p w:rsidR="00DD589A" w:rsidRPr="00957EFF" w:rsidRDefault="00DD589A" w:rsidP="00AD632A">
            <w:r w:rsidRPr="00957EFF">
              <w:t>Domena B - Demokracija</w:t>
            </w:r>
          </w:p>
          <w:p w:rsidR="00DD589A" w:rsidRPr="00957EFF" w:rsidRDefault="00DD589A" w:rsidP="00AD632A">
            <w:r w:rsidRPr="00957EFF">
              <w:t>Domena C - Društvena zajednica</w:t>
            </w:r>
          </w:p>
          <w:p w:rsidR="00DD589A" w:rsidRPr="00957EFF" w:rsidRDefault="00DD589A" w:rsidP="00AD632A"/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9A" w:rsidRPr="00957EFF" w:rsidRDefault="00DD589A" w:rsidP="00AD632A">
            <w:pPr>
              <w:rPr>
                <w:rFonts w:eastAsia="Times New Roman"/>
                <w:bCs/>
              </w:rPr>
            </w:pPr>
            <w:r w:rsidRPr="00957EFF">
              <w:rPr>
                <w:rFonts w:eastAsia="Times New Roman"/>
                <w:bCs/>
              </w:rPr>
              <w:lastRenderedPageBreak/>
              <w:t>A.1.1.B Opisuje važnost redovite tjelesne aktivnosti za rast i razvoj.</w:t>
            </w:r>
          </w:p>
          <w:p w:rsidR="00DD589A" w:rsidRPr="00957EFF" w:rsidRDefault="00DD589A" w:rsidP="00AD632A">
            <w:pPr>
              <w:rPr>
                <w:rFonts w:eastAsia="Times New Roman"/>
                <w:bCs/>
              </w:rPr>
            </w:pPr>
            <w:r w:rsidRPr="00957EFF">
              <w:rPr>
                <w:rFonts w:eastAsia="Times New Roman"/>
                <w:bCs/>
              </w:rPr>
              <w:t>A.1.2. Razlikuje osnove pravilne od nepravilne prehrane i opisuje važnost tjelesne aktivnosti.</w:t>
            </w:r>
          </w:p>
          <w:p w:rsidR="00DD589A" w:rsidRDefault="00DD589A" w:rsidP="00AD632A">
            <w:pPr>
              <w:rPr>
                <w:rFonts w:eastAsia="Times New Roman"/>
                <w:bCs/>
              </w:rPr>
            </w:pPr>
            <w:r w:rsidRPr="00957EFF">
              <w:rPr>
                <w:rFonts w:eastAsia="Times New Roman"/>
                <w:bCs/>
              </w:rPr>
              <w:t>A.1.3. Opisuje načine održavanja i primjenu osobne higijene i higijene okoline.</w:t>
            </w:r>
          </w:p>
          <w:p w:rsidR="00DD589A" w:rsidRDefault="00DD589A" w:rsidP="00AD632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B.1.1.A Razlikuje primjereno od neprimjerenoga ponašanja.</w:t>
            </w:r>
          </w:p>
          <w:p w:rsidR="00DD589A" w:rsidRPr="00957EFF" w:rsidRDefault="00DD589A" w:rsidP="00AD632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B.1.2.A Prilagođava se novome okružju i opisuje svoje obaveze i uloge.</w:t>
            </w:r>
          </w:p>
          <w:p w:rsidR="00DD589A" w:rsidRPr="00957EFF" w:rsidRDefault="00DD589A" w:rsidP="00AD632A">
            <w:pPr>
              <w:rPr>
                <w:rFonts w:eastAsia="Times New Roman"/>
                <w:bCs/>
              </w:rPr>
            </w:pPr>
            <w:r w:rsidRPr="00957EFF">
              <w:rPr>
                <w:rFonts w:eastAsia="Times New Roman"/>
                <w:bCs/>
              </w:rPr>
              <w:t>B.1.2.C Prepoznaje i uvažava različitosti.</w:t>
            </w:r>
          </w:p>
          <w:p w:rsidR="00DD589A" w:rsidRPr="00957EFF" w:rsidRDefault="00DD589A" w:rsidP="00AD632A">
            <w:pPr>
              <w:rPr>
                <w:rFonts w:eastAsia="Times New Roman"/>
                <w:bCs/>
              </w:rPr>
            </w:pPr>
            <w:r w:rsidRPr="00957EFF">
              <w:rPr>
                <w:rFonts w:eastAsia="Times New Roman"/>
                <w:bCs/>
              </w:rPr>
              <w:t>B.1.3. A Prepoznaje igru kao važnu razvojnu i društvenu aktivnost.</w:t>
            </w:r>
          </w:p>
          <w:p w:rsidR="00DD589A" w:rsidRPr="00957EFF" w:rsidRDefault="00DD589A" w:rsidP="00AD632A">
            <w:pPr>
              <w:rPr>
                <w:rFonts w:eastAsia="Times New Roman"/>
                <w:bCs/>
              </w:rPr>
            </w:pPr>
            <w:r w:rsidRPr="00957EFF">
              <w:rPr>
                <w:rFonts w:eastAsia="Times New Roman"/>
                <w:bCs/>
              </w:rPr>
              <w:t>B.1.3.B Opisuje i nabraja aktivnosti koje doprinose osobnome razvoju.</w:t>
            </w:r>
          </w:p>
          <w:p w:rsidR="00DD589A" w:rsidRPr="00957EFF" w:rsidRDefault="00DD589A" w:rsidP="00AD632A">
            <w:pPr>
              <w:rPr>
                <w:rFonts w:eastAsia="Times New Roman"/>
                <w:bCs/>
              </w:rPr>
            </w:pPr>
            <w:r w:rsidRPr="00957EFF">
              <w:rPr>
                <w:rFonts w:eastAsia="Times New Roman"/>
                <w:bCs/>
              </w:rPr>
              <w:t>C.1.2. Opisuje osnovne korake postupanja pri krvarenju iz nosa, pri padovima i površinskim ozljedama</w:t>
            </w:r>
          </w:p>
          <w:p w:rsidR="00DD589A" w:rsidRPr="00957EFF" w:rsidRDefault="00DD589A" w:rsidP="00AD632A">
            <w:pPr>
              <w:rPr>
                <w:rFonts w:eastAsia="Times New Roman"/>
                <w:bCs/>
              </w:rPr>
            </w:pPr>
            <w:r w:rsidRPr="00957EFF">
              <w:rPr>
                <w:rFonts w:eastAsia="Times New Roman"/>
                <w:bCs/>
              </w:rPr>
              <w:t>C.1.3. Objašnjava kada ima pravo i obvezu izostati iz škole radi liječenja.</w:t>
            </w:r>
          </w:p>
          <w:p w:rsidR="00DD589A" w:rsidRPr="00957EFF" w:rsidRDefault="00DD589A" w:rsidP="00AD632A">
            <w:pPr>
              <w:pStyle w:val="Bezproreda"/>
              <w:rPr>
                <w:bCs/>
              </w:rPr>
            </w:pPr>
          </w:p>
          <w:p w:rsidR="00DD589A" w:rsidRPr="00957EFF" w:rsidRDefault="00DD589A" w:rsidP="00AD632A">
            <w:pPr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osr</w:t>
            </w:r>
            <w:proofErr w:type="spellEnd"/>
            <w:r w:rsidRPr="00957EFF">
              <w:rPr>
                <w:rFonts w:eastAsia="Times New Roman"/>
              </w:rPr>
              <w:t xml:space="preserve"> A.1.1. Razvija sliku o sebi.</w:t>
            </w:r>
          </w:p>
          <w:p w:rsidR="00DD589A" w:rsidRDefault="00DD589A" w:rsidP="00AD632A">
            <w:pPr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osr</w:t>
            </w:r>
            <w:proofErr w:type="spellEnd"/>
            <w:r w:rsidRPr="00957EFF">
              <w:rPr>
                <w:rFonts w:eastAsia="Times New Roman"/>
              </w:rPr>
              <w:t xml:space="preserve"> A.1.2. Upravlja emocijama i ponašanjem.</w:t>
            </w:r>
          </w:p>
          <w:p w:rsidR="00DD589A" w:rsidRPr="0058174C" w:rsidRDefault="00DD589A" w:rsidP="00AD632A">
            <w:pPr>
              <w:rPr>
                <w:rFonts w:eastAsia="Times New Roman" w:cstheme="minorHAnsi"/>
                <w:b/>
                <w:bCs/>
              </w:rPr>
            </w:pPr>
            <w:proofErr w:type="spellStart"/>
            <w:r w:rsidRPr="0058174C">
              <w:rPr>
                <w:rFonts w:eastAsia="Times New Roman" w:cstheme="minorHAnsi"/>
              </w:rPr>
              <w:t>osr</w:t>
            </w:r>
            <w:proofErr w:type="spellEnd"/>
            <w:r w:rsidRPr="0058174C">
              <w:rPr>
                <w:rFonts w:eastAsia="Times New Roman" w:cstheme="minorHAnsi"/>
              </w:rPr>
              <w:t xml:space="preserve"> A.1.3. Razvija svoje potencijale</w:t>
            </w:r>
            <w:r>
              <w:rPr>
                <w:rFonts w:eastAsia="Times New Roman" w:cstheme="minorHAnsi"/>
              </w:rPr>
              <w:t>.</w:t>
            </w:r>
          </w:p>
          <w:p w:rsidR="00DD589A" w:rsidRPr="0058174C" w:rsidRDefault="00DD589A" w:rsidP="00AD632A">
            <w:pPr>
              <w:rPr>
                <w:rFonts w:eastAsia="Times New Roman"/>
                <w:bCs/>
              </w:rPr>
            </w:pPr>
            <w:proofErr w:type="spellStart"/>
            <w:r w:rsidRPr="0058174C">
              <w:rPr>
                <w:rFonts w:eastAsia="Times New Roman"/>
                <w:bCs/>
              </w:rPr>
              <w:t>osr</w:t>
            </w:r>
            <w:proofErr w:type="spellEnd"/>
            <w:r w:rsidRPr="0058174C">
              <w:rPr>
                <w:rFonts w:eastAsia="Times New Roman"/>
                <w:bCs/>
              </w:rPr>
              <w:t xml:space="preserve"> A.1.4. Razvija radne navike.</w:t>
            </w:r>
          </w:p>
          <w:p w:rsidR="00DD589A" w:rsidRPr="00957EFF" w:rsidRDefault="00DD589A" w:rsidP="00AD632A">
            <w:pPr>
              <w:jc w:val="both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osr</w:t>
            </w:r>
            <w:proofErr w:type="spellEnd"/>
            <w:r w:rsidRPr="00957EFF">
              <w:rPr>
                <w:rFonts w:eastAsia="Times New Roman"/>
              </w:rPr>
              <w:t xml:space="preserve"> B.1.1. Prepoznaje i uvažava potrebe i osjećaje drugih.</w:t>
            </w:r>
          </w:p>
          <w:p w:rsidR="00DD589A" w:rsidRPr="00957EFF" w:rsidRDefault="00DD589A" w:rsidP="00AD632A">
            <w:pPr>
              <w:jc w:val="both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osr</w:t>
            </w:r>
            <w:proofErr w:type="spellEnd"/>
            <w:r w:rsidRPr="00957EFF">
              <w:rPr>
                <w:rFonts w:eastAsia="Times New Roman"/>
              </w:rPr>
              <w:t xml:space="preserve"> B.1.2. Razvija komunikacijske kompetencije.</w:t>
            </w:r>
          </w:p>
          <w:p w:rsidR="00DD589A" w:rsidRPr="00957EFF" w:rsidRDefault="00DD589A" w:rsidP="00AD632A">
            <w:pPr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lastRenderedPageBreak/>
              <w:t>osr</w:t>
            </w:r>
            <w:proofErr w:type="spellEnd"/>
            <w:r w:rsidRPr="00957EFF">
              <w:rPr>
                <w:rFonts w:eastAsia="Times New Roman"/>
              </w:rPr>
              <w:t xml:space="preserve"> C.1.2. Opisuje kako društvene norme i pravila reguliraju ponašanje i međusobne odnose.</w:t>
            </w:r>
          </w:p>
          <w:p w:rsidR="00DD589A" w:rsidRPr="00957EFF" w:rsidRDefault="00DD589A" w:rsidP="00AD632A">
            <w:pPr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osr</w:t>
            </w:r>
            <w:proofErr w:type="spellEnd"/>
            <w:r w:rsidRPr="00957EFF">
              <w:rPr>
                <w:rFonts w:eastAsia="Times New Roman"/>
              </w:rPr>
              <w:t xml:space="preserve"> C.1.3. Pridonosi skupini.</w:t>
            </w:r>
          </w:p>
          <w:p w:rsidR="00DD589A" w:rsidRDefault="00DD589A" w:rsidP="00AD632A">
            <w:pPr>
              <w:rPr>
                <w:rFonts w:eastAsia="Times New Roman"/>
                <w:bCs/>
              </w:rPr>
            </w:pPr>
          </w:p>
          <w:p w:rsidR="00DD589A" w:rsidRPr="00957EFF" w:rsidRDefault="00DD589A" w:rsidP="00AD632A">
            <w:pPr>
              <w:rPr>
                <w:rFonts w:eastAsia="Times New Roman"/>
                <w:bCs/>
              </w:rPr>
            </w:pPr>
            <w:proofErr w:type="spellStart"/>
            <w:r w:rsidRPr="00957EFF">
              <w:rPr>
                <w:rFonts w:eastAsia="Times New Roman"/>
                <w:bCs/>
              </w:rPr>
              <w:t>odr</w:t>
            </w:r>
            <w:proofErr w:type="spellEnd"/>
            <w:r w:rsidRPr="00957EFF">
              <w:rPr>
                <w:rFonts w:eastAsia="Times New Roman"/>
                <w:bCs/>
              </w:rPr>
              <w:t xml:space="preserve"> A.1.1. Prepoznaje svoje mjesto i povezanost s drugima u zajednici.</w:t>
            </w:r>
          </w:p>
          <w:p w:rsidR="00DD589A" w:rsidRPr="00957EFF" w:rsidRDefault="00DD589A" w:rsidP="00AD632A">
            <w:pPr>
              <w:rPr>
                <w:rFonts w:eastAsia="Times New Roman"/>
                <w:bCs/>
              </w:rPr>
            </w:pPr>
            <w:proofErr w:type="spellStart"/>
            <w:r w:rsidRPr="00957EFF">
              <w:rPr>
                <w:rFonts w:eastAsia="Times New Roman"/>
                <w:bCs/>
              </w:rPr>
              <w:t>odr</w:t>
            </w:r>
            <w:proofErr w:type="spellEnd"/>
            <w:r w:rsidRPr="00957EFF">
              <w:rPr>
                <w:rFonts w:eastAsia="Times New Roman"/>
                <w:bCs/>
              </w:rPr>
              <w:t xml:space="preserve"> A.1.2. Opisuje raznolikost u prirodi i razlike među ljudima.</w:t>
            </w:r>
          </w:p>
          <w:p w:rsidR="00DD589A" w:rsidRPr="00957EFF" w:rsidRDefault="00DD589A" w:rsidP="00AD632A">
            <w:pPr>
              <w:rPr>
                <w:rFonts w:eastAsia="Times New Roman"/>
                <w:bCs/>
              </w:rPr>
            </w:pPr>
            <w:proofErr w:type="spellStart"/>
            <w:r w:rsidRPr="00957EFF">
              <w:rPr>
                <w:rFonts w:eastAsia="Times New Roman"/>
                <w:bCs/>
              </w:rPr>
              <w:t>odr</w:t>
            </w:r>
            <w:proofErr w:type="spellEnd"/>
            <w:r w:rsidRPr="00957EFF">
              <w:rPr>
                <w:rFonts w:eastAsia="Times New Roman"/>
                <w:bCs/>
              </w:rPr>
              <w:t xml:space="preserve"> A.1.3. Uočava povezanost između prirode i zdravoga života.</w:t>
            </w:r>
          </w:p>
          <w:p w:rsidR="00DD589A" w:rsidRDefault="00DD589A" w:rsidP="00AD632A">
            <w:pPr>
              <w:pStyle w:val="Bezproreda"/>
              <w:rPr>
                <w:rFonts w:eastAsia="Times New Roman"/>
              </w:rPr>
            </w:pPr>
          </w:p>
          <w:p w:rsidR="00DD589A" w:rsidRPr="0058174C" w:rsidRDefault="00DD589A" w:rsidP="00AD632A">
            <w:pPr>
              <w:pStyle w:val="Bezproreda"/>
              <w:rPr>
                <w:rFonts w:eastAsia="Times New Roman" w:cstheme="minorHAnsi"/>
              </w:rPr>
            </w:pPr>
            <w:proofErr w:type="spellStart"/>
            <w:r w:rsidRPr="0058174C">
              <w:rPr>
                <w:rFonts w:eastAsia="Times New Roman" w:cstheme="minorHAnsi"/>
              </w:rPr>
              <w:t>uku</w:t>
            </w:r>
            <w:proofErr w:type="spellEnd"/>
            <w:r w:rsidRPr="0058174C">
              <w:rPr>
                <w:rFonts w:eastAsia="Times New Roman" w:cstheme="minorHAnsi"/>
              </w:rPr>
              <w:t xml:space="preserve"> A.1.2.</w:t>
            </w:r>
          </w:p>
          <w:p w:rsidR="00DD589A" w:rsidRPr="0058174C" w:rsidRDefault="00DD589A" w:rsidP="00AD632A">
            <w:pPr>
              <w:pStyle w:val="Bezproreda"/>
              <w:rPr>
                <w:rFonts w:eastAsia="Times New Roman" w:cstheme="minorHAnsi"/>
              </w:rPr>
            </w:pPr>
            <w:r w:rsidRPr="0058174C">
              <w:rPr>
                <w:rFonts w:eastAsia="Times New Roman" w:cstheme="minorHAnsi"/>
              </w:rPr>
              <w:t>2. Primjena strategija učenja i rješavanje problema</w:t>
            </w:r>
          </w:p>
          <w:p w:rsidR="00DD589A" w:rsidRPr="0058174C" w:rsidRDefault="00DD589A" w:rsidP="00AD632A">
            <w:pPr>
              <w:rPr>
                <w:rFonts w:eastAsia="Times New Roman"/>
                <w:bCs/>
              </w:rPr>
            </w:pPr>
            <w:r w:rsidRPr="0058174C">
              <w:rPr>
                <w:rFonts w:eastAsia="Times New Roman" w:cstheme="minorHAnsi"/>
              </w:rPr>
              <w:t>Učenik se koristi jednostavnim strategijama učenja i rješava probleme u svim područjima učenja uz pomoć učitelja.</w:t>
            </w:r>
          </w:p>
          <w:p w:rsidR="00DD589A" w:rsidRPr="00957EFF" w:rsidRDefault="00DD589A" w:rsidP="00AD632A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A.1.3</w:t>
            </w:r>
          </w:p>
          <w:p w:rsidR="00DD589A" w:rsidRPr="00957EFF" w:rsidRDefault="00DD589A" w:rsidP="00AD632A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:rsidR="00DD589A" w:rsidRPr="00957EFF" w:rsidRDefault="00DD589A" w:rsidP="00AD632A">
            <w:pPr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:rsidR="00DD589A" w:rsidRPr="00957EFF" w:rsidRDefault="00DD589A" w:rsidP="00AD632A">
            <w:pPr>
              <w:pStyle w:val="Bezproreda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A.1.4.</w:t>
            </w:r>
          </w:p>
          <w:p w:rsidR="00DD589A" w:rsidRPr="00957EFF" w:rsidRDefault="00DD589A" w:rsidP="00AD632A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Kritičko mišljenje</w:t>
            </w:r>
          </w:p>
          <w:p w:rsidR="00DD589A" w:rsidRDefault="00DD589A" w:rsidP="00AD632A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oblikuje i izražava svoje misli i osjećaje.</w:t>
            </w:r>
          </w:p>
          <w:p w:rsidR="00DD589A" w:rsidRPr="0058174C" w:rsidRDefault="00DD589A" w:rsidP="00AD632A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58174C">
              <w:rPr>
                <w:rFonts w:eastAsia="Times New Roman"/>
              </w:rPr>
              <w:t>uku</w:t>
            </w:r>
            <w:proofErr w:type="spellEnd"/>
            <w:r w:rsidRPr="0058174C">
              <w:rPr>
                <w:rFonts w:eastAsia="Times New Roman"/>
              </w:rPr>
              <w:t xml:space="preserve"> C.1.4.</w:t>
            </w:r>
          </w:p>
          <w:p w:rsidR="00DD589A" w:rsidRPr="0058174C" w:rsidRDefault="00DD589A" w:rsidP="00AD632A">
            <w:pPr>
              <w:pStyle w:val="Bezproreda"/>
              <w:rPr>
                <w:rFonts w:eastAsia="Times New Roman"/>
                <w:b/>
              </w:rPr>
            </w:pPr>
            <w:r w:rsidRPr="0058174C">
              <w:rPr>
                <w:rFonts w:eastAsia="Times New Roman"/>
              </w:rPr>
              <w:t>4. Emocije</w:t>
            </w:r>
          </w:p>
          <w:p w:rsidR="00DD589A" w:rsidRPr="0058174C" w:rsidRDefault="00DD589A" w:rsidP="00AD632A">
            <w:pPr>
              <w:rPr>
                <w:rFonts w:eastAsia="Times New Roman"/>
              </w:rPr>
            </w:pPr>
            <w:r w:rsidRPr="0058174C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:rsidR="00DD589A" w:rsidRPr="0058174C" w:rsidRDefault="00DD589A" w:rsidP="00AD632A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58174C">
              <w:rPr>
                <w:rFonts w:eastAsia="Times New Roman"/>
              </w:rPr>
              <w:t>uku</w:t>
            </w:r>
            <w:proofErr w:type="spellEnd"/>
            <w:r w:rsidRPr="0058174C">
              <w:rPr>
                <w:rFonts w:eastAsia="Times New Roman"/>
              </w:rPr>
              <w:t xml:space="preserve"> D.1.2.</w:t>
            </w:r>
          </w:p>
          <w:p w:rsidR="00DD589A" w:rsidRPr="0058174C" w:rsidRDefault="00DD589A" w:rsidP="00AD632A">
            <w:pPr>
              <w:pStyle w:val="Bezproreda"/>
              <w:rPr>
                <w:rFonts w:eastAsia="Times New Roman"/>
                <w:b/>
              </w:rPr>
            </w:pPr>
            <w:r w:rsidRPr="0058174C">
              <w:rPr>
                <w:rFonts w:eastAsia="Times New Roman"/>
              </w:rPr>
              <w:t>2. Suradnja s drugima</w:t>
            </w:r>
          </w:p>
          <w:p w:rsidR="00DD589A" w:rsidRPr="00957EFF" w:rsidRDefault="00DD589A" w:rsidP="00AD632A">
            <w:pPr>
              <w:pStyle w:val="Bezproreda"/>
              <w:rPr>
                <w:rFonts w:eastAsia="Times New Roman"/>
                <w:b/>
              </w:rPr>
            </w:pPr>
            <w:r w:rsidRPr="0058174C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:rsidR="00DD589A" w:rsidRPr="00957EFF" w:rsidRDefault="00DD589A" w:rsidP="00AD632A">
            <w:pPr>
              <w:rPr>
                <w:rFonts w:eastAsia="Times New Roman"/>
              </w:rPr>
            </w:pPr>
          </w:p>
          <w:p w:rsidR="00DD589A" w:rsidRDefault="00DD589A" w:rsidP="00AD632A">
            <w:pPr>
              <w:pStyle w:val="Bezproreda"/>
              <w:spacing w:line="276" w:lineRule="auto"/>
              <w:rPr>
                <w:rFonts w:eastAsia="Times New Roman"/>
              </w:rPr>
            </w:pPr>
          </w:p>
          <w:p w:rsidR="00DD589A" w:rsidRPr="00957EFF" w:rsidRDefault="00DD589A" w:rsidP="00AD632A">
            <w:pPr>
              <w:pStyle w:val="Bezproreda"/>
              <w:spacing w:line="276" w:lineRule="auto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ikt</w:t>
            </w:r>
            <w:proofErr w:type="spellEnd"/>
            <w:r w:rsidRPr="00957EFF">
              <w:rPr>
                <w:rFonts w:eastAsia="Times New Roman"/>
              </w:rPr>
              <w:t xml:space="preserve"> A.1.3. Učenik primjenjuje pravila za odgovorno i sigurno služenje programima i uređajima.</w:t>
            </w:r>
          </w:p>
          <w:p w:rsidR="00DD589A" w:rsidRPr="00957EFF" w:rsidRDefault="00DD589A" w:rsidP="00AD632A">
            <w:pPr>
              <w:pStyle w:val="Bezproreda"/>
              <w:spacing w:line="276" w:lineRule="auto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lastRenderedPageBreak/>
              <w:t>ikt</w:t>
            </w:r>
            <w:proofErr w:type="spellEnd"/>
            <w:r w:rsidRPr="00957EFF">
              <w:rPr>
                <w:rFonts w:eastAsia="Times New Roman"/>
              </w:rPr>
              <w:t xml:space="preserve"> B.1.3. Učenik primjenjuje osnovna komunikacijska pravila u digitalnome okružju.</w:t>
            </w:r>
          </w:p>
          <w:p w:rsidR="00DD589A" w:rsidRPr="00957EFF" w:rsidRDefault="00DD589A" w:rsidP="00AD632A">
            <w:pPr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ikt</w:t>
            </w:r>
            <w:proofErr w:type="spellEnd"/>
            <w:r w:rsidRPr="00957EFF">
              <w:rPr>
                <w:rFonts w:eastAsia="Times New Roman"/>
              </w:rPr>
              <w:t xml:space="preserve"> C.1.4. Učenik uz učiteljevu pomoć odgovorno upravlja prikupljenim informacijama.</w:t>
            </w:r>
          </w:p>
          <w:p w:rsidR="00DD589A" w:rsidRDefault="00DD589A" w:rsidP="00AD632A">
            <w:pPr>
              <w:pStyle w:val="Bezproreda"/>
              <w:spacing w:line="276" w:lineRule="auto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ikt</w:t>
            </w:r>
            <w:proofErr w:type="spellEnd"/>
            <w:r w:rsidRPr="00957EFF">
              <w:rPr>
                <w:rFonts w:eastAsia="Times New Roman"/>
              </w:rPr>
              <w:t xml:space="preserve"> D.1.2. Učenik uz učiteljevu pomoć prepoznaje i rješava jednostavne probleme s pomoću IKT-a.</w:t>
            </w:r>
          </w:p>
          <w:p w:rsidR="00DD589A" w:rsidRDefault="00DD589A" w:rsidP="00AD632A">
            <w:pPr>
              <w:pStyle w:val="Bezproreda"/>
              <w:spacing w:line="276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ikt</w:t>
            </w:r>
            <w:proofErr w:type="spellEnd"/>
            <w:r>
              <w:rPr>
                <w:rFonts w:eastAsia="Times New Roman"/>
              </w:rPr>
              <w:t xml:space="preserve"> D.1.3.</w:t>
            </w:r>
            <w:r w:rsidRPr="0058174C">
              <w:rPr>
                <w:rFonts w:eastAsia="Times New Roman"/>
              </w:rPr>
              <w:t xml:space="preserve"> Učenik uz učiteljevu pomoć oblikuje postojeće uratke i ideje služeći se IKT-om.</w:t>
            </w:r>
          </w:p>
          <w:p w:rsidR="00DD589A" w:rsidRDefault="00DD589A" w:rsidP="00AD632A">
            <w:pPr>
              <w:pStyle w:val="Bezproreda"/>
              <w:spacing w:line="276" w:lineRule="auto"/>
              <w:rPr>
                <w:rFonts w:eastAsia="Times New Roman"/>
              </w:rPr>
            </w:pPr>
          </w:p>
          <w:p w:rsidR="00DD589A" w:rsidRPr="00957EFF" w:rsidRDefault="00DD589A" w:rsidP="00AD632A">
            <w:pPr>
              <w:pStyle w:val="Bezproreda"/>
              <w:rPr>
                <w:bCs/>
              </w:rPr>
            </w:pPr>
            <w:proofErr w:type="spellStart"/>
            <w:r w:rsidRPr="00957EFF">
              <w:rPr>
                <w:bCs/>
              </w:rPr>
              <w:t>goo</w:t>
            </w:r>
            <w:proofErr w:type="spellEnd"/>
            <w:r w:rsidRPr="00957EFF">
              <w:rPr>
                <w:bCs/>
              </w:rPr>
              <w:t xml:space="preserve"> A.1.1. Ponaša se u skladu s dječjim pravima u svakodnevnom životu.</w:t>
            </w:r>
          </w:p>
          <w:p w:rsidR="00DD589A" w:rsidRPr="00957EFF" w:rsidRDefault="00DD589A" w:rsidP="00AD632A">
            <w:pPr>
              <w:pStyle w:val="Bezproreda"/>
              <w:rPr>
                <w:bCs/>
              </w:rPr>
            </w:pPr>
            <w:proofErr w:type="spellStart"/>
            <w:r w:rsidRPr="00957EFF">
              <w:rPr>
                <w:bCs/>
              </w:rPr>
              <w:t>goo</w:t>
            </w:r>
            <w:proofErr w:type="spellEnd"/>
            <w:r w:rsidRPr="00957EFF">
              <w:rPr>
                <w:bCs/>
              </w:rPr>
              <w:t xml:space="preserve"> A.1.2. Aktivno zastupa dječja prava.</w:t>
            </w:r>
          </w:p>
          <w:p w:rsidR="00DD589A" w:rsidRPr="00957EFF" w:rsidRDefault="00DD589A" w:rsidP="00AD632A">
            <w:pPr>
              <w:pStyle w:val="Bezproreda"/>
              <w:rPr>
                <w:bCs/>
              </w:rPr>
            </w:pPr>
            <w:proofErr w:type="spellStart"/>
            <w:r w:rsidRPr="00957EFF">
              <w:rPr>
                <w:bCs/>
              </w:rPr>
              <w:t>goo</w:t>
            </w:r>
            <w:proofErr w:type="spellEnd"/>
            <w:r w:rsidRPr="00957EFF">
              <w:rPr>
                <w:bCs/>
              </w:rPr>
              <w:t xml:space="preserve"> B.1.1. Promiče pravila demokratske zajednice.</w:t>
            </w:r>
          </w:p>
          <w:p w:rsidR="00DD589A" w:rsidRPr="00957EFF" w:rsidRDefault="00DD589A" w:rsidP="00AD632A">
            <w:pPr>
              <w:pStyle w:val="Bezproreda"/>
              <w:rPr>
                <w:bCs/>
              </w:rPr>
            </w:pPr>
            <w:proofErr w:type="spellStart"/>
            <w:r w:rsidRPr="00957EFF">
              <w:rPr>
                <w:bCs/>
              </w:rPr>
              <w:t>goo</w:t>
            </w:r>
            <w:proofErr w:type="spellEnd"/>
            <w:r w:rsidRPr="00957EFF">
              <w:rPr>
                <w:bCs/>
              </w:rPr>
              <w:t xml:space="preserve"> B.1.2. Sudjeluje u odlučivanju u demokratskoj zajednici.</w:t>
            </w:r>
          </w:p>
          <w:p w:rsidR="00DD589A" w:rsidRPr="00957EFF" w:rsidRDefault="00DD589A" w:rsidP="00AD632A">
            <w:pPr>
              <w:pStyle w:val="Bezproreda"/>
              <w:rPr>
                <w:bCs/>
              </w:rPr>
            </w:pPr>
            <w:proofErr w:type="spellStart"/>
            <w:r w:rsidRPr="00957EFF">
              <w:rPr>
                <w:bCs/>
              </w:rPr>
              <w:t>goo</w:t>
            </w:r>
            <w:proofErr w:type="spellEnd"/>
            <w:r w:rsidRPr="00957EFF">
              <w:rPr>
                <w:bCs/>
              </w:rPr>
              <w:t xml:space="preserve"> C.1.1. Sudjeluje u zajedničkom radu u razredu.</w:t>
            </w:r>
          </w:p>
          <w:p w:rsidR="00DD589A" w:rsidRPr="00957EFF" w:rsidRDefault="00DD589A" w:rsidP="00AD632A">
            <w:pPr>
              <w:pStyle w:val="Bezproreda"/>
              <w:rPr>
                <w:bCs/>
              </w:rPr>
            </w:pPr>
            <w:proofErr w:type="spellStart"/>
            <w:r w:rsidRPr="00957EFF">
              <w:rPr>
                <w:bCs/>
              </w:rPr>
              <w:t>goo</w:t>
            </w:r>
            <w:proofErr w:type="spellEnd"/>
            <w:r w:rsidRPr="00957EFF">
              <w:rPr>
                <w:bCs/>
              </w:rPr>
              <w:t xml:space="preserve"> C.1.2. Promiče solidarnost u razredu.</w:t>
            </w:r>
          </w:p>
          <w:p w:rsidR="00DD589A" w:rsidRPr="00957EFF" w:rsidRDefault="00DD589A" w:rsidP="00AD632A">
            <w:pPr>
              <w:pStyle w:val="Bezproreda"/>
              <w:rPr>
                <w:bCs/>
              </w:rPr>
            </w:pPr>
            <w:proofErr w:type="spellStart"/>
            <w:r w:rsidRPr="00957EFF">
              <w:rPr>
                <w:bCs/>
              </w:rPr>
              <w:t>goo</w:t>
            </w:r>
            <w:proofErr w:type="spellEnd"/>
            <w:r w:rsidRPr="00957EFF">
              <w:rPr>
                <w:bCs/>
              </w:rPr>
              <w:t xml:space="preserve"> C.1.3. Promiče kvalitetu života u razredu.</w:t>
            </w:r>
          </w:p>
          <w:p w:rsidR="00DD589A" w:rsidRPr="00035BE2" w:rsidRDefault="00DD589A" w:rsidP="00AD632A">
            <w:pPr>
              <w:pStyle w:val="Bezproreda"/>
              <w:rPr>
                <w:bCs/>
              </w:rPr>
            </w:pPr>
            <w:proofErr w:type="spellStart"/>
            <w:r w:rsidRPr="00957EFF">
              <w:rPr>
                <w:bCs/>
              </w:rPr>
              <w:t>goo</w:t>
            </w:r>
            <w:proofErr w:type="spellEnd"/>
            <w:r w:rsidRPr="00957EFF">
              <w:rPr>
                <w:bCs/>
              </w:rPr>
              <w:t xml:space="preserve"> C.1.4. Promiče razvoj razredne zajednice i demokratizaciju škole</w:t>
            </w:r>
          </w:p>
        </w:tc>
      </w:tr>
    </w:tbl>
    <w:p w:rsidR="00DD589A" w:rsidRDefault="00DD589A" w:rsidP="00DD589A"/>
    <w:p w:rsidR="00DD589A" w:rsidRDefault="00DD589A"/>
    <w:sectPr w:rsidR="00DD589A" w:rsidSect="009267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82"/>
    <w:rsid w:val="00107223"/>
    <w:rsid w:val="00357183"/>
    <w:rsid w:val="0063502A"/>
    <w:rsid w:val="00926782"/>
    <w:rsid w:val="00AC6CE6"/>
    <w:rsid w:val="00AD632A"/>
    <w:rsid w:val="00DD589A"/>
    <w:rsid w:val="00EE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F0AB"/>
  <w15:chartTrackingRefBased/>
  <w15:docId w15:val="{A8DDC184-78C9-4E87-AACF-8D057246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6782"/>
    <w:rPr>
      <w:rFonts w:eastAsiaTheme="minorEastAsia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926782"/>
    <w:pPr>
      <w:spacing w:after="0" w:line="240" w:lineRule="auto"/>
    </w:pPr>
    <w:rPr>
      <w:rFonts w:ascii="Calibri" w:eastAsiaTheme="minorEastAsia" w:hAnsi="Calibri" w:cs="Times New Roman"/>
      <w:lang w:eastAsia="hr-HR"/>
    </w:rPr>
  </w:style>
  <w:style w:type="character" w:styleId="Hiperveza">
    <w:name w:val="Hyperlink"/>
    <w:basedOn w:val="Zadanifontodlomka"/>
    <w:uiPriority w:val="99"/>
    <w:unhideWhenUsed/>
    <w:rsid w:val="00926782"/>
    <w:rPr>
      <w:rFonts w:cs="Times New Roman"/>
      <w:color w:val="0563C1"/>
      <w:u w:val="single"/>
    </w:rPr>
  </w:style>
  <w:style w:type="table" w:styleId="Reetkatablice">
    <w:name w:val="Table Grid"/>
    <w:basedOn w:val="Obinatablica"/>
    <w:uiPriority w:val="59"/>
    <w:rsid w:val="00926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8">
    <w:name w:val="t-8"/>
    <w:basedOn w:val="Normal"/>
    <w:rsid w:val="009267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DD589A"/>
    <w:rPr>
      <w:rFonts w:ascii="Calibri" w:eastAsiaTheme="minorEastAsia" w:hAnsi="Calibri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fera.hr/dodatni-digitalni-sadrzaji/7f38816e-ec24-48dd-aa33-2e4defefe8c7/" TargetMode="External"/><Relationship Id="rId13" Type="http://schemas.openxmlformats.org/officeDocument/2006/relationships/hyperlink" Target="https://www.e-sfera.hr/dodatni-digitalni-sadrzaji/a52eae70-0b03-4d8b-a48c-df97d51e69c8/" TargetMode="External"/><Relationship Id="rId18" Type="http://schemas.openxmlformats.org/officeDocument/2006/relationships/hyperlink" Target="https://www.e-sfera.hr/dodatni-digitalni-sadrzaji/481e77b7-66f7-49da-95e7-c7147367b7be/" TargetMode="External"/><Relationship Id="rId26" Type="http://schemas.openxmlformats.org/officeDocument/2006/relationships/hyperlink" Target="https://www.e-sfera.hr/dodatni-digitalni-sadrzaji/3d3b39fa-edb5-419b-b318-e6a5b3a0ec70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e-sfera.hr/dodatni-digitalni-sadrzaji/3d3b39fa-edb5-419b-b318-e6a5b3a0ec70/" TargetMode="External"/><Relationship Id="rId7" Type="http://schemas.openxmlformats.org/officeDocument/2006/relationships/hyperlink" Target="https://www.e-sfera.hr/dodatni-digitalni-sadrzaji/42b87142-96e5-4e78-b370-9477a0fbbfe9/" TargetMode="External"/><Relationship Id="rId12" Type="http://schemas.openxmlformats.org/officeDocument/2006/relationships/hyperlink" Target="https://www.e-sfera.hr/dodatni-digitalni-sadrzaji/a52eae70-0b03-4d8b-a48c-df97d51e69c8/" TargetMode="External"/><Relationship Id="rId17" Type="http://schemas.openxmlformats.org/officeDocument/2006/relationships/hyperlink" Target="https://www.e-sfera.hr/dodatni-digitalni-sadrzaji/a3c02754-c5da-4c45-a8a1-f046fbf7d5e7/" TargetMode="External"/><Relationship Id="rId25" Type="http://schemas.openxmlformats.org/officeDocument/2006/relationships/hyperlink" Target="https://www.e-sfera.hr/dodatni-digitalni-sadrzaji/007829c7-efcc-458b-9a13-82aadc85602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-sfera.hr/dodatni-digitalni-sadrzaji/a3c02754-c5da-4c45-a8a1-f046fbf7d5e7/" TargetMode="External"/><Relationship Id="rId20" Type="http://schemas.openxmlformats.org/officeDocument/2006/relationships/hyperlink" Target="https://www.e-sfera.hr/dodatni-digitalni-sadrzaji/ebe12e50-2ff1-4cd1-b3dd-0c628343b1ca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-sfera.hr/dodatni-digitalni-sadrzaji/dd7b24dd-477c-4eec-ac50-ecca368fb138/" TargetMode="External"/><Relationship Id="rId11" Type="http://schemas.openxmlformats.org/officeDocument/2006/relationships/hyperlink" Target="https://www.e-sfera.hr/dodatni-digitalni-sadrzaji/6d9e01f1-60ce-4f91-821b-ba30c45ad298/" TargetMode="External"/><Relationship Id="rId24" Type="http://schemas.openxmlformats.org/officeDocument/2006/relationships/hyperlink" Target="http://skr.rs/5fF" TargetMode="External"/><Relationship Id="rId5" Type="http://schemas.openxmlformats.org/officeDocument/2006/relationships/hyperlink" Target="https://www.e-sfera.hr/dodatni-digitalni-sadrzaji/6346e48a-3244-4f10-89b6-9d707bf5c4ed/" TargetMode="External"/><Relationship Id="rId15" Type="http://schemas.openxmlformats.org/officeDocument/2006/relationships/hyperlink" Target="https://www.e-sfera.hr/publication/download-product-material?id=25f773d2-dae6-43f9-bd31-1c93147e0cc5" TargetMode="External"/><Relationship Id="rId23" Type="http://schemas.openxmlformats.org/officeDocument/2006/relationships/hyperlink" Target="https://www.e-sfera.hr/dodatni-digitalni-sadrzaji/3eed09e8-74d5-4507-8b70-b831c99d4d9e/" TargetMode="External"/><Relationship Id="rId28" Type="http://schemas.openxmlformats.org/officeDocument/2006/relationships/hyperlink" Target="https://www.e-sfera.hr/dodatni-digitalni-sadrzaji/17a6d1e7-38f2-470d-8514-e915f283511c/" TargetMode="External"/><Relationship Id="rId10" Type="http://schemas.openxmlformats.org/officeDocument/2006/relationships/hyperlink" Target="https://www.e-sfera.hr/dodatni-digitalni-sadrzaji/71365bf4-d9bd-4cdf-92b9-5a4575bee702/" TargetMode="External"/><Relationship Id="rId19" Type="http://schemas.openxmlformats.org/officeDocument/2006/relationships/hyperlink" Target="https://www.e-sfera.hr/publication/download-product-material?id=2555c381-a3b6-7025-6870-53d55f0918ea" TargetMode="External"/><Relationship Id="rId4" Type="http://schemas.openxmlformats.org/officeDocument/2006/relationships/hyperlink" Target="https://www.e-sfera.hr/dodatni-digitalni-sadrzaji/30ce45b9-d5da-47a1-a193-d07af464c315/" TargetMode="External"/><Relationship Id="rId9" Type="http://schemas.openxmlformats.org/officeDocument/2006/relationships/hyperlink" Target="https://www.e-sfera.hr/dodatni-digitalni-sadrzaji/7d43fe71-7557-41f1-8978-1ce1f597f2cf/" TargetMode="External"/><Relationship Id="rId14" Type="http://schemas.openxmlformats.org/officeDocument/2006/relationships/hyperlink" Target="https://www.e-sfera.hr/publication/download-product-material?id=e5bad51a-9f2c-4a12-b9f7-3365f4f681ea" TargetMode="External"/><Relationship Id="rId22" Type="http://schemas.openxmlformats.org/officeDocument/2006/relationships/hyperlink" Target="https://www.e-sfera.hr/dodatni-digitalni-sadrzaji/562b79a0-15b8-430c-b13a-853b26bb2914/" TargetMode="External"/><Relationship Id="rId27" Type="http://schemas.openxmlformats.org/officeDocument/2006/relationships/hyperlink" Target="https://www.e-sfera.hr/dodatni-digitalni-sadrzaji/3230306d-83ab-4b91-8e3a-0389471aa59d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49</Pages>
  <Words>8998</Words>
  <Characters>51292</Characters>
  <Application>Microsoft Office Word</Application>
  <DocSecurity>0</DocSecurity>
  <Lines>427</Lines>
  <Paragraphs>120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2025-11-01T08:34:00Z</dcterms:created>
  <dcterms:modified xsi:type="dcterms:W3CDTF">2025-11-01T09:46:00Z</dcterms:modified>
</cp:coreProperties>
</file>