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F01" w:rsidRPr="00A40AD5" w:rsidRDefault="00A40AD5">
      <w:pPr>
        <w:rPr>
          <w:sz w:val="48"/>
          <w:szCs w:val="48"/>
        </w:rPr>
      </w:pPr>
      <w:r w:rsidRPr="00A40AD5">
        <w:rPr>
          <w:sz w:val="48"/>
          <w:szCs w:val="48"/>
        </w:rPr>
        <w:t>Školska godina: 2025./2026.</w:t>
      </w:r>
    </w:p>
    <w:p w:rsidR="00A40AD5" w:rsidRPr="00A40AD5" w:rsidRDefault="00A40AD5">
      <w:pPr>
        <w:rPr>
          <w:sz w:val="48"/>
          <w:szCs w:val="48"/>
        </w:rPr>
      </w:pPr>
      <w:r w:rsidRPr="00A40AD5">
        <w:rPr>
          <w:sz w:val="48"/>
          <w:szCs w:val="48"/>
        </w:rPr>
        <w:t>Razred: 2.b</w:t>
      </w:r>
    </w:p>
    <w:p w:rsidR="00A40AD5" w:rsidRPr="00A40AD5" w:rsidRDefault="00A40AD5">
      <w:pPr>
        <w:rPr>
          <w:sz w:val="48"/>
          <w:szCs w:val="48"/>
        </w:rPr>
      </w:pPr>
      <w:r w:rsidRPr="00A40AD5">
        <w:rPr>
          <w:sz w:val="48"/>
          <w:szCs w:val="48"/>
        </w:rPr>
        <w:t xml:space="preserve">Učiteljica: Ivana </w:t>
      </w:r>
      <w:proofErr w:type="spellStart"/>
      <w:r w:rsidRPr="00A40AD5">
        <w:rPr>
          <w:sz w:val="48"/>
          <w:szCs w:val="48"/>
        </w:rPr>
        <w:t>Slukić</w:t>
      </w:r>
      <w:proofErr w:type="spellEnd"/>
    </w:p>
    <w:p w:rsidR="00A40AD5" w:rsidRPr="00A40AD5" w:rsidRDefault="00A40AD5">
      <w:pPr>
        <w:rPr>
          <w:sz w:val="48"/>
          <w:szCs w:val="48"/>
        </w:rPr>
      </w:pPr>
    </w:p>
    <w:p w:rsidR="00A40AD5" w:rsidRDefault="00A40AD5" w:rsidP="00A40AD5">
      <w:pPr>
        <w:jc w:val="center"/>
        <w:rPr>
          <w:b/>
          <w:sz w:val="96"/>
          <w:szCs w:val="96"/>
        </w:rPr>
      </w:pPr>
      <w:r w:rsidRPr="00A40AD5">
        <w:rPr>
          <w:b/>
          <w:sz w:val="96"/>
          <w:szCs w:val="96"/>
        </w:rPr>
        <w:t xml:space="preserve">MJESEČNI PLAN </w:t>
      </w:r>
      <w:r>
        <w:rPr>
          <w:b/>
          <w:sz w:val="96"/>
          <w:szCs w:val="96"/>
        </w:rPr>
        <w:t>–</w:t>
      </w:r>
      <w:r w:rsidRPr="00A40AD5">
        <w:rPr>
          <w:b/>
          <w:sz w:val="96"/>
          <w:szCs w:val="96"/>
        </w:rPr>
        <w:t xml:space="preserve"> SIJEČANJ</w:t>
      </w:r>
    </w:p>
    <w:p w:rsidR="00A40AD5" w:rsidRDefault="00A40AD5" w:rsidP="00A40AD5">
      <w:pPr>
        <w:jc w:val="center"/>
        <w:rPr>
          <w:b/>
          <w:sz w:val="96"/>
          <w:szCs w:val="96"/>
        </w:rPr>
      </w:pPr>
    </w:p>
    <w:p w:rsidR="00A40AD5" w:rsidRDefault="00A40AD5" w:rsidP="00A40AD5">
      <w:pPr>
        <w:jc w:val="center"/>
        <w:rPr>
          <w:b/>
          <w:sz w:val="96"/>
          <w:szCs w:val="96"/>
        </w:rPr>
      </w:pPr>
    </w:p>
    <w:p w:rsidR="00A40AD5" w:rsidRDefault="00A40AD5" w:rsidP="00A40AD5">
      <w:pPr>
        <w:jc w:val="center"/>
        <w:rPr>
          <w:b/>
          <w:sz w:val="96"/>
          <w:szCs w:val="96"/>
        </w:rPr>
      </w:pPr>
    </w:p>
    <w:p w:rsidR="00A40AD5" w:rsidRDefault="00A40AD5" w:rsidP="00A40AD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HRVATSKI JEZIK</w:t>
      </w:r>
    </w:p>
    <w:tbl>
      <w:tblPr>
        <w:tblW w:w="14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5"/>
        <w:gridCol w:w="1890"/>
        <w:gridCol w:w="1260"/>
        <w:gridCol w:w="2790"/>
        <w:gridCol w:w="2755"/>
        <w:gridCol w:w="2268"/>
        <w:gridCol w:w="1559"/>
      </w:tblGrid>
      <w:tr w:rsidR="00A40AD5" w:rsidTr="00135A5A">
        <w:trPr>
          <w:trHeight w:val="1134"/>
        </w:trPr>
        <w:tc>
          <w:tcPr>
            <w:tcW w:w="1795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SIJEČANJ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19 SATI</w:t>
            </w:r>
          </w:p>
        </w:tc>
        <w:tc>
          <w:tcPr>
            <w:tcW w:w="1890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60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755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A40AD5" w:rsidTr="00135A5A">
        <w:trPr>
          <w:cantSplit/>
          <w:trHeight w:val="1134"/>
        </w:trPr>
        <w:tc>
          <w:tcPr>
            <w:tcW w:w="1795" w:type="dxa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Probudi se,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Sanja Pilić</w:t>
            </w:r>
          </w:p>
        </w:tc>
        <w:tc>
          <w:tcPr>
            <w:tcW w:w="1260" w:type="dxa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:rsidR="00A40AD5" w:rsidRDefault="00A40AD5" w:rsidP="00135A5A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</w:tc>
        <w:tc>
          <w:tcPr>
            <w:tcW w:w="2268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sliku o sebi.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Ponaša se u skladu s dječjim pravima u svakodnevnom životu.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59" w:type="dxa"/>
          </w:tcPr>
          <w:p w:rsidR="00A40AD5" w:rsidRPr="00C73F3D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C73F3D">
              <w:rPr>
                <w:rFonts w:cs="Calibri"/>
                <w:sz w:val="20"/>
                <w:szCs w:val="20"/>
              </w:rPr>
              <w:t>U str. 6.</w:t>
            </w:r>
          </w:p>
          <w:p w:rsidR="00A40AD5" w:rsidRPr="00C73F3D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C73F3D">
              <w:rPr>
                <w:rFonts w:cs="Calibri"/>
                <w:sz w:val="20"/>
                <w:szCs w:val="20"/>
              </w:rPr>
              <w:t>RB str. 6.</w:t>
            </w:r>
          </w:p>
          <w:p w:rsidR="00A40AD5" w:rsidRPr="00C73F3D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Pr="00C73F3D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C73F3D" w:rsidRDefault="00A40AD5" w:rsidP="00135A5A">
            <w:pPr>
              <w:spacing w:after="0"/>
              <w:rPr>
                <w:sz w:val="20"/>
                <w:szCs w:val="20"/>
              </w:rPr>
            </w:pPr>
            <w:r w:rsidRPr="00C73F3D">
              <w:rPr>
                <w:sz w:val="20"/>
                <w:szCs w:val="20"/>
              </w:rPr>
              <w:t>PUU Pčelica 2 – 2.dio str.6, RB str.6.,7.</w:t>
            </w:r>
          </w:p>
          <w:p w:rsidR="00A40AD5" w:rsidRPr="00C73F3D" w:rsidRDefault="00A40AD5" w:rsidP="00135A5A">
            <w:pPr>
              <w:spacing w:after="0"/>
              <w:rPr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color w:val="0000FF"/>
                <w:u w:val="single"/>
              </w:rPr>
            </w:pPr>
            <w:r w:rsidRPr="00C73F3D">
              <w:rPr>
                <w:sz w:val="20"/>
                <w:szCs w:val="20"/>
              </w:rPr>
              <w:t xml:space="preserve">U pripremi: </w:t>
            </w:r>
            <w:proofErr w:type="spellStart"/>
            <w:r w:rsidRPr="00C73F3D">
              <w:rPr>
                <w:sz w:val="20"/>
                <w:szCs w:val="20"/>
              </w:rPr>
              <w:t>samoprocjena</w:t>
            </w:r>
            <w:proofErr w:type="spellEnd"/>
            <w:r>
              <w:t>.</w:t>
            </w:r>
          </w:p>
        </w:tc>
      </w:tr>
      <w:tr w:rsidR="00A40AD5" w:rsidTr="00135A5A">
        <w:trPr>
          <w:trHeight w:val="1266"/>
        </w:trPr>
        <w:tc>
          <w:tcPr>
            <w:tcW w:w="1795" w:type="dxa"/>
            <w:vMerge w:val="restart"/>
          </w:tcPr>
          <w:p w:rsidR="00A40AD5" w:rsidRDefault="00A40AD5" w:rsidP="00A40AD5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             2.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LJ,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lj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KOMUNIKA-CIJA</w:t>
            </w:r>
          </w:p>
        </w:tc>
        <w:tc>
          <w:tcPr>
            <w:tcW w:w="2790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755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40AD5" w:rsidRDefault="00A40AD5" w:rsidP="00135A5A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B.1.4. 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 xml:space="preserve">Na poticaj i uz pomoć učitelja procjenjuje je li uspješno riješio zadatak ili naučio. 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radne navike.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B.1.2.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40AD5" w:rsidRPr="005E4EAB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U str. 58., 59.</w:t>
            </w:r>
          </w:p>
          <w:p w:rsidR="00A40AD5" w:rsidRPr="005E4EAB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58., 59.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5E4EAB" w:rsidRDefault="00A40AD5" w:rsidP="00135A5A">
            <w:pPr>
              <w:spacing w:after="0"/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Pčelica 2- 1. dio str.58.,59.,RB str.81.,82.,83.</w:t>
            </w:r>
          </w:p>
          <w:p w:rsidR="00A40AD5" w:rsidRDefault="00A40AD5" w:rsidP="00135A5A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 xml:space="preserve">U pripremi: </w:t>
            </w:r>
            <w:proofErr w:type="spellStart"/>
            <w:r w:rsidRPr="005E4EAB">
              <w:rPr>
                <w:sz w:val="20"/>
                <w:szCs w:val="20"/>
              </w:rPr>
              <w:t>samoprocjena</w:t>
            </w:r>
            <w:proofErr w:type="spellEnd"/>
            <w:r w:rsidRPr="005E4EAB"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trHeight w:val="2188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755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1049"/>
        </w:trPr>
        <w:tc>
          <w:tcPr>
            <w:tcW w:w="1795" w:type="dxa"/>
            <w:vMerge w:val="restart"/>
          </w:tcPr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NJ, nj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755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E86561">
              <w:rPr>
                <w:rFonts w:cs="Calibri"/>
                <w:b/>
                <w:sz w:val="20"/>
                <w:szCs w:val="20"/>
              </w:rPr>
              <w:t xml:space="preserve"> B.1.4. 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 xml:space="preserve">Na poticaj i uz pomoć učitelja procjenjuje je li uspješno riješio zadatak ili naučio. 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A.1.4.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86561">
              <w:rPr>
                <w:rFonts w:cs="Calibri"/>
                <w:sz w:val="20"/>
                <w:szCs w:val="20"/>
              </w:rPr>
              <w:t>Razvija radne navike.</w:t>
            </w:r>
          </w:p>
          <w:p w:rsidR="00A40AD5" w:rsidRPr="00E86561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E86561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86561">
              <w:rPr>
                <w:rFonts w:cs="Calibri"/>
                <w:b/>
                <w:sz w:val="20"/>
                <w:szCs w:val="20"/>
              </w:rPr>
              <w:t>B.1.2.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16"/>
                <w:szCs w:val="16"/>
              </w:rPr>
            </w:pPr>
            <w:r w:rsidRPr="00E86561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40AD5" w:rsidRPr="005E4EAB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U str. 60., 61.</w:t>
            </w:r>
          </w:p>
          <w:p w:rsidR="00A40AD5" w:rsidRPr="005E4EAB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60., 61.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5E4EAB" w:rsidRDefault="00A40AD5" w:rsidP="00135A5A">
            <w:pPr>
              <w:spacing w:after="0"/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Početnica 2 – 1. dio str.60.,61., RB str.84.,85., 86.</w:t>
            </w:r>
          </w:p>
          <w:p w:rsidR="00A40AD5" w:rsidRDefault="00A40AD5" w:rsidP="00135A5A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 xml:space="preserve">U pripremi: </w:t>
            </w:r>
            <w:proofErr w:type="spellStart"/>
            <w:r w:rsidRPr="005E4EAB">
              <w:rPr>
                <w:sz w:val="20"/>
                <w:szCs w:val="20"/>
              </w:rPr>
              <w:t>samoprocjena</w:t>
            </w:r>
            <w:proofErr w:type="spellEnd"/>
            <w:r w:rsidRPr="005E4EAB"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trHeight w:val="2664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755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1314"/>
        </w:trPr>
        <w:tc>
          <w:tcPr>
            <w:tcW w:w="1795" w:type="dxa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Radijska emisija</w:t>
            </w:r>
          </w:p>
        </w:tc>
        <w:tc>
          <w:tcPr>
            <w:tcW w:w="1260" w:type="dxa"/>
            <w:textDirection w:val="btLr"/>
            <w:vAlign w:val="center"/>
          </w:tcPr>
          <w:p w:rsidR="00A40AD5" w:rsidRDefault="00A40AD5" w:rsidP="00135A5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MEDIJSKA KULTURA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1314"/>
        </w:trPr>
        <w:tc>
          <w:tcPr>
            <w:tcW w:w="1795" w:type="dxa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18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 Djeco, laku noć</w:t>
            </w:r>
          </w:p>
        </w:tc>
        <w:tc>
          <w:tcPr>
            <w:tcW w:w="1260" w:type="dxa"/>
            <w:textDirection w:val="btLr"/>
            <w:vAlign w:val="center"/>
          </w:tcPr>
          <w:p w:rsidR="00A40AD5" w:rsidRDefault="00A40AD5" w:rsidP="00135A5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1314"/>
        </w:trPr>
        <w:tc>
          <w:tcPr>
            <w:tcW w:w="1795" w:type="dxa"/>
            <w:vMerge w:val="restart"/>
          </w:tcPr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6.</w:t>
            </w: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DŽ,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dž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Promiče kvalitetu života u razredu.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B.1.2.B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Razlikuje osnovne emocije i razvija empatiju.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Upravlja emocijama i ponašanjem.</w:t>
            </w:r>
          </w:p>
        </w:tc>
        <w:tc>
          <w:tcPr>
            <w:tcW w:w="1559" w:type="dxa"/>
            <w:vMerge w:val="restart"/>
          </w:tcPr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U str. 62.,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63.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 62., 63.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5E4EAB" w:rsidRDefault="00A40AD5" w:rsidP="00135A5A">
            <w:pPr>
              <w:spacing w:after="0"/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>PUU Početnica 2 – 1. dio str.62.,63., RB str.87., 88., 89.</w:t>
            </w:r>
          </w:p>
          <w:p w:rsidR="00A40AD5" w:rsidRDefault="00A40AD5" w:rsidP="00135A5A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 xml:space="preserve">U pripremi: </w:t>
            </w:r>
            <w:proofErr w:type="spellStart"/>
            <w:r w:rsidRPr="005E4EAB">
              <w:rPr>
                <w:sz w:val="20"/>
                <w:szCs w:val="20"/>
              </w:rPr>
              <w:t>samoprocjena</w:t>
            </w:r>
            <w:proofErr w:type="spellEnd"/>
            <w:r w:rsidRPr="005E4EAB"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trHeight w:val="1070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ljudi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1172"/>
        </w:trPr>
        <w:tc>
          <w:tcPr>
            <w:tcW w:w="1795" w:type="dxa"/>
            <w:vMerge w:val="restart"/>
          </w:tcPr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F, f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lastRenderedPageBreak/>
              <w:t>U str. 64., 65.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rFonts w:cs="Calibri"/>
                <w:sz w:val="20"/>
                <w:szCs w:val="20"/>
              </w:rPr>
              <w:t>RB str.64., 65.</w:t>
            </w:r>
          </w:p>
          <w:p w:rsidR="00A40AD5" w:rsidRPr="005E4EAB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Pr="005E4EA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5E4EAB" w:rsidRDefault="00A40AD5" w:rsidP="00135A5A">
            <w:pPr>
              <w:spacing w:after="0"/>
              <w:rPr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 xml:space="preserve">PUU Pčelica 2 – 1. dio </w:t>
            </w:r>
            <w:r w:rsidRPr="005E4EAB">
              <w:rPr>
                <w:sz w:val="20"/>
                <w:szCs w:val="20"/>
              </w:rPr>
              <w:lastRenderedPageBreak/>
              <w:t>str.64.,65., RB str.90.,91.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5E4EAB">
              <w:rPr>
                <w:sz w:val="20"/>
                <w:szCs w:val="20"/>
              </w:rPr>
              <w:t xml:space="preserve">U pripremi: </w:t>
            </w:r>
            <w:proofErr w:type="spellStart"/>
            <w:r w:rsidRPr="005E4EAB">
              <w:rPr>
                <w:sz w:val="20"/>
                <w:szCs w:val="20"/>
              </w:rPr>
              <w:t>samoprocjena</w:t>
            </w:r>
            <w:proofErr w:type="spellEnd"/>
            <w:r w:rsidRPr="005E4EAB"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trHeight w:val="1132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1408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RPr="006536BF" w:rsidTr="00135A5A">
        <w:trPr>
          <w:trHeight w:val="936"/>
        </w:trPr>
        <w:tc>
          <w:tcPr>
            <w:tcW w:w="1795" w:type="dxa"/>
            <w:vMerge w:val="restart"/>
          </w:tcPr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:rsidR="00A40AD5" w:rsidRDefault="00A40AD5" w:rsidP="00A40AD5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A40AD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Zagrljaj,</w:t>
            </w:r>
          </w:p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Aljoša Vuković</w:t>
            </w:r>
          </w:p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D38E9">
              <w:rPr>
                <w:rFonts w:cs="Calibri"/>
                <w:bCs/>
                <w:sz w:val="20"/>
                <w:szCs w:val="20"/>
              </w:rPr>
              <w:t>(Obilježavamo Dan zagrljaja, 21. 1.)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</w:tc>
        <w:tc>
          <w:tcPr>
            <w:tcW w:w="2268" w:type="dxa"/>
            <w:vMerge w:val="restart"/>
          </w:tcPr>
          <w:p w:rsidR="00A40AD5" w:rsidRDefault="00A40AD5" w:rsidP="00135A5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40AD5" w:rsidRDefault="00A40AD5" w:rsidP="00135A5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40AD5" w:rsidRDefault="00A40AD5" w:rsidP="00135A5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A40AD5" w:rsidRDefault="00A40AD5" w:rsidP="00135A5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Upravlja emocijama i ponašanjem.</w:t>
            </w:r>
          </w:p>
          <w:p w:rsidR="00A40AD5" w:rsidRDefault="00A40AD5" w:rsidP="00135A5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40AD5" w:rsidRDefault="00A40AD5" w:rsidP="00135A5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</w:tc>
        <w:tc>
          <w:tcPr>
            <w:tcW w:w="1559" w:type="dxa"/>
            <w:vMerge w:val="restart"/>
          </w:tcPr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2. dio, </w:t>
            </w:r>
            <w:r w:rsidRPr="006536BF">
              <w:rPr>
                <w:rFonts w:cs="Calibri"/>
                <w:sz w:val="20"/>
                <w:szCs w:val="20"/>
              </w:rPr>
              <w:t>str. 16.,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17.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RB str. 11.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 w:rsidRPr="006536B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6536BF" w:rsidRDefault="00A40AD5" w:rsidP="00135A5A">
            <w:pPr>
              <w:spacing w:after="0"/>
              <w:rPr>
                <w:sz w:val="20"/>
                <w:szCs w:val="20"/>
              </w:rPr>
            </w:pPr>
            <w:r w:rsidRPr="006536BF">
              <w:rPr>
                <w:sz w:val="20"/>
                <w:szCs w:val="20"/>
              </w:rPr>
              <w:t>PUU Pčelica 2 – 2. dio str.16., RB str.14.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6536BF">
              <w:rPr>
                <w:sz w:val="20"/>
                <w:szCs w:val="20"/>
              </w:rPr>
              <w:t xml:space="preserve">U pripremi: </w:t>
            </w:r>
            <w:proofErr w:type="spellStart"/>
            <w:r w:rsidRPr="006536BF">
              <w:rPr>
                <w:sz w:val="20"/>
                <w:szCs w:val="20"/>
              </w:rPr>
              <w:t>samoprocjena</w:t>
            </w:r>
            <w:proofErr w:type="spellEnd"/>
            <w:r w:rsidRPr="006536BF">
              <w:rPr>
                <w:sz w:val="20"/>
                <w:szCs w:val="20"/>
              </w:rPr>
              <w:t>.</w:t>
            </w:r>
          </w:p>
        </w:tc>
      </w:tr>
      <w:tr w:rsidR="00A40AD5" w:rsidRPr="006536BF" w:rsidTr="00135A5A">
        <w:trPr>
          <w:trHeight w:val="1295"/>
        </w:trPr>
        <w:tc>
          <w:tcPr>
            <w:tcW w:w="1795" w:type="dxa"/>
            <w:vMerge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Izražava svoja zapažanja, misli i osjećaje nakon slušanja/čitanja književnoga teksta i povezuje ih s vlastitim iskustvom.</w:t>
            </w:r>
          </w:p>
          <w:p w:rsidR="00A40AD5" w:rsidRPr="00E04B33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40AD5" w:rsidRPr="006536BF" w:rsidTr="00135A5A">
        <w:trPr>
          <w:trHeight w:val="1295"/>
        </w:trPr>
        <w:tc>
          <w:tcPr>
            <w:tcW w:w="1795" w:type="dxa"/>
          </w:tcPr>
          <w:p w:rsidR="00A40AD5" w:rsidRDefault="00EB3DB0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</w:t>
            </w:r>
            <w:r w:rsidR="00A40AD5">
              <w:rPr>
                <w:rFonts w:cs="Calibri"/>
                <w:b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Čitanje s razumijevanjem</w:t>
            </w:r>
          </w:p>
        </w:tc>
        <w:tc>
          <w:tcPr>
            <w:tcW w:w="1260" w:type="dxa"/>
            <w:textDirection w:val="btLr"/>
            <w:vAlign w:val="center"/>
          </w:tcPr>
          <w:p w:rsidR="00A40AD5" w:rsidRDefault="00A40AD5" w:rsidP="00A40AD5">
            <w:pPr>
              <w:spacing w:after="0"/>
              <w:ind w:left="113" w:right="113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STAVRALAŠTVO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40AD5" w:rsidRPr="006536BF" w:rsidTr="00135A5A">
        <w:trPr>
          <w:trHeight w:val="936"/>
        </w:trPr>
        <w:tc>
          <w:tcPr>
            <w:tcW w:w="1795" w:type="dxa"/>
            <w:vMerge w:val="restart"/>
          </w:tcPr>
          <w:p w:rsidR="00A40AD5" w:rsidRDefault="00EB3DB0" w:rsidP="00EB3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10.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Dobrodušni Snješko,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Ratko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Zvrko</w:t>
            </w:r>
            <w:proofErr w:type="spellEnd"/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B.1.3.A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igru kao važnu razvojnu i društvenu aktivnost.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U str. 8.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6536BF">
              <w:rPr>
                <w:rFonts w:cs="Calibri"/>
                <w:sz w:val="20"/>
                <w:szCs w:val="20"/>
              </w:rPr>
              <w:t>RB str. 7.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Pr="006536B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Pr="006536BF" w:rsidRDefault="00A40AD5" w:rsidP="00135A5A">
            <w:pPr>
              <w:spacing w:after="0"/>
              <w:rPr>
                <w:sz w:val="20"/>
                <w:szCs w:val="20"/>
              </w:rPr>
            </w:pPr>
            <w:r w:rsidRPr="006536BF">
              <w:rPr>
                <w:sz w:val="20"/>
                <w:szCs w:val="20"/>
              </w:rPr>
              <w:t>PUU Početnica 2 – 2. dio str.8.,9., RB str.8.,9.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r w:rsidRPr="006536BF">
              <w:rPr>
                <w:sz w:val="20"/>
                <w:szCs w:val="20"/>
              </w:rPr>
              <w:t xml:space="preserve">U pripremi: </w:t>
            </w:r>
            <w:proofErr w:type="spellStart"/>
            <w:r w:rsidRPr="006536BF">
              <w:rPr>
                <w:sz w:val="20"/>
                <w:szCs w:val="20"/>
              </w:rPr>
              <w:t>samoprocjena</w:t>
            </w:r>
            <w:proofErr w:type="spellEnd"/>
            <w:r w:rsidRPr="006536BF">
              <w:rPr>
                <w:sz w:val="20"/>
                <w:szCs w:val="20"/>
              </w:rPr>
              <w:t>.</w:t>
            </w:r>
          </w:p>
        </w:tc>
      </w:tr>
      <w:tr w:rsidR="00A40AD5" w:rsidRPr="006536BF" w:rsidTr="00135A5A">
        <w:trPr>
          <w:trHeight w:val="946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FF"/>
                <w:u w:val="single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FF"/>
                <w:u w:val="single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0000FF"/>
                <w:u w:val="single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piše pjesmicu</w:t>
            </w: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Pr="006536BF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RPr="006536BF" w:rsidTr="00135A5A">
        <w:trPr>
          <w:trHeight w:val="1273"/>
        </w:trPr>
        <w:tc>
          <w:tcPr>
            <w:tcW w:w="1795" w:type="dxa"/>
          </w:tcPr>
          <w:p w:rsidR="00A40AD5" w:rsidRDefault="00A40AD5" w:rsidP="00EB3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EB3DB0">
              <w:rPr>
                <w:rFonts w:cs="Calibri"/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ponavljanje: Pisanje naučenim pisanim slovima</w:t>
            </w:r>
          </w:p>
        </w:tc>
        <w:tc>
          <w:tcPr>
            <w:tcW w:w="1260" w:type="dxa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755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prati svoje učenje.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559" w:type="dxa"/>
          </w:tcPr>
          <w:p w:rsidR="00A40AD5" w:rsidRPr="008B441C" w:rsidRDefault="00A40AD5" w:rsidP="00135A5A">
            <w:pPr>
              <w:spacing w:after="0"/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</w:p>
          <w:p w:rsidR="00A40AD5" w:rsidRPr="006536BF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 xml:space="preserve">nastavni listić i </w:t>
            </w:r>
            <w:proofErr w:type="spellStart"/>
            <w:r w:rsidRPr="008B441C">
              <w:rPr>
                <w:sz w:val="20"/>
                <w:szCs w:val="20"/>
              </w:rPr>
              <w:t>samoprocjena</w:t>
            </w:r>
            <w:proofErr w:type="spellEnd"/>
            <w:r w:rsidRPr="008B441C"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cantSplit/>
          <w:trHeight w:val="1414"/>
        </w:trPr>
        <w:tc>
          <w:tcPr>
            <w:tcW w:w="1795" w:type="dxa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</w:t>
            </w:r>
            <w:r w:rsidR="00EB3DB0">
              <w:rPr>
                <w:rFonts w:cs="Calibri"/>
                <w:b/>
                <w:color w:val="FF0000"/>
                <w:sz w:val="20"/>
                <w:szCs w:val="20"/>
              </w:rPr>
              <w:t>2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890" w:type="dxa"/>
          </w:tcPr>
          <w:p w:rsidR="00A40AD5" w:rsidRPr="00285DB9" w:rsidRDefault="00A40AD5" w:rsidP="00135A5A">
            <w:pPr>
              <w:spacing w:after="0"/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</w:pPr>
            <w:bookmarkStart w:id="0" w:name="_heading=h.tyjcwt" w:colFirst="0" w:colLast="0"/>
            <w:bookmarkEnd w:id="0"/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>Pisanje rukopisnim pismom</w:t>
            </w:r>
          </w:p>
          <w:p w:rsidR="00A40AD5" w:rsidRPr="000B1868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85DB9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– </w:t>
            </w:r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5. </w:t>
            </w:r>
            <w:proofErr w:type="spellStart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>sumativno</w:t>
            </w:r>
            <w:proofErr w:type="spellEnd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 vrednovanje </w:t>
            </w:r>
          </w:p>
        </w:tc>
        <w:tc>
          <w:tcPr>
            <w:tcW w:w="1260" w:type="dxa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b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A.2.4.</w:t>
            </w:r>
          </w:p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755" w:type="dxa"/>
          </w:tcPr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piše velika i mala slova školskim rukopisnim pismom</w:t>
            </w:r>
          </w:p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prepisuje riječi i rečenice rukopisnim slovima</w:t>
            </w:r>
          </w:p>
          <w:p w:rsidR="00A40AD5" w:rsidRPr="00594718" w:rsidRDefault="00A40AD5" w:rsidP="00135A5A">
            <w:pPr>
              <w:shd w:val="clear" w:color="auto" w:fill="FFFFFF"/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samostalno piše riječi i rečenice naučenim rukopisnim slovim</w:t>
            </w:r>
          </w:p>
        </w:tc>
        <w:tc>
          <w:tcPr>
            <w:tcW w:w="2268" w:type="dxa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</w:tcPr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A40AD5" w:rsidTr="00135A5A">
        <w:trPr>
          <w:trHeight w:val="708"/>
        </w:trPr>
        <w:tc>
          <w:tcPr>
            <w:tcW w:w="1795" w:type="dxa"/>
            <w:vMerge w:val="restart"/>
          </w:tcPr>
          <w:p w:rsidR="00A40AD5" w:rsidRDefault="00A40AD5" w:rsidP="00EB3DB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</w:t>
            </w:r>
            <w:r w:rsidR="00EB3DB0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0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Pričamo priču</w:t>
            </w:r>
          </w:p>
        </w:tc>
        <w:tc>
          <w:tcPr>
            <w:tcW w:w="1260" w:type="dxa"/>
            <w:vMerge w:val="restart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KOMUNIKA-CIJA</w:t>
            </w: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</w:t>
            </w:r>
          </w:p>
        </w:tc>
        <w:tc>
          <w:tcPr>
            <w:tcW w:w="2755" w:type="dxa"/>
          </w:tcPr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kratku priču prema nizu slika</w:t>
            </w:r>
          </w:p>
        </w:tc>
        <w:tc>
          <w:tcPr>
            <w:tcW w:w="2268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str.10.,11.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8.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2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str.10., 11., RB str.10.,11.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trHeight w:val="708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:rsidR="00A40AD5" w:rsidRDefault="00A40AD5" w:rsidP="00135A5A">
            <w:pPr>
              <w:shd w:val="clear" w:color="auto" w:fill="FFFFFF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755" w:type="dxa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stvara novi svršetak</w:t>
            </w:r>
          </w:p>
          <w:p w:rsidR="00A40AD5" w:rsidRPr="002D7A57" w:rsidRDefault="00A40AD5" w:rsidP="00135A5A">
            <w:pPr>
              <w:shd w:val="clear" w:color="auto" w:fill="FFFFFF"/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268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40AD5" w:rsidTr="00135A5A">
        <w:trPr>
          <w:trHeight w:val="708"/>
        </w:trPr>
        <w:tc>
          <w:tcPr>
            <w:tcW w:w="1795" w:type="dxa"/>
            <w:vMerge w:val="restart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EB3DB0"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Šuma zimi, 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Ivana Radić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 </w:t>
            </w:r>
          </w:p>
          <w:p w:rsidR="00A40AD5" w:rsidRPr="00384500" w:rsidRDefault="00A40AD5" w:rsidP="00135A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4500">
              <w:rPr>
                <w:rFonts w:cstheme="minorHAnsi"/>
                <w:sz w:val="20"/>
                <w:szCs w:val="20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12.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9.</w:t>
            </w:r>
          </w:p>
          <w:p w:rsidR="00A40AD5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Default="00A40AD5" w:rsidP="00135A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2.dio str.12.,13., RB str.12.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40AD5" w:rsidTr="00135A5A">
        <w:trPr>
          <w:trHeight w:val="708"/>
        </w:trPr>
        <w:tc>
          <w:tcPr>
            <w:tcW w:w="1795" w:type="dxa"/>
            <w:vMerge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A40AD5" w:rsidTr="00135A5A">
        <w:trPr>
          <w:trHeight w:val="708"/>
        </w:trPr>
        <w:tc>
          <w:tcPr>
            <w:tcW w:w="1795" w:type="dxa"/>
          </w:tcPr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EB3DB0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40AD5" w:rsidRDefault="00A40AD5" w:rsidP="00135A5A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Pahuljice,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Gorana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Benić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Huđin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40AD5" w:rsidRDefault="00A40AD5" w:rsidP="00135A5A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izražava svoja zapažanja, misli i osjećaje </w:t>
            </w:r>
            <w:r>
              <w:rPr>
                <w:rFonts w:cs="Calibri"/>
                <w:sz w:val="20"/>
                <w:szCs w:val="20"/>
              </w:rPr>
              <w:lastRenderedPageBreak/>
              <w:t>nakon slušanja/čitanja književnoga teksta i povezuje ih s vlastitim iskustvom.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govori o čemu razmišlja i kako se osjeća nakon </w:t>
            </w:r>
            <w:r>
              <w:rPr>
                <w:rFonts w:cs="Calibri"/>
                <w:sz w:val="20"/>
                <w:szCs w:val="20"/>
              </w:rPr>
              <w:lastRenderedPageBreak/>
              <w:t>čitanja/slušanja književnoga teksta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spontano i kreativno oblikuje i </w:t>
            </w:r>
            <w:r>
              <w:rPr>
                <w:rFonts w:cs="Calibri"/>
                <w:sz w:val="20"/>
                <w:szCs w:val="20"/>
              </w:rPr>
              <w:lastRenderedPageBreak/>
              <w:t>izražava svoje misli i osjećaje pri učenju i rješavanju problema.</w:t>
            </w:r>
          </w:p>
          <w:p w:rsidR="00A40AD5" w:rsidRDefault="00A40AD5" w:rsidP="00135A5A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21.,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22.</w:t>
            </w:r>
          </w:p>
          <w:p w:rsidR="00A40AD5" w:rsidRDefault="00A40AD5" w:rsidP="00135A5A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str.13.</w:t>
            </w:r>
          </w:p>
          <w:p w:rsidR="00A40AD5" w:rsidRDefault="00A40AD5" w:rsidP="00135A5A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40AD5" w:rsidRDefault="00A40AD5" w:rsidP="00135A5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str.20., RB str.17., 18.</w:t>
            </w:r>
          </w:p>
          <w:p w:rsidR="00A40AD5" w:rsidRDefault="00A40AD5" w:rsidP="00135A5A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A40AD5" w:rsidRDefault="00A40AD5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</w:p>
    <w:p w:rsidR="00EB3DB0" w:rsidRDefault="00EB3DB0" w:rsidP="00A40AD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MATEMATIKA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2272"/>
        <w:gridCol w:w="1701"/>
        <w:gridCol w:w="2127"/>
        <w:gridCol w:w="2120"/>
        <w:gridCol w:w="3405"/>
        <w:gridCol w:w="1410"/>
      </w:tblGrid>
      <w:tr w:rsidR="00B34E8B" w:rsidRPr="00B34E8B" w:rsidTr="00135A5A">
        <w:tc>
          <w:tcPr>
            <w:tcW w:w="1125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SIJEČANJ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12 SATI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SADRŽAJ ZA OSTVARIVANJE ODGOJNO-OBRAZOVNIH ISHODA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ODGOJNO-OBRAZOVNI ISHODI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RAZRADA ODGOJNO-OBRAZOVNIH ISHODA</w:t>
            </w:r>
          </w:p>
        </w:tc>
        <w:tc>
          <w:tcPr>
            <w:tcW w:w="3405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ODGOJNO-OBRAZOVNA OČEKIVANJA MEĐUPREDMETNIH TEMA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DBEEF3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b/>
              </w:rPr>
              <w:t>UDŽBENIČKI KOMPLET</w:t>
            </w:r>
          </w:p>
        </w:tc>
      </w:tr>
      <w:tr w:rsidR="00B34E8B" w:rsidRPr="00B34E8B" w:rsidTr="00135A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5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Zbrajanje i oduzimanje brojeva do 100 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- uvježbavanje i ponavljanje (3)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B34E8B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B34E8B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B34E8B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B34E8B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B34E8B">
              <w:rPr>
                <w:rFonts w:ascii="Calibri" w:eastAsia="Calibri" w:hAnsi="Calibri" w:cs="Calibri"/>
                <w:color w:val="FF0000"/>
              </w:rPr>
              <w:t>E.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B34E8B">
              <w:rPr>
                <w:rFonts w:ascii="Calibri" w:eastAsia="Calibri" w:hAnsi="Calibri" w:cs="Calibri"/>
                <w:color w:val="FF0000"/>
              </w:rPr>
              <w:t>PODATCI, STATISTIKA I VJEROJATNOST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nastavnim jedinicama 40.- 55.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nastavnim jedinicama 40.- 55.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B.1.4.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B34E8B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B34E8B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RB str. 58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65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NL 17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543"/>
        </w:trPr>
        <w:tc>
          <w:tcPr>
            <w:tcW w:w="1125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2./3.</w:t>
            </w:r>
          </w:p>
        </w:tc>
        <w:tc>
          <w:tcPr>
            <w:tcW w:w="2272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Zadatci riječima 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- uvježbavanje i ponavljanje </w:t>
            </w:r>
          </w:p>
        </w:tc>
        <w:tc>
          <w:tcPr>
            <w:tcW w:w="1701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B34E8B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B34E8B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B34E8B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B34E8B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B34E8B">
              <w:rPr>
                <w:rFonts w:ascii="Calibri" w:eastAsia="Calibri" w:hAnsi="Calibri" w:cs="Calibri"/>
                <w:color w:val="FF0000"/>
              </w:rPr>
              <w:t>E.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</w:rPr>
            </w:pPr>
            <w:r w:rsidRPr="00B34E8B">
              <w:rPr>
                <w:rFonts w:ascii="Calibri" w:eastAsia="Calibri" w:hAnsi="Calibri" w:cs="Calibri"/>
                <w:color w:val="FF0000"/>
              </w:rPr>
              <w:t>PODATCI, STATISTIKA I VJEROJATNOST</w:t>
            </w:r>
            <w:r w:rsidRPr="00B34E8B">
              <w:rPr>
                <w:rFonts w:ascii="Calibri" w:eastAsia="Calibri" w:hAnsi="Calibri" w:cs="Calibri"/>
                <w:color w:val="F79646"/>
              </w:rPr>
              <w:t xml:space="preserve"> </w:t>
            </w: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92D050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nastavnim jedinicama 40.- 55.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nastavnim jedinicama 40.- 55.</w:t>
            </w:r>
          </w:p>
        </w:tc>
        <w:tc>
          <w:tcPr>
            <w:tcW w:w="3405" w:type="dxa"/>
            <w:vAlign w:val="center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3. Razvija svoje potencijale.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U str. 48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RB str. 59, 60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66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NL 18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1113"/>
        </w:trPr>
        <w:tc>
          <w:tcPr>
            <w:tcW w:w="1125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272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b/>
                <w:color w:val="FF0000"/>
                <w:highlight w:val="white"/>
              </w:rPr>
              <w:t>3. SKUPINA ZADATAKA ZA VREDNOVANJE</w:t>
            </w:r>
          </w:p>
        </w:tc>
        <w:tc>
          <w:tcPr>
            <w:tcW w:w="1701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</w:rPr>
            </w:pPr>
            <w:r w:rsidRPr="00B34E8B">
              <w:rPr>
                <w:rFonts w:ascii="Calibri" w:eastAsia="Calibri" w:hAnsi="Calibri" w:cs="Calibri"/>
                <w:color w:val="8064A2"/>
              </w:rPr>
              <w:t>A.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 w:rsidRPr="00B34E8B">
              <w:rPr>
                <w:rFonts w:ascii="Calibri" w:eastAsia="Calibri" w:hAnsi="Calibri" w:cs="Calibri"/>
                <w:color w:val="8064A2"/>
              </w:rPr>
              <w:t>BROJEVI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B34E8B">
              <w:rPr>
                <w:rFonts w:ascii="Calibri" w:eastAsia="Calibri" w:hAnsi="Calibri" w:cs="Calibri"/>
                <w:color w:val="4F81BD"/>
              </w:rPr>
              <w:t>B.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</w:rPr>
            </w:pPr>
            <w:r w:rsidRPr="00B34E8B">
              <w:rPr>
                <w:rFonts w:ascii="Calibri" w:eastAsia="Calibri" w:hAnsi="Calibri" w:cs="Calibri"/>
                <w:color w:val="4F81BD"/>
              </w:rPr>
              <w:t>ALGEBRA I FUNKCIJE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79646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nastavnim jedinicama 40.- 55.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nastavnim jedinicama 40.- 55.</w:t>
            </w:r>
          </w:p>
        </w:tc>
        <w:tc>
          <w:tcPr>
            <w:tcW w:w="3405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C.1.2. 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2. Slika o sebi kao učeniku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Učenik iskazuje pozitivna i visoka očekivanja i vjeruje u svoj uspjeh u učenju.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D.1.1. 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1. Fizičko okružje učenja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Učenik stvara prikladno fizičko okružje za učenje s ciljem poboljšanja koncentracije i motivacije.</w:t>
            </w:r>
          </w:p>
        </w:tc>
        <w:tc>
          <w:tcPr>
            <w:tcW w:w="141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3. zadatci za vrednovanje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  <w:proofErr w:type="spellStart"/>
            <w:r w:rsidRPr="00B34E8B">
              <w:rPr>
                <w:rFonts w:ascii="Calibri" w:eastAsia="Calibri" w:hAnsi="Calibri" w:cs="Calibri"/>
                <w:color w:val="FF0000"/>
              </w:rPr>
              <w:t>Vremenik</w:t>
            </w:r>
            <w:proofErr w:type="spellEnd"/>
            <w:r w:rsidRPr="00B34E8B">
              <w:rPr>
                <w:rFonts w:ascii="Calibri" w:eastAsia="Calibri" w:hAnsi="Calibri" w:cs="Calibri"/>
                <w:color w:val="FF0000"/>
              </w:rPr>
              <w:t xml:space="preserve"> pisanih provjera</w:t>
            </w:r>
          </w:p>
        </w:tc>
      </w:tr>
      <w:tr w:rsidR="00B34E8B" w:rsidRPr="00B34E8B" w:rsidTr="00135A5A">
        <w:trPr>
          <w:trHeight w:val="413"/>
        </w:trPr>
        <w:tc>
          <w:tcPr>
            <w:tcW w:w="112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72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Tijela, likovi, crte, točke 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701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C0504D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C.1.1.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Izdvaja i imenuje geometrijska tijela i likove i povezuje ih s oblicima objekata u okružju.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Imenuje i opisuje geometrijska tijela.</w:t>
            </w:r>
          </w:p>
        </w:tc>
        <w:tc>
          <w:tcPr>
            <w:tcW w:w="340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RB str. 62, 63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67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</w:tr>
      <w:tr w:rsidR="00B34E8B" w:rsidRPr="00B34E8B" w:rsidTr="00135A5A">
        <w:trPr>
          <w:trHeight w:val="360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C.1.1.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Izdvaja i imenuje geometrijska tijela i likove i povezuje ih s oblicima objekata u okružju.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0D0D0D"/>
              </w:rPr>
              <w:t>Ravne plohe geometrijskih tijela imenuje kao geometrijske likove:</w:t>
            </w:r>
            <w:r w:rsidRPr="00B34E8B">
              <w:rPr>
                <w:rFonts w:ascii="Calibri" w:eastAsia="Calibri" w:hAnsi="Calibri" w:cs="Calibri"/>
                <w:color w:val="4F6228"/>
              </w:rPr>
              <w:t xml:space="preserve"> k</w:t>
            </w:r>
            <w:r w:rsidRPr="00B34E8B">
              <w:rPr>
                <w:rFonts w:ascii="Calibri" w:eastAsia="Calibri" w:hAnsi="Calibri" w:cs="Calibri"/>
              </w:rPr>
              <w:t xml:space="preserve">vadrat, pravokutnik, krug i </w:t>
            </w:r>
            <w:proofErr w:type="spellStart"/>
            <w:r w:rsidRPr="00B34E8B">
              <w:rPr>
                <w:rFonts w:ascii="Calibri" w:eastAsia="Calibri" w:hAnsi="Calibri" w:cs="Calibri"/>
              </w:rPr>
              <w:t>troku</w:t>
            </w:r>
            <w:proofErr w:type="spellEnd"/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603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C.1.1.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Izdvaja i imenuje geometrijska tijela i likove i povezuje ih s oblicima objekata u okružju.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Razlikuje i crta ravne i zakrivljene crte.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108"/>
        </w:trPr>
        <w:tc>
          <w:tcPr>
            <w:tcW w:w="112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6.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 xml:space="preserve">Dužina </w:t>
            </w:r>
          </w:p>
        </w:tc>
        <w:tc>
          <w:tcPr>
            <w:tcW w:w="1701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lastRenderedPageBreak/>
              <w:t>C.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lastRenderedPageBreak/>
              <w:t xml:space="preserve"> OBLIK I PROSTOR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lastRenderedPageBreak/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lastRenderedPageBreak/>
              <w:t>C.2.1.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Opisuje i crta dužine.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lastRenderedPageBreak/>
              <w:t>Spaja točke crtama.</w:t>
            </w:r>
          </w:p>
        </w:tc>
        <w:tc>
          <w:tcPr>
            <w:tcW w:w="340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C.1.1.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1. Vrijednost učenja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Učenik može objasniti vrijednost učenja za svoj život.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U str. 49, 50, 51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68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55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Opisuje i crta dužine.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Opisuje dužinu kao najkraću spojnicu dviju točaka.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180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Opisuje i crta dužine.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Određuje krajnje točke dužine.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25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Opisuje i crta dužine.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Crta dužinu i primjenjuje oznaku za dužinu.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70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Opisuje i crta dužine.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Određuje pripadnost točaka dužini.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c>
          <w:tcPr>
            <w:tcW w:w="1125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72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Dužina 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701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nastavnoj jedinici 67.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nastavnoj jedinici 67.</w:t>
            </w:r>
          </w:p>
        </w:tc>
        <w:tc>
          <w:tcPr>
            <w:tcW w:w="3405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</w:tc>
        <w:tc>
          <w:tcPr>
            <w:tcW w:w="141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RB str. 64, 65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</w:rPr>
              <w:t>ZZ str. 69</w:t>
            </w:r>
          </w:p>
        </w:tc>
      </w:tr>
      <w:tr w:rsidR="00B34E8B" w:rsidRPr="00B34E8B" w:rsidTr="00135A5A">
        <w:trPr>
          <w:trHeight w:val="90"/>
        </w:trPr>
        <w:tc>
          <w:tcPr>
            <w:tcW w:w="112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272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</w:rPr>
              <w:t xml:space="preserve">Dužine i točke na likovima i tijelima </w:t>
            </w:r>
          </w:p>
        </w:tc>
        <w:tc>
          <w:tcPr>
            <w:tcW w:w="1701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C.2.1.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Opisuje i crta dužine.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Određuje bridove geometrijskih tijela i stranice geometrijskih likova kao dužine.</w:t>
            </w:r>
          </w:p>
        </w:tc>
        <w:tc>
          <w:tcPr>
            <w:tcW w:w="340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U str. 52, 53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70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34E8B" w:rsidRPr="00B34E8B" w:rsidTr="00135A5A">
        <w:trPr>
          <w:trHeight w:val="90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Povezuje poznate geometrijske objekte.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Opisuje plohe (strane) kocke, kvadra i piramide kao likove, bridove kao dužine, a vrhove kao točke.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34E8B" w:rsidRPr="00B34E8B" w:rsidTr="00135A5A">
        <w:trPr>
          <w:trHeight w:val="90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Povezuje poznate geometrijske objekte.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Opisuje stranice i vrhove trokuta, pravokutnika i kvadrata kao dužine, odnosno točke.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34E8B" w:rsidRPr="00B34E8B" w:rsidTr="00135A5A">
        <w:tc>
          <w:tcPr>
            <w:tcW w:w="1125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72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</w:rPr>
              <w:t>Dužine i točke na likovima i tijelima – uvježbavanje i ponavljanje</w:t>
            </w:r>
          </w:p>
        </w:tc>
        <w:tc>
          <w:tcPr>
            <w:tcW w:w="1701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>C.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B050"/>
              </w:rPr>
            </w:pPr>
            <w:r w:rsidRPr="00B34E8B">
              <w:rPr>
                <w:rFonts w:ascii="Calibri" w:eastAsia="Calibri" w:hAnsi="Calibri" w:cs="Calibri"/>
                <w:color w:val="00B050"/>
              </w:rPr>
              <w:t xml:space="preserve"> OBLIK I PROSTOR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nastavnoj jedinici 69.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nastavnoj jedinici 69.</w:t>
            </w:r>
          </w:p>
        </w:tc>
        <w:tc>
          <w:tcPr>
            <w:tcW w:w="3405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RB str. 66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71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34E8B" w:rsidRPr="00B34E8B" w:rsidTr="00135A5A">
        <w:tc>
          <w:tcPr>
            <w:tcW w:w="1125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1</w:t>
            </w:r>
            <w:r>
              <w:rPr>
                <w:rFonts w:ascii="Calibri" w:eastAsia="Calibri" w:hAnsi="Calibri" w:cs="Calibri"/>
              </w:rPr>
              <w:t>0</w:t>
            </w:r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72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Mjerenje duljine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01" w:type="dxa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lastRenderedPageBreak/>
              <w:t>D.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MJERENJA</w:t>
            </w: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lastRenderedPageBreak/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lastRenderedPageBreak/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</w:p>
          <w:p w:rsidR="00B34E8B" w:rsidRPr="00B34E8B" w:rsidRDefault="00B34E8B" w:rsidP="00B34E8B">
            <w:pPr>
              <w:spacing w:after="48" w:line="276" w:lineRule="auto"/>
              <w:rPr>
                <w:rFonts w:ascii="Calibri" w:eastAsia="Calibri" w:hAnsi="Calibri" w:cs="Calibri"/>
                <w:color w:val="231F20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lastRenderedPageBreak/>
              <w:t>Mjeri nestandardnim mjernim jedinicama (na primjer korakom, laktom, pedljem, palcem).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5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lastRenderedPageBreak/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lastRenderedPageBreak/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pod A. 2. 1. Primjenjuje inovativna i kreativna rješenja.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U str. 54, 55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lastRenderedPageBreak/>
              <w:t>ZZ str. 72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34E8B" w:rsidRPr="00B34E8B" w:rsidTr="00135A5A">
        <w:trPr>
          <w:trHeight w:val="199"/>
        </w:trPr>
        <w:tc>
          <w:tcPr>
            <w:tcW w:w="112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Pr="00B34E8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272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 xml:space="preserve">Mjerenje duljine dužine </w:t>
            </w:r>
          </w:p>
        </w:tc>
        <w:tc>
          <w:tcPr>
            <w:tcW w:w="1701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MJERENJA</w:t>
            </w: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Poznaje jedinične dužine za mjerenje dužine i njihov međusobni odnos (metar i centimetar).</w:t>
            </w:r>
          </w:p>
        </w:tc>
        <w:tc>
          <w:tcPr>
            <w:tcW w:w="3405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pod A. 2. 1. Primjenjuje inovativna i kreativna rješenja.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1. 2. Koristi se jednostavnim strategijama učenja.</w:t>
            </w:r>
          </w:p>
        </w:tc>
        <w:tc>
          <w:tcPr>
            <w:tcW w:w="1410" w:type="dxa"/>
            <w:vMerge w:val="restart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U str. 56, 57</w:t>
            </w:r>
          </w:p>
          <w:p w:rsidR="00B34E8B" w:rsidRPr="00B34E8B" w:rsidRDefault="00B34E8B" w:rsidP="00B3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ZZ str. 73</w:t>
            </w:r>
          </w:p>
          <w:p w:rsidR="00B34E8B" w:rsidRPr="00B34E8B" w:rsidRDefault="00B34E8B" w:rsidP="00B3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34E8B" w:rsidRPr="00B34E8B" w:rsidTr="00135A5A">
        <w:trPr>
          <w:trHeight w:val="210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Imenuje i crta dužinu zadane duljine.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195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Mjeri dužinu pripadajućim mjernim instrumentom i zadanom mjernom jediničnom dužinom.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165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Zapisuje duljinu dužine mjernim brojem i znakom mjerne jedinice. Duljinu dužine zapisuje matematičkim simbolima.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55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MAT OŠ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Procjenjuje duljinu dužine i najkraće udaljenosti objekata u metrima.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55"/>
        </w:trPr>
        <w:tc>
          <w:tcPr>
            <w:tcW w:w="112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D.2.2.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Procjenjuje, mjeri i crta dužine zadane duljine.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  <w:color w:val="231F20"/>
              </w:rPr>
              <w:t>Računa s jedinicama za mjerenje dužine (u skupu brojeva do 100).</w:t>
            </w:r>
          </w:p>
        </w:tc>
        <w:tc>
          <w:tcPr>
            <w:tcW w:w="3405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</w:tcPr>
          <w:p w:rsidR="00B34E8B" w:rsidRPr="00B34E8B" w:rsidRDefault="00B34E8B" w:rsidP="00B34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34E8B" w:rsidRPr="00B34E8B" w:rsidTr="00135A5A">
        <w:trPr>
          <w:trHeight w:val="255"/>
        </w:trPr>
        <w:tc>
          <w:tcPr>
            <w:tcW w:w="1125" w:type="dxa"/>
            <w:tcBorders>
              <w:bottom w:val="single" w:sz="4" w:space="0" w:color="000000"/>
            </w:tcBorders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Mjerenje duljine dužine - uvježbavanje i ponavljanje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D.</w:t>
            </w:r>
          </w:p>
          <w:p w:rsidR="00B34E8B" w:rsidRPr="00B34E8B" w:rsidRDefault="00B34E8B" w:rsidP="00B34E8B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FFC000"/>
              </w:rPr>
              <w:t>MJERENJA</w:t>
            </w:r>
          </w:p>
        </w:tc>
        <w:tc>
          <w:tcPr>
            <w:tcW w:w="2127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FFC000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nastavnoj jedinici 72.</w:t>
            </w:r>
          </w:p>
        </w:tc>
        <w:tc>
          <w:tcPr>
            <w:tcW w:w="2120" w:type="dxa"/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  <w:color w:val="231F20"/>
              </w:rPr>
            </w:pPr>
            <w:r w:rsidRPr="00B34E8B">
              <w:rPr>
                <w:rFonts w:ascii="Calibri" w:eastAsia="Calibri" w:hAnsi="Calibri" w:cs="Calibri"/>
                <w:color w:val="000000"/>
              </w:rPr>
              <w:t>navedeno u nastavnoj jedinici 72.</w:t>
            </w: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34E8B">
              <w:rPr>
                <w:rFonts w:ascii="Calibri" w:eastAsia="Calibri" w:hAnsi="Calibri" w:cs="Calibri"/>
              </w:rPr>
              <w:t>osr</w:t>
            </w:r>
            <w:proofErr w:type="spellEnd"/>
            <w:r w:rsidRPr="00B34E8B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34E8B" w:rsidRPr="00B34E8B" w:rsidRDefault="00B34E8B" w:rsidP="00B3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34E8B">
              <w:rPr>
                <w:rFonts w:ascii="Calibri" w:eastAsia="Calibri" w:hAnsi="Calibri" w:cs="Calibri"/>
                <w:color w:val="000000"/>
              </w:rPr>
              <w:t>uku</w:t>
            </w:r>
            <w:proofErr w:type="spellEnd"/>
            <w:r w:rsidRPr="00B34E8B">
              <w:rPr>
                <w:rFonts w:ascii="Calibri" w:eastAsia="Calibri" w:hAnsi="Calibri" w:cs="Calibri"/>
                <w:color w:val="000000"/>
              </w:rPr>
              <w:t xml:space="preserve"> A. 1. 1. 2. Koristi se jednostavnim strategijama učenja.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RB str. 67</w:t>
            </w: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34E8B">
              <w:rPr>
                <w:rFonts w:ascii="Calibri" w:eastAsia="Calibri" w:hAnsi="Calibri" w:cs="Calibri"/>
              </w:rPr>
              <w:t>ZZ str. 74</w:t>
            </w:r>
          </w:p>
          <w:p w:rsidR="00B34E8B" w:rsidRPr="00B34E8B" w:rsidRDefault="00B34E8B" w:rsidP="00B3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34E8B" w:rsidRPr="00B34E8B" w:rsidRDefault="00B34E8B" w:rsidP="00B34E8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34E8B" w:rsidRDefault="00B34E8B" w:rsidP="00B34E8B">
      <w:pPr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  <w:r w:rsidRPr="00B34E8B">
        <w:rPr>
          <w:rFonts w:ascii="Calibri" w:eastAsia="Calibri" w:hAnsi="Calibri" w:cs="Calibri"/>
          <w:b/>
          <w:sz w:val="28"/>
          <w:szCs w:val="28"/>
        </w:rPr>
        <w:lastRenderedPageBreak/>
        <w:t>PRIRODA I DRUŠTVO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956"/>
        <w:gridCol w:w="1730"/>
        <w:gridCol w:w="2872"/>
        <w:gridCol w:w="3365"/>
        <w:gridCol w:w="1134"/>
      </w:tblGrid>
      <w:tr w:rsidR="00135A5A" w:rsidRPr="009D4A6D" w:rsidTr="00135A5A">
        <w:trPr>
          <w:trHeight w:val="828"/>
        </w:trPr>
        <w:tc>
          <w:tcPr>
            <w:tcW w:w="1129" w:type="dxa"/>
            <w:vMerge w:val="restart"/>
          </w:tcPr>
          <w:p w:rsidR="00135A5A" w:rsidRPr="009D4A6D" w:rsidRDefault="007D26B7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135A5A" w:rsidRPr="009D4A6D">
              <w:rPr>
                <w:rFonts w:cs="Calibri"/>
                <w:sz w:val="24"/>
                <w:szCs w:val="24"/>
              </w:rPr>
              <w:t>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RASTEM, MIJENJAM SE I DJELUJEM</w:t>
            </w:r>
          </w:p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tijelo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Istražuje načine brige za zdravlje.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Određuje i opisuje ulogu osnovnih dijelova tijela.</w:t>
            </w:r>
          </w:p>
        </w:tc>
        <w:tc>
          <w:tcPr>
            <w:tcW w:w="3365" w:type="dxa"/>
            <w:vMerge w:val="restart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C.1.3. Promiče kvalitetu života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 A.1.1.A Opisuje tjelesne osobine i zamjećuje razlike i sličnosti između dječaka i djevojčica.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A.1.1.B Opisuje važnost redovite tjelesne aktivnosti za rast i razvoj.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B.1.2.B Razlikuje osnovne emocije i razvija empatiju.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B.1.2.C Prepoznaje i uvažava različitosti.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116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117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120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122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15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Moje tijelo</w:t>
              </w:r>
            </w:hyperlink>
          </w:p>
        </w:tc>
      </w:tr>
      <w:tr w:rsidR="00135A5A" w:rsidRPr="009D4A6D" w:rsidTr="00135A5A">
        <w:trPr>
          <w:trHeight w:val="576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očuvanje osobnoga zdravlja.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252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zajednice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prema događajima, interesima, vrijednostima.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2930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1125"/>
        </w:trPr>
        <w:tc>
          <w:tcPr>
            <w:tcW w:w="1129" w:type="dxa"/>
            <w:vMerge w:val="restart"/>
          </w:tcPr>
          <w:p w:rsidR="00135A5A" w:rsidRPr="009D4A6D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135A5A" w:rsidRPr="009D4A6D">
              <w:rPr>
                <w:rFonts w:cs="Calibri"/>
                <w:sz w:val="24"/>
                <w:szCs w:val="24"/>
              </w:rPr>
              <w:t>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Hranim se pravilno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A.2.1. Učenik uspoređuje organiziranost u prirodi i objašnjava važnost organiziranosti.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Istražuje načine brige za zdravlje.</w:t>
            </w:r>
          </w:p>
        </w:tc>
        <w:tc>
          <w:tcPr>
            <w:tcW w:w="3365" w:type="dxa"/>
            <w:vMerge w:val="restart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Sudjeluje u zajedničkom radu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C.1.3. Promiče kvalitetu života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B.1.2.B Razlikuje osnovne emocije i razvija empatiju.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B.1.2.C Prepoznaje i uvažava različitosti.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11</w:t>
            </w:r>
            <w:r>
              <w:rPr>
                <w:rFonts w:cs="Calibri"/>
                <w:sz w:val="24"/>
                <w:szCs w:val="24"/>
              </w:rPr>
              <w:t>8-</w:t>
            </w:r>
            <w:r w:rsidRPr="009D4A6D">
              <w:rPr>
                <w:rFonts w:cs="Calibri"/>
                <w:sz w:val="24"/>
                <w:szCs w:val="24"/>
              </w:rPr>
              <w:t>121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</w:t>
            </w:r>
            <w:r>
              <w:rPr>
                <w:rFonts w:cs="Calibri"/>
                <w:sz w:val="24"/>
                <w:szCs w:val="24"/>
              </w:rPr>
              <w:t>19-122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16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Hranim se pravilno</w:t>
              </w:r>
            </w:hyperlink>
          </w:p>
        </w:tc>
      </w:tr>
      <w:tr w:rsidR="00135A5A" w:rsidRPr="009D4A6D" w:rsidTr="00135A5A">
        <w:trPr>
          <w:trHeight w:val="1500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očuvanje osobnoga zdravlja.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828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Objašnjava i raspravlja o različitim ulogama pojedinaca u zajednicama te povezanosti zajednice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prema događajima, interesima, vrijednostima.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1020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OS C.2.2. Učenik raspravlja o ulozi i utjecaju pravila, prava i dužnosti na zajednicu te važnosti odgovornoga ponašanja.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1716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D.2.1. Učenik prepoznaje različite izvore i oblike, prijenos i pretvorbu energije i objašnjava važnost i potrebu štednje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energije na primjerima iz svakodnevnoga života.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Povezuje hranu i prehranu s opskrbom tijela energijom ukazujući na važnost pravilne prehrane za zdravlje čovjeka.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660"/>
        </w:trPr>
        <w:tc>
          <w:tcPr>
            <w:tcW w:w="1129" w:type="dxa"/>
            <w:vMerge w:val="restart"/>
          </w:tcPr>
          <w:p w:rsidR="00135A5A" w:rsidRPr="009D4A6D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135A5A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zdravlje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A.2.1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organiziranost u prirodi i objašnjava važnost organiziranosti.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Istražuje povezanost raznolike i redovite prehrane sa zdravljem.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Istražuje načine brige za zdravlje.</w:t>
            </w:r>
          </w:p>
        </w:tc>
        <w:tc>
          <w:tcPr>
            <w:tcW w:w="3365" w:type="dxa"/>
            <w:vMerge w:val="restart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C.1.3. Promiče kvalitetu života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B.1.2.B Razlikuje osnovne emocije i razvija empatiju.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B.1.2.C Prepoznaje i uvažava različitosti.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važnost dobronamjernoga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djelovanja prema ljudima i prirodi.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1.Vrijednost učenja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Učenik može objasniti vrijednost učenja za svoj život.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C.1.2.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2. Slika o sebi kao učeniku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Učenik iskazuje pozitivna i visoka očekivanja i vjeruje u svoj uspjeh u učenju.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C.1.3.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3. Interes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134" w:type="dxa"/>
            <w:vMerge w:val="restart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122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123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12</w:t>
            </w:r>
            <w:r>
              <w:rPr>
                <w:rFonts w:cs="Calibri"/>
                <w:sz w:val="24"/>
                <w:szCs w:val="24"/>
              </w:rPr>
              <w:t>3-</w:t>
            </w:r>
            <w:r w:rsidRPr="009D4A6D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25</w:t>
            </w:r>
          </w:p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hyperlink r:id="rId17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Moje zdravlje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606"/>
        </w:trPr>
        <w:tc>
          <w:tcPr>
            <w:tcW w:w="1129" w:type="dxa"/>
            <w:vMerge/>
          </w:tcPr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objašnjava važnost odgovornoga odnosa čovjeka prema sebi i prirodi.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Opisuje važnost tjelesne aktivnosti, prehrane i odmora za razvoj svoga tijela i zdravlje.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očuvanje osobnoga zdravlja.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Uvažava vremensko ograničenje rada s digitalnom tehnologijom.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539"/>
        </w:trPr>
        <w:tc>
          <w:tcPr>
            <w:tcW w:w="1129" w:type="dxa"/>
            <w:vMerge/>
          </w:tcPr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POJEDINAC I DRUŠTVO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C.2.1.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Učenik uspoređuje ulogu i utjecaj pojedinca i zajednice na razvoj identiteta te promišlja o važnosti očuvanja baštine.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Razvija spoznaju o sebi u odnosu na druge i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objašnjava ulogu pojedinca i zajednice na osobni razvoj.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511"/>
        </w:trPr>
        <w:tc>
          <w:tcPr>
            <w:tcW w:w="1129" w:type="dxa"/>
            <w:vMerge/>
          </w:tcPr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512"/>
        </w:trPr>
        <w:tc>
          <w:tcPr>
            <w:tcW w:w="1129" w:type="dxa"/>
            <w:vMerge w:val="restart"/>
          </w:tcPr>
          <w:p w:rsidR="00135A5A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  <w:r w:rsidR="00135A5A">
              <w:rPr>
                <w:rFonts w:cs="Calibri"/>
                <w:sz w:val="24"/>
                <w:szCs w:val="24"/>
              </w:rPr>
              <w:t>.</w:t>
            </w: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7D26B7" w:rsidRPr="009D4A6D" w:rsidRDefault="007D26B7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Briga za okoliš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ORGANIZIRANOST SVIJETA OKO NAS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A.2.1.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uspoređuje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organiziranost u prirodi i objašnjava važnost organiziranosti.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Istražuje načine brige za zdravlje.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Objašnjava važnost organiziranja/razvrstavanja otpadnih tvari u okolišu, razlikuje otpad i smeće te razvrstava otpad.</w:t>
            </w:r>
          </w:p>
        </w:tc>
        <w:tc>
          <w:tcPr>
            <w:tcW w:w="3365" w:type="dxa"/>
            <w:vMerge w:val="restart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C.1.3. Promiče kvalitetu života u razredu.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B.1.2.B Razlikuje osnovne emocije i razvija empatiju.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B.1.2.C Prepoznaje i uvažava različitosti.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interes za različita područja, preuzima odgovornost za svoje učenje i ustraje u učenju.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U/126-129</w:t>
            </w:r>
          </w:p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RB/126-130</w:t>
            </w:r>
          </w:p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hyperlink r:id="rId18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:rsidR="00135A5A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Briga za okoliš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592"/>
        </w:trPr>
        <w:tc>
          <w:tcPr>
            <w:tcW w:w="1129" w:type="dxa"/>
            <w:vMerge/>
          </w:tcPr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objašnjava važnost odgovornoga odnosa čovjeka prema sebi i prirodi.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očuvanje osobnoga zdravlja.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Brine se za okružje u kojemu živi i boravi.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Razdvaja otpad i smeće, razvrstava otpad.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Prepoznaje zvučno i svjetlosno onečišćenje okoliša.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624"/>
        </w:trPr>
        <w:tc>
          <w:tcPr>
            <w:tcW w:w="1129" w:type="dxa"/>
            <w:vMerge/>
          </w:tcPr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C.POJEDINAC I DRUŠTVO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ulogu i utjecaj pojedinca i zajednice na razvoj identiteta te promišlja o važnosti očuvanja baštine.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Promišlja o utjecaju zajednice na pojedinca i obratno.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576"/>
        </w:trPr>
        <w:tc>
          <w:tcPr>
            <w:tcW w:w="1129" w:type="dxa"/>
            <w:vMerge/>
          </w:tcPr>
          <w:p w:rsidR="00135A5A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35A5A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135A5A" w:rsidRPr="009D4A6D" w:rsidTr="00135A5A">
        <w:trPr>
          <w:trHeight w:val="5680"/>
        </w:trPr>
        <w:tc>
          <w:tcPr>
            <w:tcW w:w="1129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730" w:type="dxa"/>
          </w:tcPr>
          <w:p w:rsidR="00135A5A" w:rsidRPr="009D4A6D" w:rsidRDefault="00135A5A" w:rsidP="00135A5A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872" w:type="dxa"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365" w:type="dxa"/>
            <w:vMerge/>
          </w:tcPr>
          <w:p w:rsidR="00135A5A" w:rsidRPr="009D4A6D" w:rsidRDefault="00135A5A" w:rsidP="00135A5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5A5A" w:rsidRPr="009D4A6D" w:rsidRDefault="00135A5A" w:rsidP="00135A5A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737D0" w:rsidRPr="009D4A6D" w:rsidTr="00136556">
        <w:trPr>
          <w:trHeight w:val="2117"/>
        </w:trPr>
        <w:tc>
          <w:tcPr>
            <w:tcW w:w="1129" w:type="dxa"/>
          </w:tcPr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5.</w:t>
            </w:r>
          </w:p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737D0" w:rsidRPr="009D4A6D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7D0" w:rsidRPr="009D4A6D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RASTEM, MIJENJAM SE I DJELUJEM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ponavljanje i uvježbavanje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 POJEDINAC I DRUŠTVO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 ENERGIJA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4602" w:type="dxa"/>
            <w:gridSpan w:val="2"/>
          </w:tcPr>
          <w:p w:rsidR="00A737D0" w:rsidRPr="009D4A6D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  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.-6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5" w:type="dxa"/>
            <w:vMerge w:val="restart"/>
          </w:tcPr>
          <w:p w:rsidR="00A737D0" w:rsidRPr="009D4A6D" w:rsidRDefault="00A737D0" w:rsidP="00A737D0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</w:t>
            </w:r>
          </w:p>
          <w:p w:rsidR="00A737D0" w:rsidRPr="009D4A6D" w:rsidRDefault="00A737D0" w:rsidP="00A737D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Učenik se koristi jednostavnim strategijama učenja i rješava </w:t>
            </w:r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probleme u svim područjima učenja uz pomoć učitelja.</w:t>
            </w:r>
          </w:p>
          <w:p w:rsidR="00A737D0" w:rsidRPr="009D4A6D" w:rsidRDefault="00A737D0" w:rsidP="00A737D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samoprocjena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. Na poticaj i uz pomoć učitelja procjenjuje je li uspješno riješio zadatak ili naučio.</w:t>
            </w:r>
          </w:p>
        </w:tc>
        <w:tc>
          <w:tcPr>
            <w:tcW w:w="1134" w:type="dxa"/>
          </w:tcPr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U/116-129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RB/116-130</w:t>
            </w:r>
          </w:p>
        </w:tc>
      </w:tr>
      <w:tr w:rsidR="00A737D0" w:rsidRPr="009D4A6D" w:rsidTr="007673FB">
        <w:trPr>
          <w:trHeight w:val="2117"/>
        </w:trPr>
        <w:tc>
          <w:tcPr>
            <w:tcW w:w="1129" w:type="dxa"/>
          </w:tcPr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:rsidR="00A737D0" w:rsidRDefault="00A737D0" w:rsidP="00A737D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Rastem, mijenjam se i djelujem — vrednovanje</w:t>
            </w:r>
          </w:p>
          <w:p w:rsidR="00A737D0" w:rsidRPr="009D4A6D" w:rsidRDefault="00A737D0" w:rsidP="00A737D0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4602" w:type="dxa"/>
            <w:gridSpan w:val="2"/>
          </w:tcPr>
          <w:p w:rsidR="00A737D0" w:rsidRPr="009D4A6D" w:rsidRDefault="00A737D0" w:rsidP="00A737D0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A737D0" w:rsidRPr="009D4A6D" w:rsidRDefault="00A737D0" w:rsidP="00A737D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37D0" w:rsidRPr="009D4A6D" w:rsidRDefault="00A737D0" w:rsidP="00A737D0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ZZV- RASTEM, MIJENJAM SE I DJELUJEM</w:t>
            </w:r>
          </w:p>
        </w:tc>
      </w:tr>
    </w:tbl>
    <w:p w:rsidR="00135A5A" w:rsidRPr="007912BA" w:rsidRDefault="00135A5A" w:rsidP="00135A5A">
      <w:pPr>
        <w:spacing w:after="0" w:line="240" w:lineRule="auto"/>
        <w:rPr>
          <w:b/>
          <w:sz w:val="28"/>
          <w:szCs w:val="28"/>
        </w:rPr>
      </w:pPr>
    </w:p>
    <w:p w:rsidR="00B34E8B" w:rsidRPr="00B34E8B" w:rsidRDefault="00B34E8B" w:rsidP="00B34E8B">
      <w:pPr>
        <w:spacing w:after="200" w:line="276" w:lineRule="auto"/>
        <w:rPr>
          <w:rFonts w:ascii="Calibri" w:eastAsia="Calibri" w:hAnsi="Calibri" w:cs="Calibri"/>
          <w:b/>
          <w:sz w:val="28"/>
          <w:szCs w:val="28"/>
        </w:rPr>
      </w:pPr>
    </w:p>
    <w:p w:rsidR="00EB3DB0" w:rsidRDefault="00EB3DB0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</w:p>
    <w:p w:rsidR="00D972EE" w:rsidRDefault="00D972EE" w:rsidP="00A40A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34"/>
        <w:gridCol w:w="2089"/>
        <w:gridCol w:w="1805"/>
        <w:gridCol w:w="2001"/>
        <w:gridCol w:w="3166"/>
        <w:gridCol w:w="2262"/>
        <w:gridCol w:w="1435"/>
      </w:tblGrid>
      <w:tr w:rsidR="00764F10" w:rsidRPr="00B31ED3" w:rsidTr="00B50459">
        <w:tc>
          <w:tcPr>
            <w:tcW w:w="1234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SIJEČANJ</w:t>
            </w:r>
          </w:p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4 SATA</w:t>
            </w:r>
          </w:p>
        </w:tc>
        <w:tc>
          <w:tcPr>
            <w:tcW w:w="2090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67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764F10" w:rsidRPr="00676E5A" w:rsidRDefault="00764F10" w:rsidP="00B504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6E5A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764F10" w:rsidRPr="00B31ED3" w:rsidTr="00B50459">
        <w:trPr>
          <w:trHeight w:val="274"/>
        </w:trPr>
        <w:tc>
          <w:tcPr>
            <w:tcW w:w="1234" w:type="dxa"/>
            <w:tcBorders>
              <w:bottom w:val="single" w:sz="4" w:space="0" w:color="auto"/>
            </w:tcBorders>
          </w:tcPr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Ide zima</w:t>
            </w: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Koračnica patuljaka</w:t>
            </w: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Zapamti tempo</w:t>
            </w:r>
          </w:p>
          <w:p w:rsidR="00764F10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7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2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B.1.4.</w:t>
            </w:r>
          </w:p>
          <w:p w:rsidR="00764F10" w:rsidRPr="00B31ED3" w:rsidRDefault="00764F10" w:rsidP="00B50459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4. </w:t>
            </w: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Samovrednovanje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/ </w:t>
            </w: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samoprocjena</w:t>
            </w:r>
            <w:proofErr w:type="spellEnd"/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26,27</w:t>
            </w: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64F10" w:rsidRPr="00B31ED3" w:rsidTr="00B50459">
        <w:tc>
          <w:tcPr>
            <w:tcW w:w="1234" w:type="dxa"/>
          </w:tcPr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2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0" w:type="dxa"/>
          </w:tcPr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Blistaj, blistaj zvijezdo mala</w:t>
            </w: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Fosili</w:t>
            </w: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67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B.1.1.A. razlikuje primjereno od neprimjerenog ponašanja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B.1.4.4. </w:t>
            </w: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Samovrednovanje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/ </w:t>
            </w: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samoprocjena</w:t>
            </w:r>
            <w:proofErr w:type="spellEnd"/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435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28, 29</w:t>
            </w: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64F10" w:rsidRPr="00B31ED3" w:rsidTr="00B50459">
        <w:tc>
          <w:tcPr>
            <w:tcW w:w="1234" w:type="dxa"/>
          </w:tcPr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</w:tcPr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Tradicijska glazba</w:t>
            </w: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5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B. Izražavanje glazbom i uz glazbu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7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Sudjeluje u zajedničkoj izvedbi glazbe, usklađuje vlastitu izvedbu s izvedbama drugih učenika te vrednuje vlastitu izvedbu, izvedbe drugih i zajedničku izvedbu.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2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. C.1.4. razvija nacionalni i kulturni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identitet zajedništvom i pripadnošću skupini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:rsidR="00764F10" w:rsidRPr="00B31ED3" w:rsidRDefault="00764F10" w:rsidP="00B50459">
            <w:pPr>
              <w:rPr>
                <w:rFonts w:cstheme="minorHAnsi"/>
                <w:color w:val="231F20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A.1.1. Upravljanje informacijama</w:t>
            </w:r>
          </w:p>
          <w:p w:rsidR="00764F10" w:rsidRPr="00B31ED3" w:rsidRDefault="00764F10" w:rsidP="00B5045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Učenik uz pomoć učitelja traži nove informacije iz različitih izvora i uspješno ih primjenjuje pri rješavanju problema.</w:t>
            </w:r>
          </w:p>
          <w:p w:rsidR="00764F10" w:rsidRPr="00B31ED3" w:rsidRDefault="00764F10" w:rsidP="00B5045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ikt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A.1.2. učenik se uz učiteljevu pomoć služi odabranim uređajima i programima</w:t>
            </w:r>
          </w:p>
        </w:tc>
        <w:tc>
          <w:tcPr>
            <w:tcW w:w="1435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50,51,52</w:t>
            </w:r>
          </w:p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64F10" w:rsidRPr="00B31ED3" w:rsidTr="00B50459">
        <w:tc>
          <w:tcPr>
            <w:tcW w:w="1234" w:type="dxa"/>
          </w:tcPr>
          <w:p w:rsidR="00764F10" w:rsidRPr="00B31ED3" w:rsidRDefault="00764F10" w:rsidP="00B5045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090" w:type="dxa"/>
          </w:tcPr>
          <w:p w:rsidR="00764F10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Pjevanje, slušanje, sviranje</w:t>
            </w:r>
          </w:p>
          <w:p w:rsidR="00764F10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5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67" w:type="dxa"/>
          </w:tcPr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764F10" w:rsidRPr="00B31ED3" w:rsidRDefault="00764F10" w:rsidP="00B5045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2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  <w:p w:rsidR="00764F10" w:rsidRPr="00B31ED3" w:rsidRDefault="00764F10" w:rsidP="00B5045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764F10" w:rsidRPr="00B31ED3" w:rsidRDefault="00764F10" w:rsidP="00B5045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764F10" w:rsidRPr="00B31ED3" w:rsidRDefault="00764F10" w:rsidP="00B5045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4F10" w:rsidRDefault="00764F10" w:rsidP="00764F10"/>
    <w:p w:rsidR="00D972EE" w:rsidRDefault="00D972EE" w:rsidP="00A40AD5">
      <w:pPr>
        <w:jc w:val="both"/>
        <w:rPr>
          <w:b/>
          <w:sz w:val="28"/>
          <w:szCs w:val="28"/>
        </w:rPr>
      </w:pPr>
    </w:p>
    <w:p w:rsidR="00817CD2" w:rsidRDefault="00817CD2" w:rsidP="00A40AD5">
      <w:pPr>
        <w:jc w:val="both"/>
        <w:rPr>
          <w:b/>
          <w:sz w:val="28"/>
          <w:szCs w:val="28"/>
        </w:rPr>
      </w:pPr>
    </w:p>
    <w:p w:rsidR="00817CD2" w:rsidRDefault="00817CD2" w:rsidP="00A40A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TZK</w:t>
      </w:r>
    </w:p>
    <w:tbl>
      <w:tblPr>
        <w:tblStyle w:val="Reetkatablice"/>
        <w:tblpPr w:leftFromText="180" w:rightFromText="180" w:vertAnchor="text" w:horzAnchor="margin" w:tblpXSpec="center" w:tblpY="72"/>
        <w:tblW w:w="14170" w:type="dxa"/>
        <w:tblLook w:val="04A0" w:firstRow="1" w:lastRow="0" w:firstColumn="1" w:lastColumn="0" w:noHBand="0" w:noVBand="1"/>
      </w:tblPr>
      <w:tblGrid>
        <w:gridCol w:w="1363"/>
        <w:gridCol w:w="2666"/>
        <w:gridCol w:w="1776"/>
        <w:gridCol w:w="1697"/>
        <w:gridCol w:w="3568"/>
        <w:gridCol w:w="3100"/>
      </w:tblGrid>
      <w:tr w:rsidR="0066431F" w:rsidRPr="0066431F" w:rsidTr="00B50459">
        <w:trPr>
          <w:trHeight w:val="1042"/>
        </w:trPr>
        <w:tc>
          <w:tcPr>
            <w:tcW w:w="1363" w:type="dxa"/>
            <w:shd w:val="clear" w:color="auto" w:fill="E7E6E6" w:themeFill="background2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 w:rsidRPr="0066431F">
              <w:rPr>
                <w:rFonts w:cs="Times New Roman"/>
                <w:b/>
              </w:rPr>
              <w:t>SIJEČANJ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  <w:r w:rsidRPr="0066431F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666" w:type="dxa"/>
            <w:shd w:val="clear" w:color="auto" w:fill="E7E6E6" w:themeFill="background2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 w:rsidRPr="0066431F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 w:rsidRPr="0066431F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 w:rsidRPr="0066431F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568" w:type="dxa"/>
            <w:shd w:val="clear" w:color="auto" w:fill="E7E6E6" w:themeFill="background2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 w:rsidRPr="0066431F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00" w:type="dxa"/>
            <w:shd w:val="clear" w:color="auto" w:fill="E7E6E6" w:themeFill="background2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/>
              </w:rPr>
            </w:pPr>
            <w:r w:rsidRPr="0066431F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66431F" w:rsidRPr="0066431F" w:rsidTr="00B50459">
        <w:trPr>
          <w:trHeight w:val="774"/>
        </w:trPr>
        <w:tc>
          <w:tcPr>
            <w:tcW w:w="1363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Penjanje po švedskim ljestvama, silaženje po kosini i suprotno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Elementarna igra s pomagalima</w:t>
            </w: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widowControl w:val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eastAsia="Calibri" w:cs="Times New Roman"/>
                <w:bCs/>
              </w:rPr>
              <w:t>uku</w:t>
            </w:r>
            <w:proofErr w:type="spellEnd"/>
            <w:r w:rsidRPr="0066431F">
              <w:rPr>
                <w:rFonts w:eastAsia="Calibri" w:cs="Times New Roman"/>
                <w:bCs/>
              </w:rPr>
              <w:t xml:space="preserve"> D.1.2.</w:t>
            </w:r>
            <w:r w:rsidRPr="0066431F"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6431F">
              <w:rPr>
                <w:rFonts w:eastAsia="Calibri" w:cs="Times New Roman"/>
                <w:bCs/>
              </w:rPr>
              <w:t>osr</w:t>
            </w:r>
            <w:proofErr w:type="spellEnd"/>
            <w:r w:rsidRPr="0066431F"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66431F" w:rsidRPr="0066431F" w:rsidTr="00B50459">
        <w:trPr>
          <w:trHeight w:val="774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widowControl w:val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widowControl w:val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66431F" w:rsidRPr="0066431F" w:rsidTr="00B50459">
        <w:trPr>
          <w:trHeight w:val="618"/>
        </w:trPr>
        <w:tc>
          <w:tcPr>
            <w:tcW w:w="1363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66431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Kolut natrag niz kosinu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66431F">
              <w:rPr>
                <w:rFonts w:eastAsia="Calibri" w:cs="Times New Roman"/>
              </w:rPr>
              <w:t>Sunožni</w:t>
            </w:r>
            <w:proofErr w:type="spellEnd"/>
            <w:r w:rsidRPr="0066431F">
              <w:rPr>
                <w:rFonts w:eastAsia="Calibri" w:cs="Times New Roman"/>
              </w:rPr>
              <w:t xml:space="preserve"> i jednonožni poskoci u mjestu i kretanju s različitim zadatcima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widowControl w:val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eastAsia="Calibri" w:cs="Times New Roman"/>
                <w:bCs/>
              </w:rPr>
              <w:t>zdr</w:t>
            </w:r>
            <w:proofErr w:type="spellEnd"/>
            <w:r w:rsidRPr="0066431F">
              <w:rPr>
                <w:rFonts w:eastAsia="Calibri" w:cs="Times New Roman"/>
                <w:bCs/>
              </w:rPr>
              <w:t xml:space="preserve"> A.1.1.B </w:t>
            </w:r>
            <w:r w:rsidRPr="0066431F">
              <w:rPr>
                <w:rFonts w:eastAsia="Calibri" w:cs="Times New Roman"/>
              </w:rPr>
              <w:t>– Opisuje važnost redovite tjelesne aktivnosti za rast i razvoj.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6431F">
              <w:rPr>
                <w:rFonts w:eastAsia="Calibri" w:cs="Times New Roman"/>
                <w:bCs/>
              </w:rPr>
              <w:t>osr</w:t>
            </w:r>
            <w:proofErr w:type="spellEnd"/>
            <w:r w:rsidRPr="0066431F"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66431F" w:rsidRPr="0066431F" w:rsidTr="00B50459">
        <w:trPr>
          <w:trHeight w:val="618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widowControl w:val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widowControl w:val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66431F" w:rsidRPr="0066431F" w:rsidTr="00B50459">
        <w:trPr>
          <w:trHeight w:val="774"/>
        </w:trPr>
        <w:tc>
          <w:tcPr>
            <w:tcW w:w="1363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66431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Kolut natrag niz kosinu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widowControl w:val="0"/>
              <w:jc w:val="both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6431F">
              <w:br/>
            </w:r>
            <w:r w:rsidRPr="0066431F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eastAsia="Calibri" w:cs="Times New Roman"/>
              </w:rPr>
              <w:t>osr</w:t>
            </w:r>
            <w:proofErr w:type="spellEnd"/>
            <w:r w:rsidRPr="0066431F">
              <w:rPr>
                <w:rFonts w:eastAsia="Calibri" w:cs="Times New Roman"/>
              </w:rPr>
              <w:t xml:space="preserve"> A.1.3. – Razvija svoje potencijale.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6431F">
              <w:rPr>
                <w:rFonts w:eastAsia="Calibri" w:cs="Times New Roman"/>
              </w:rPr>
              <w:t>uku</w:t>
            </w:r>
            <w:proofErr w:type="spellEnd"/>
            <w:r w:rsidRPr="0066431F">
              <w:rPr>
                <w:rFonts w:eastAsia="Calibri" w:cs="Times New Roman"/>
              </w:rPr>
              <w:t xml:space="preserve"> C.1.2. – Iskazuje pozitivna i visoka očekivanja i vjeruje u svoj uspjeh u učenju.</w:t>
            </w:r>
          </w:p>
        </w:tc>
      </w:tr>
      <w:tr w:rsidR="0066431F" w:rsidRPr="0066431F" w:rsidTr="00B50459">
        <w:trPr>
          <w:trHeight w:val="774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widowControl w:val="0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66431F" w:rsidRPr="0066431F" w:rsidTr="00B50459">
        <w:trPr>
          <w:trHeight w:val="621"/>
        </w:trPr>
        <w:tc>
          <w:tcPr>
            <w:tcW w:w="1363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6431F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Stoj penjanjem uz okomitu plohu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Dodavanje i zaustavljanje lopte unutarnjom stranom stopala (N)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6431F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6431F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 w:rsidRPr="0066431F"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osr</w:t>
            </w:r>
            <w:proofErr w:type="spellEnd"/>
            <w:r w:rsidRPr="0066431F">
              <w:rPr>
                <w:rFonts w:cs="Times New Roman"/>
              </w:rPr>
              <w:t xml:space="preserve"> A.1.3. – Razvija svoje potencijale.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c>
          <w:tcPr>
            <w:tcW w:w="1363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Pr="0066431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Kolut naprijed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Osnovni oblici kretanja uz glazbu različitog ritma i tempa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6431F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osr</w:t>
            </w:r>
            <w:proofErr w:type="spellEnd"/>
            <w:r w:rsidRPr="0066431F">
              <w:rPr>
                <w:rFonts w:cs="Times New Roman"/>
              </w:rPr>
              <w:t xml:space="preserve"> A.1.1. – Razvija sliku o sebi.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</w:rPr>
              <w:t>odr</w:t>
            </w:r>
            <w:proofErr w:type="spellEnd"/>
            <w:r w:rsidRPr="0066431F"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529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7"/>
              </w:tabs>
              <w:spacing w:line="276" w:lineRule="auto"/>
              <w:ind w:right="113"/>
              <w:contextualSpacing/>
              <w:rPr>
                <w:rFonts w:eastAsia="Times New Roman" w:cs="Times New Roman"/>
                <w:color w:val="00000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529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="Times New Roman"/>
                <w:color w:val="00000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629"/>
        </w:trPr>
        <w:tc>
          <w:tcPr>
            <w:tcW w:w="1363" w:type="dxa"/>
            <w:vMerge w:val="restart"/>
          </w:tcPr>
          <w:p w:rsidR="0066431F" w:rsidRPr="0066431F" w:rsidRDefault="00023E2B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Stoj penjanjem uz okomitu plohu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66431F">
              <w:rPr>
                <w:rFonts w:eastAsia="Calibri" w:cs="Times New Roman"/>
              </w:rPr>
              <w:t>Naskok</w:t>
            </w:r>
            <w:proofErr w:type="spellEnd"/>
            <w:r w:rsidRPr="0066431F">
              <w:rPr>
                <w:rFonts w:eastAsia="Calibri" w:cs="Times New Roman"/>
              </w:rPr>
              <w:t xml:space="preserve"> na povišenja do 40 cm, različiti </w:t>
            </w:r>
            <w:proofErr w:type="spellStart"/>
            <w:r w:rsidRPr="0066431F">
              <w:rPr>
                <w:rFonts w:eastAsia="Calibri" w:cs="Times New Roman"/>
              </w:rPr>
              <w:t>saskoci</w:t>
            </w:r>
            <w:proofErr w:type="spellEnd"/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6431F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osr</w:t>
            </w:r>
            <w:proofErr w:type="spellEnd"/>
            <w:r w:rsidRPr="0066431F">
              <w:rPr>
                <w:rFonts w:cs="Times New Roman"/>
              </w:rPr>
              <w:t xml:space="preserve"> A.1.3. – Razvija svoje potencijale.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uku</w:t>
            </w:r>
            <w:proofErr w:type="spellEnd"/>
            <w:r w:rsidRPr="0066431F">
              <w:rPr>
                <w:rFonts w:cs="Times New Roman"/>
                <w:bCs/>
              </w:rPr>
              <w:t xml:space="preserve"> C.1.2.</w:t>
            </w:r>
            <w:r w:rsidRPr="0066431F"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66431F" w:rsidRPr="0066431F" w:rsidTr="00B50459"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c>
          <w:tcPr>
            <w:tcW w:w="1363" w:type="dxa"/>
            <w:vMerge w:val="restart"/>
          </w:tcPr>
          <w:p w:rsidR="0066431F" w:rsidRPr="0066431F" w:rsidRDefault="00023E2B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="0066431F" w:rsidRPr="0066431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Penjanje na zapreke do 80 cm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Osnovni oblici kretanja uz glazbu različitog ritma i tempa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6431F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6431F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 w:rsidRPr="0066431F"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66431F">
              <w:rPr>
                <w:rFonts w:cs="Times New Roman"/>
                <w:bCs/>
              </w:rPr>
              <w:t>zdr</w:t>
            </w:r>
            <w:proofErr w:type="spellEnd"/>
            <w:r w:rsidRPr="0066431F">
              <w:rPr>
                <w:rFonts w:cs="Times New Roman"/>
                <w:bCs/>
              </w:rPr>
              <w:t xml:space="preserve"> B.1.2.B </w:t>
            </w:r>
            <w:r w:rsidRPr="0066431F">
              <w:rPr>
                <w:rFonts w:cs="Times New Roman"/>
              </w:rPr>
              <w:t>– Razlikuje osnovne emocije i razvija empatiju.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873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7"/>
              </w:tabs>
              <w:spacing w:line="276" w:lineRule="auto"/>
              <w:ind w:right="113"/>
              <w:contextualSpacing/>
              <w:rPr>
                <w:rFonts w:eastAsia="Times New Roman" w:cs="Times New Roman"/>
                <w:color w:val="00000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872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562"/>
        </w:trPr>
        <w:tc>
          <w:tcPr>
            <w:tcW w:w="1363" w:type="dxa"/>
            <w:vMerge w:val="restart"/>
          </w:tcPr>
          <w:p w:rsidR="0066431F" w:rsidRPr="0066431F" w:rsidRDefault="00023E2B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="0066431F" w:rsidRPr="0066431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Penjanje po švedskim ljestvama, silaženje po kosini i suprotno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Kolut natrag niz kosinu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776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66431F" w:rsidRPr="0066431F" w:rsidRDefault="0066431F" w:rsidP="00664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="Times New Roman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zdr</w:t>
            </w:r>
            <w:proofErr w:type="spellEnd"/>
            <w:r w:rsidRPr="0066431F">
              <w:rPr>
                <w:rFonts w:cs="Times New Roman"/>
                <w:bCs/>
              </w:rPr>
              <w:t xml:space="preserve"> A.1.1.B </w:t>
            </w:r>
            <w:r w:rsidRPr="0066431F">
              <w:rPr>
                <w:rFonts w:cs="Times New Roman"/>
              </w:rPr>
              <w:t>– Opisuje važnost redovite tjelesne aktivnosti za rast i razvoj.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  <w:bCs/>
              </w:rPr>
            </w:pPr>
            <w:proofErr w:type="spellStart"/>
            <w:r w:rsidRPr="0066431F">
              <w:rPr>
                <w:rFonts w:cs="Times New Roman"/>
                <w:bCs/>
              </w:rPr>
              <w:t>osr</w:t>
            </w:r>
            <w:proofErr w:type="spellEnd"/>
            <w:r w:rsidRPr="0066431F">
              <w:rPr>
                <w:rFonts w:cs="Times New Roman"/>
              </w:rPr>
              <w:t xml:space="preserve"> A.1.4. – Razvija radne navike.</w:t>
            </w:r>
          </w:p>
        </w:tc>
      </w:tr>
      <w:tr w:rsidR="0066431F" w:rsidRPr="0066431F" w:rsidTr="00B50459">
        <w:trPr>
          <w:trHeight w:val="562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Sudjeluje u elementarnim igrama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  <w:bCs/>
              </w:rPr>
            </w:pPr>
          </w:p>
        </w:tc>
      </w:tr>
      <w:tr w:rsidR="0066431F" w:rsidRPr="0066431F" w:rsidTr="00B50459"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c>
          <w:tcPr>
            <w:tcW w:w="1363" w:type="dxa"/>
            <w:vMerge w:val="restart"/>
          </w:tcPr>
          <w:p w:rsidR="0066431F" w:rsidRPr="0066431F" w:rsidRDefault="00023E2B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66431F" w:rsidRPr="0066431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66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r w:rsidRPr="0066431F">
              <w:rPr>
                <w:rFonts w:eastAsia="Calibri" w:cs="Times New Roman"/>
              </w:rPr>
              <w:t>Stoj penjanjem uz okomitu plohu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  <w:proofErr w:type="spellStart"/>
            <w:r w:rsidRPr="0066431F">
              <w:rPr>
                <w:rFonts w:eastAsia="Calibri" w:cs="Times New Roman"/>
              </w:rPr>
              <w:t>Preskakivanje</w:t>
            </w:r>
            <w:proofErr w:type="spellEnd"/>
            <w:r w:rsidRPr="0066431F">
              <w:rPr>
                <w:rFonts w:eastAsia="Calibri" w:cs="Times New Roman"/>
              </w:rPr>
              <w:t xml:space="preserve"> kratke vijače u kretanju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66431F" w:rsidRPr="0066431F" w:rsidRDefault="0066431F" w:rsidP="0066431F">
            <w:pPr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zdr</w:t>
            </w:r>
            <w:proofErr w:type="spellEnd"/>
            <w:r w:rsidRPr="0066431F">
              <w:rPr>
                <w:rFonts w:cs="Times New Roman"/>
                <w:bCs/>
              </w:rPr>
              <w:t xml:space="preserve"> A.1.1.B </w:t>
            </w:r>
            <w:r w:rsidRPr="0066431F">
              <w:rPr>
                <w:rFonts w:cs="Times New Roman"/>
              </w:rPr>
              <w:t>– Opisuje važnost redovite tjelesne aktivnosti za rast i razvoj.</w:t>
            </w:r>
          </w:p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  <w:proofErr w:type="spellStart"/>
            <w:r w:rsidRPr="0066431F">
              <w:rPr>
                <w:rFonts w:cs="Times New Roman"/>
                <w:bCs/>
              </w:rPr>
              <w:t>osr</w:t>
            </w:r>
            <w:proofErr w:type="spellEnd"/>
            <w:r w:rsidRPr="0066431F">
              <w:rPr>
                <w:rFonts w:cs="Times New Roman"/>
              </w:rPr>
              <w:t xml:space="preserve"> A.1.4. – Razvija radne navike</w:t>
            </w:r>
          </w:p>
        </w:tc>
      </w:tr>
      <w:tr w:rsidR="0066431F" w:rsidRPr="0066431F" w:rsidTr="00B50459">
        <w:trPr>
          <w:trHeight w:val="491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  <w:r w:rsidRPr="0066431F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="Times New Roman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  <w:tr w:rsidR="0066431F" w:rsidRPr="0066431F" w:rsidTr="00B50459">
        <w:trPr>
          <w:trHeight w:val="491"/>
        </w:trPr>
        <w:tc>
          <w:tcPr>
            <w:tcW w:w="1363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6431F" w:rsidRPr="0066431F" w:rsidRDefault="0066431F" w:rsidP="0066431F">
            <w:pPr>
              <w:spacing w:before="10" w:line="276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66431F" w:rsidRPr="0066431F" w:rsidRDefault="0066431F" w:rsidP="0066431F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66431F" w:rsidRPr="0066431F" w:rsidRDefault="0066431F" w:rsidP="0066431F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66431F" w:rsidRPr="0066431F" w:rsidRDefault="0066431F" w:rsidP="0066431F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66431F" w:rsidRPr="0066431F" w:rsidRDefault="0066431F" w:rsidP="00664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="Times New Roman"/>
                <w:lang w:eastAsia="hr-HR"/>
              </w:rPr>
            </w:pPr>
            <w:r w:rsidRPr="0066431F">
              <w:rPr>
                <w:rFonts w:eastAsia="Times New Roman" w:cs="Times New Roman"/>
                <w:color w:val="231F20"/>
                <w:lang w:eastAsia="hr-HR"/>
              </w:rPr>
              <w:t xml:space="preserve">Prihvaća pravila igara i surađuje sa suigračima. </w:t>
            </w:r>
          </w:p>
        </w:tc>
        <w:tc>
          <w:tcPr>
            <w:tcW w:w="3100" w:type="dxa"/>
            <w:vMerge/>
          </w:tcPr>
          <w:p w:rsidR="0066431F" w:rsidRPr="0066431F" w:rsidRDefault="0066431F" w:rsidP="0066431F">
            <w:pPr>
              <w:spacing w:line="276" w:lineRule="auto"/>
              <w:rPr>
                <w:rFonts w:cs="Times New Roman"/>
              </w:rPr>
            </w:pPr>
          </w:p>
        </w:tc>
      </w:tr>
    </w:tbl>
    <w:p w:rsidR="00817CD2" w:rsidRDefault="00817CD2" w:rsidP="00A40AD5">
      <w:pPr>
        <w:jc w:val="both"/>
        <w:rPr>
          <w:b/>
          <w:sz w:val="28"/>
          <w:szCs w:val="28"/>
        </w:rPr>
      </w:pPr>
    </w:p>
    <w:p w:rsidR="00023E2B" w:rsidRDefault="00023E2B" w:rsidP="00A40A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LIKOVNA KULTURA</w:t>
      </w:r>
    </w:p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75"/>
        <w:gridCol w:w="1981"/>
        <w:gridCol w:w="10267"/>
      </w:tblGrid>
      <w:tr w:rsidR="00415B63" w:rsidRPr="00531463" w:rsidTr="00B50459">
        <w:trPr>
          <w:trHeight w:val="557"/>
        </w:trPr>
        <w:tc>
          <w:tcPr>
            <w:tcW w:w="15621" w:type="dxa"/>
            <w:gridSpan w:val="4"/>
            <w:shd w:val="clear" w:color="auto" w:fill="F2F2F2"/>
          </w:tcPr>
          <w:p w:rsidR="00415B63" w:rsidRPr="000D3B0C" w:rsidRDefault="00415B63" w:rsidP="00B50459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0D3B0C"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SIJEČANJ 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>(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4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 xml:space="preserve"> sata)</w:t>
            </w:r>
          </w:p>
        </w:tc>
      </w:tr>
      <w:tr w:rsidR="00415B63" w:rsidRPr="00531463" w:rsidTr="00B50459">
        <w:trPr>
          <w:trHeight w:val="721"/>
        </w:trPr>
        <w:tc>
          <w:tcPr>
            <w:tcW w:w="337" w:type="dxa"/>
            <w:shd w:val="clear" w:color="auto" w:fill="auto"/>
          </w:tcPr>
          <w:p w:rsidR="00415B63" w:rsidRPr="00370319" w:rsidRDefault="00415B63" w:rsidP="00B5045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70319">
              <w:rPr>
                <w:rFonts w:cs="Calibri"/>
                <w:b/>
              </w:rPr>
              <w:t>Broj</w:t>
            </w:r>
          </w:p>
          <w:p w:rsidR="00415B63" w:rsidRPr="00370319" w:rsidRDefault="00415B63" w:rsidP="00B5045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70319">
              <w:rPr>
                <w:rFonts w:cs="Calibri"/>
                <w:b/>
              </w:rPr>
              <w:t>sata</w:t>
            </w:r>
          </w:p>
        </w:tc>
        <w:tc>
          <w:tcPr>
            <w:tcW w:w="2810" w:type="dxa"/>
            <w:shd w:val="clear" w:color="auto" w:fill="auto"/>
          </w:tcPr>
          <w:p w:rsidR="00415B63" w:rsidRPr="00370319" w:rsidRDefault="00415B63" w:rsidP="00B5045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70319">
              <w:rPr>
                <w:rFonts w:cs="Calibri"/>
                <w:b/>
              </w:rPr>
              <w:t>TEMA</w:t>
            </w:r>
          </w:p>
          <w:p w:rsidR="00415B63" w:rsidRPr="00370319" w:rsidRDefault="00415B63" w:rsidP="00B5045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70319">
              <w:rPr>
                <w:rFonts w:cs="Calibri"/>
                <w:b/>
              </w:rPr>
              <w:t>Nastavna jedinica</w:t>
            </w:r>
          </w:p>
        </w:tc>
        <w:tc>
          <w:tcPr>
            <w:tcW w:w="1985" w:type="dxa"/>
            <w:shd w:val="clear" w:color="auto" w:fill="auto"/>
          </w:tcPr>
          <w:p w:rsidR="00415B63" w:rsidRPr="00370319" w:rsidRDefault="00415B63" w:rsidP="00B5045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70319">
              <w:rPr>
                <w:rFonts w:cs="Calibri"/>
                <w:b/>
              </w:rPr>
              <w:t>DOMENA</w:t>
            </w:r>
          </w:p>
        </w:tc>
        <w:tc>
          <w:tcPr>
            <w:tcW w:w="10489" w:type="dxa"/>
            <w:shd w:val="clear" w:color="auto" w:fill="auto"/>
          </w:tcPr>
          <w:p w:rsidR="00415B63" w:rsidRPr="00370319" w:rsidRDefault="00415B63" w:rsidP="00B5045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70319">
              <w:rPr>
                <w:rFonts w:cs="Calibri"/>
                <w:b/>
              </w:rPr>
              <w:t>ODGOJNO-OBRAZOVNI ISHODI</w:t>
            </w:r>
          </w:p>
        </w:tc>
      </w:tr>
      <w:tr w:rsidR="00415B63" w:rsidRPr="00531463" w:rsidTr="00B50459">
        <w:trPr>
          <w:trHeight w:val="972"/>
        </w:trPr>
        <w:tc>
          <w:tcPr>
            <w:tcW w:w="337" w:type="dxa"/>
            <w:shd w:val="clear" w:color="auto" w:fill="auto"/>
          </w:tcPr>
          <w:p w:rsidR="00415B63" w:rsidRPr="00531463" w:rsidRDefault="00415B63" w:rsidP="00B50459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16</w:t>
            </w:r>
            <w:r>
              <w:rPr>
                <w:rFonts w:cs="Calibri"/>
              </w:rPr>
              <w:t>.</w:t>
            </w:r>
          </w:p>
        </w:tc>
        <w:tc>
          <w:tcPr>
            <w:tcW w:w="2810" w:type="dxa"/>
            <w:shd w:val="clear" w:color="auto" w:fill="auto"/>
          </w:tcPr>
          <w:p w:rsidR="00415B63" w:rsidRPr="00DF00AC" w:rsidRDefault="00415B63" w:rsidP="00B50459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DF00AC">
              <w:rPr>
                <w:rFonts w:cs="Calibri"/>
                <w:b/>
                <w:u w:val="single"/>
              </w:rPr>
              <w:t>SLIKA, IGRA, PRIČA</w:t>
            </w:r>
          </w:p>
          <w:p w:rsidR="00415B63" w:rsidRPr="00CE6397" w:rsidRDefault="00415B63" w:rsidP="00B50459">
            <w:pPr>
              <w:spacing w:after="0" w:line="240" w:lineRule="auto"/>
              <w:rPr>
                <w:rFonts w:cs="Calibri"/>
                <w:color w:val="000000"/>
              </w:rPr>
            </w:pPr>
            <w:r w:rsidRPr="00B965CF">
              <w:rPr>
                <w:rFonts w:cs="Calibri"/>
              </w:rPr>
              <w:t>ILUSTRACIJA, LIKOVNA PORUKA</w:t>
            </w:r>
            <w:r>
              <w:rPr>
                <w:rFonts w:cs="Calibri"/>
              </w:rPr>
              <w:t xml:space="preserve"> </w:t>
            </w:r>
            <w:r w:rsidRPr="00DF00AC">
              <w:rPr>
                <w:rFonts w:cs="Calibri"/>
                <w:b/>
              </w:rPr>
              <w:t>Snježna kraljica</w:t>
            </w:r>
            <w:bookmarkStart w:id="1" w:name="_GoBack"/>
            <w:bookmarkEnd w:id="1"/>
          </w:p>
        </w:tc>
        <w:tc>
          <w:tcPr>
            <w:tcW w:w="1985" w:type="dxa"/>
            <w:vMerge w:val="restart"/>
            <w:shd w:val="clear" w:color="auto" w:fill="auto"/>
          </w:tcPr>
          <w:p w:rsidR="00415B63" w:rsidRPr="00531463" w:rsidRDefault="00415B63" w:rsidP="00B50459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 xml:space="preserve">A - STVARALAŠTVO I PRODUKTIVNOST          </w:t>
            </w:r>
          </w:p>
          <w:p w:rsidR="00415B63" w:rsidRPr="00531463" w:rsidRDefault="00415B63" w:rsidP="00B50459">
            <w:pPr>
              <w:spacing w:after="0" w:line="240" w:lineRule="auto"/>
              <w:rPr>
                <w:rFonts w:cs="Calibri"/>
                <w:b/>
              </w:rPr>
            </w:pPr>
          </w:p>
          <w:p w:rsidR="00415B63" w:rsidRDefault="00415B63" w:rsidP="00B50459">
            <w:pPr>
              <w:rPr>
                <w:rFonts w:cs="Calibri"/>
                <w:b/>
              </w:rPr>
            </w:pPr>
          </w:p>
          <w:p w:rsidR="00415B63" w:rsidRPr="00531463" w:rsidRDefault="00415B63" w:rsidP="00B5045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</w:t>
            </w:r>
            <w:r w:rsidRPr="00531463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–</w:t>
            </w:r>
            <w:r w:rsidRPr="00531463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UMJETNOST U KONTEKSTU</w:t>
            </w:r>
          </w:p>
        </w:tc>
        <w:tc>
          <w:tcPr>
            <w:tcW w:w="10489" w:type="dxa"/>
            <w:vMerge w:val="restart"/>
            <w:shd w:val="clear" w:color="auto" w:fill="auto"/>
          </w:tcPr>
          <w:p w:rsidR="00415B63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  <w:r w:rsidRPr="00B965CF">
              <w:rPr>
                <w:rFonts w:eastAsia="Times New Roman" w:cs="Calibri"/>
              </w:rPr>
              <w:t>OŠ LK A.2.1.</w:t>
            </w:r>
            <w:r>
              <w:rPr>
                <w:rFonts w:eastAsia="Times New Roman" w:cs="Calibri"/>
              </w:rPr>
              <w:t xml:space="preserve"> </w:t>
            </w:r>
            <w:r w:rsidRPr="00B965CF">
              <w:rPr>
                <w:rFonts w:eastAsia="Times New Roman" w:cs="Calibri"/>
              </w:rPr>
              <w:t>Učenik likovnim i vizualnim izražavanjem interpretira različite sadržaje.</w:t>
            </w:r>
          </w:p>
          <w:p w:rsidR="00415B63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</w:p>
          <w:p w:rsidR="00415B63" w:rsidRPr="00B965CF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  <w:r w:rsidRPr="00B965CF">
              <w:rPr>
                <w:rFonts w:eastAsia="Times New Roman" w:cs="Calibri"/>
              </w:rPr>
              <w:t>OŠ LK A.2.2.</w:t>
            </w:r>
            <w:r>
              <w:rPr>
                <w:rFonts w:eastAsia="Times New Roman" w:cs="Calibri"/>
              </w:rPr>
              <w:t xml:space="preserve"> </w:t>
            </w:r>
            <w:r w:rsidRPr="00B965CF"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:rsidR="00415B63" w:rsidRDefault="00415B63" w:rsidP="00B504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</w:rPr>
            </w:pPr>
          </w:p>
          <w:p w:rsidR="00415B63" w:rsidRPr="00BD7CC5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  <w:r w:rsidRPr="00BD7CC5">
              <w:rPr>
                <w:rFonts w:eastAsia="Times New Roman" w:cs="Calibri"/>
              </w:rPr>
              <w:t>OŠ LK C.2.1.</w:t>
            </w:r>
            <w:r>
              <w:rPr>
                <w:rFonts w:eastAsia="Times New Roman" w:cs="Calibri"/>
              </w:rPr>
              <w:t xml:space="preserve"> </w:t>
            </w:r>
            <w:r w:rsidRPr="00BD7CC5">
              <w:rPr>
                <w:rFonts w:eastAsia="Times New Roman" w:cs="Calibri"/>
              </w:rPr>
              <w:t>Učenik prepoznaje i u likovnom ili vizualnom radu interpretira povezanost oblikovanja vizualne okoline s aktivnostima i namjenama koje se u njoj odvijaju.</w:t>
            </w:r>
          </w:p>
          <w:p w:rsidR="00415B63" w:rsidRPr="00BA2E2E" w:rsidRDefault="00415B63" w:rsidP="00B5045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415B63" w:rsidRPr="00531463" w:rsidTr="00B50459">
        <w:trPr>
          <w:trHeight w:val="975"/>
        </w:trPr>
        <w:tc>
          <w:tcPr>
            <w:tcW w:w="337" w:type="dxa"/>
            <w:shd w:val="clear" w:color="auto" w:fill="auto"/>
          </w:tcPr>
          <w:p w:rsidR="00415B63" w:rsidRPr="00531463" w:rsidRDefault="00415B63" w:rsidP="00B50459">
            <w:pPr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17.</w:t>
            </w:r>
          </w:p>
        </w:tc>
        <w:tc>
          <w:tcPr>
            <w:tcW w:w="2810" w:type="dxa"/>
            <w:shd w:val="clear" w:color="auto" w:fill="auto"/>
          </w:tcPr>
          <w:p w:rsidR="00415B63" w:rsidRPr="004C3762" w:rsidRDefault="00415B63" w:rsidP="00B50459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4C3762">
              <w:rPr>
                <w:rFonts w:cs="Calibri"/>
                <w:b/>
                <w:u w:val="single"/>
              </w:rPr>
              <w:t>SLIKA, IGRA, PRIČA</w:t>
            </w:r>
          </w:p>
          <w:p w:rsidR="00415B63" w:rsidRPr="00531463" w:rsidRDefault="00415B63" w:rsidP="00B50459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C54D0C">
              <w:rPr>
                <w:rFonts w:cs="Calibri"/>
              </w:rPr>
              <w:t>VOLUMEN, OMJERI VELIČINA I MASA</w:t>
            </w:r>
            <w:r>
              <w:rPr>
                <w:rFonts w:cs="Calibri"/>
              </w:rPr>
              <w:t xml:space="preserve"> </w:t>
            </w:r>
            <w:r w:rsidRPr="004C3762">
              <w:rPr>
                <w:rFonts w:cs="Calibri"/>
                <w:b/>
              </w:rPr>
              <w:t>Broš</w:t>
            </w:r>
          </w:p>
        </w:tc>
        <w:tc>
          <w:tcPr>
            <w:tcW w:w="1985" w:type="dxa"/>
            <w:vMerge/>
            <w:shd w:val="clear" w:color="auto" w:fill="auto"/>
          </w:tcPr>
          <w:p w:rsidR="00415B63" w:rsidRPr="00531463" w:rsidRDefault="00415B63" w:rsidP="00B50459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0489" w:type="dxa"/>
            <w:vMerge/>
            <w:shd w:val="clear" w:color="auto" w:fill="auto"/>
          </w:tcPr>
          <w:p w:rsidR="00415B63" w:rsidRPr="00531463" w:rsidRDefault="00415B63" w:rsidP="00B50459">
            <w:pPr>
              <w:spacing w:after="0" w:line="240" w:lineRule="auto"/>
              <w:rPr>
                <w:rFonts w:cs="Calibri"/>
              </w:rPr>
            </w:pPr>
          </w:p>
        </w:tc>
      </w:tr>
      <w:tr w:rsidR="00415B63" w:rsidRPr="00531463" w:rsidTr="00B50459">
        <w:trPr>
          <w:trHeight w:val="990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auto"/>
          </w:tcPr>
          <w:p w:rsidR="00415B63" w:rsidRDefault="00415B63" w:rsidP="00B50459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18.</w:t>
            </w:r>
          </w:p>
          <w:p w:rsidR="00415B63" w:rsidRPr="00531463" w:rsidRDefault="00415B63" w:rsidP="00B5045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19.</w:t>
            </w: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auto"/>
          </w:tcPr>
          <w:p w:rsidR="00415B63" w:rsidRPr="004C3762" w:rsidRDefault="00415B63" w:rsidP="00B50459">
            <w:pPr>
              <w:spacing w:after="0"/>
              <w:rPr>
                <w:b/>
                <w:u w:val="single"/>
              </w:rPr>
            </w:pPr>
            <w:r w:rsidRPr="004C3762">
              <w:rPr>
                <w:b/>
                <w:u w:val="single"/>
              </w:rPr>
              <w:t>SLIKA, IGRA, PRIČA</w:t>
            </w:r>
          </w:p>
          <w:p w:rsidR="00415B63" w:rsidRPr="00BA2E2E" w:rsidRDefault="00415B63" w:rsidP="00B50459">
            <w:pPr>
              <w:spacing w:after="0"/>
              <w:rPr>
                <w:rFonts w:cs="Calibri"/>
              </w:rPr>
            </w:pPr>
            <w:r w:rsidRPr="00CF5B29">
              <w:rPr>
                <w:rFonts w:cs="Calibri"/>
              </w:rPr>
              <w:t>RITAM TIJELA – GRAĐEVINE I TIJELA U PROSTORU</w:t>
            </w:r>
            <w:r>
              <w:rPr>
                <w:rFonts w:cs="Calibri"/>
              </w:rPr>
              <w:t xml:space="preserve"> </w:t>
            </w:r>
            <w:proofErr w:type="spellStart"/>
            <w:r w:rsidRPr="004C3762">
              <w:rPr>
                <w:rFonts w:cs="Calibri"/>
                <w:b/>
              </w:rPr>
              <w:t>Mobil</w:t>
            </w:r>
            <w:proofErr w:type="spellEnd"/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5B63" w:rsidRPr="00531463" w:rsidRDefault="00415B63" w:rsidP="00B5045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4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5B63" w:rsidRPr="00531463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415B63" w:rsidRPr="00531463" w:rsidTr="00B50459">
        <w:trPr>
          <w:trHeight w:val="721"/>
        </w:trPr>
        <w:tc>
          <w:tcPr>
            <w:tcW w:w="15621" w:type="dxa"/>
            <w:gridSpan w:val="4"/>
            <w:shd w:val="clear" w:color="auto" w:fill="F2F2F2"/>
          </w:tcPr>
          <w:p w:rsidR="00415B63" w:rsidRPr="00531463" w:rsidRDefault="00415B63" w:rsidP="00B50459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MEĐUPREDMETNE TEME</w:t>
            </w:r>
          </w:p>
          <w:p w:rsidR="00415B63" w:rsidRPr="00531463" w:rsidRDefault="00415B63" w:rsidP="00B50459">
            <w:pPr>
              <w:spacing w:after="0" w:line="240" w:lineRule="auto"/>
              <w:rPr>
                <w:rFonts w:cs="Calibri"/>
              </w:rPr>
            </w:pPr>
            <w:r w:rsidRPr="00531463">
              <w:rPr>
                <w:rFonts w:cs="Calibri"/>
              </w:rPr>
              <w:t>ODGOJNO-OBRAZOVNA OČEKIVANJA</w:t>
            </w:r>
          </w:p>
        </w:tc>
      </w:tr>
      <w:tr w:rsidR="00415B63" w:rsidRPr="00531463" w:rsidTr="00B50459">
        <w:trPr>
          <w:trHeight w:val="986"/>
        </w:trPr>
        <w:tc>
          <w:tcPr>
            <w:tcW w:w="15621" w:type="dxa"/>
            <w:gridSpan w:val="4"/>
            <w:shd w:val="clear" w:color="auto" w:fill="auto"/>
          </w:tcPr>
          <w:p w:rsidR="00415B63" w:rsidRPr="00D544F4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 w:rsidRPr="00D544F4">
              <w:rPr>
                <w:rFonts w:eastAsia="Times New Roman" w:cs="Calibri"/>
              </w:rPr>
              <w:t>uku</w:t>
            </w:r>
            <w:proofErr w:type="spellEnd"/>
            <w:r w:rsidRPr="00D544F4">
              <w:rPr>
                <w:rFonts w:eastAsia="Times New Roman" w:cs="Calibri"/>
              </w:rPr>
              <w:t xml:space="preserve"> A.1.1.Upravljanje informacijama</w:t>
            </w:r>
          </w:p>
          <w:p w:rsidR="00415B63" w:rsidRDefault="00415B63" w:rsidP="00B50459">
            <w:pPr>
              <w:spacing w:after="0"/>
              <w:rPr>
                <w:rFonts w:cs="Calibri"/>
              </w:rPr>
            </w:pPr>
            <w:r w:rsidRPr="00D544F4">
              <w:rPr>
                <w:rFonts w:cs="Calibri"/>
              </w:rPr>
              <w:t>Učenik uz pomoć učitelja traži nove informacije iz različitih izvora i uspješno ih primjenjuje pri rješavanju problema.</w:t>
            </w:r>
          </w:p>
          <w:p w:rsidR="00415B63" w:rsidRPr="00B965CF" w:rsidRDefault="00415B63" w:rsidP="00B50459">
            <w:pPr>
              <w:spacing w:after="0" w:line="240" w:lineRule="auto"/>
              <w:rPr>
                <w:rFonts w:cs="Calibri"/>
              </w:rPr>
            </w:pPr>
            <w:proofErr w:type="spellStart"/>
            <w:r w:rsidRPr="00B965CF">
              <w:rPr>
                <w:rFonts w:cs="Calibri"/>
              </w:rPr>
              <w:t>uku</w:t>
            </w:r>
            <w:proofErr w:type="spellEnd"/>
            <w:r w:rsidRPr="00B965CF">
              <w:rPr>
                <w:rFonts w:cs="Calibri"/>
              </w:rPr>
              <w:t xml:space="preserve"> </w:t>
            </w:r>
            <w:r w:rsidRPr="00B965CF">
              <w:rPr>
                <w:rFonts w:eastAsia="Times New Roman" w:cs="Calibri"/>
              </w:rPr>
              <w:t>A.1.3</w:t>
            </w:r>
            <w:r>
              <w:rPr>
                <w:rFonts w:eastAsia="Times New Roman" w:cs="Calibri"/>
              </w:rPr>
              <w:t xml:space="preserve"> </w:t>
            </w:r>
            <w:r w:rsidRPr="00B965CF">
              <w:rPr>
                <w:rFonts w:eastAsia="Times New Roman" w:cs="Calibri"/>
              </w:rPr>
              <w:t>Kreativno mišljenje</w:t>
            </w:r>
          </w:p>
          <w:p w:rsidR="00415B63" w:rsidRPr="00B965CF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  <w:r w:rsidRPr="00B965CF">
              <w:rPr>
                <w:rFonts w:eastAsia="Times New Roman" w:cs="Calibri"/>
              </w:rPr>
              <w:t>Učenik spontano i kreativno oblikuje i izražava svoje misli i osjećaje pri učenju i rješavanju problema.</w:t>
            </w:r>
          </w:p>
          <w:p w:rsidR="00415B63" w:rsidRPr="00B965CF" w:rsidRDefault="00415B63" w:rsidP="00B50459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uku</w:t>
            </w:r>
            <w:proofErr w:type="spellEnd"/>
            <w:r>
              <w:rPr>
                <w:rFonts w:eastAsia="Times New Roman" w:cs="Calibri"/>
              </w:rPr>
              <w:t xml:space="preserve"> </w:t>
            </w:r>
            <w:r w:rsidRPr="00B965CF">
              <w:rPr>
                <w:rFonts w:eastAsia="Times New Roman" w:cs="Calibri"/>
              </w:rPr>
              <w:t>B.1.3.Prilagodba učenja</w:t>
            </w:r>
          </w:p>
          <w:p w:rsidR="00415B63" w:rsidRDefault="00415B63" w:rsidP="00B5045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965CF">
              <w:rPr>
                <w:rFonts w:ascii="Calibri" w:hAnsi="Calibri" w:cs="Calibri"/>
                <w:sz w:val="22"/>
                <w:szCs w:val="22"/>
                <w:lang w:eastAsia="en-US"/>
              </w:rPr>
              <w:t>Na poticaj i uz pomoć učitelja učenik mijenja pristup učenju</w:t>
            </w:r>
          </w:p>
          <w:p w:rsidR="00415B63" w:rsidRPr="00777F72" w:rsidRDefault="00415B63" w:rsidP="00B50459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77F72">
              <w:rPr>
                <w:rFonts w:eastAsia="Times New Roman"/>
              </w:rPr>
              <w:t>C.1.1. Vrijednost učenja</w:t>
            </w:r>
          </w:p>
          <w:p w:rsidR="00415B63" w:rsidRPr="00777F72" w:rsidRDefault="00415B63" w:rsidP="00B50459">
            <w:pPr>
              <w:spacing w:after="0"/>
              <w:rPr>
                <w:rFonts w:eastAsia="Times New Roman"/>
              </w:rPr>
            </w:pPr>
            <w:r w:rsidRPr="00777F72">
              <w:rPr>
                <w:rFonts w:eastAsia="Times New Roman"/>
              </w:rPr>
              <w:t>Učenik može objasniti vrijednost učenja za svoj život.</w:t>
            </w:r>
          </w:p>
          <w:p w:rsidR="00415B63" w:rsidRPr="00777F72" w:rsidRDefault="00415B63" w:rsidP="00B50459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77F72">
              <w:rPr>
                <w:rFonts w:eastAsia="Times New Roman"/>
              </w:rPr>
              <w:t>C.1.2.</w:t>
            </w:r>
            <w:r>
              <w:rPr>
                <w:rFonts w:eastAsia="Times New Roman"/>
                <w:b/>
              </w:rPr>
              <w:t xml:space="preserve"> </w:t>
            </w:r>
            <w:r w:rsidRPr="00777F72">
              <w:rPr>
                <w:rFonts w:eastAsia="Times New Roman"/>
              </w:rPr>
              <w:t>Slika o sebi kao učeniku</w:t>
            </w:r>
          </w:p>
          <w:p w:rsidR="00415B63" w:rsidRPr="004C3762" w:rsidRDefault="00415B63" w:rsidP="00B50459">
            <w:pPr>
              <w:spacing w:after="0"/>
              <w:rPr>
                <w:rFonts w:cs="Calibri"/>
              </w:rPr>
            </w:pPr>
            <w:r w:rsidRPr="004C3762">
              <w:rPr>
                <w:rFonts w:eastAsia="Times New Roman" w:cs="Calibri"/>
              </w:rPr>
              <w:t>Učenik iskazuje pozitivna i visoka očekivanja i vjeruje u svoj uspjeh u učenju.</w:t>
            </w:r>
          </w:p>
          <w:p w:rsidR="00415B63" w:rsidRPr="004C3762" w:rsidRDefault="00415B63" w:rsidP="00B5045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proofErr w:type="spellStart"/>
            <w:r w:rsidRPr="004C3762">
              <w:rPr>
                <w:rFonts w:ascii="Calibri" w:hAnsi="Calibri" w:cs="Calibri"/>
                <w:sz w:val="22"/>
                <w:szCs w:val="22"/>
              </w:rPr>
              <w:t>ikt</w:t>
            </w:r>
            <w:proofErr w:type="spellEnd"/>
            <w:r w:rsidRPr="004C3762">
              <w:rPr>
                <w:rFonts w:ascii="Calibri" w:hAnsi="Calibri" w:cs="Calibri"/>
                <w:sz w:val="22"/>
                <w:szCs w:val="22"/>
              </w:rPr>
              <w:t xml:space="preserve"> D.1.3. Učenik uz učiteljevu pomoć oblikuje postojeće uratke i ideje služeći se IKT-om.</w:t>
            </w:r>
          </w:p>
          <w:p w:rsidR="00415B63" w:rsidRPr="00B965CF" w:rsidRDefault="00415B63" w:rsidP="00B50459">
            <w:pPr>
              <w:spacing w:after="0"/>
              <w:rPr>
                <w:rFonts w:eastAsia="Times New Roman" w:cs="Calibri"/>
                <w:lang w:eastAsia="hr-HR"/>
              </w:rPr>
            </w:pPr>
            <w:proofErr w:type="spellStart"/>
            <w:r w:rsidRPr="00B965CF">
              <w:rPr>
                <w:rFonts w:cs="Calibri"/>
              </w:rPr>
              <w:t>osr</w:t>
            </w:r>
            <w:proofErr w:type="spellEnd"/>
            <w:r w:rsidRPr="00B965CF">
              <w:rPr>
                <w:rFonts w:cs="Calibri"/>
              </w:rPr>
              <w:t xml:space="preserve"> </w:t>
            </w:r>
            <w:r w:rsidRPr="00B965CF">
              <w:rPr>
                <w:rFonts w:eastAsia="Times New Roman" w:cs="Calibri"/>
                <w:lang w:eastAsia="hr-HR"/>
              </w:rPr>
              <w:t>A.1.3.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Pr="00B965CF">
              <w:rPr>
                <w:rFonts w:eastAsia="Times New Roman" w:cs="Calibri"/>
                <w:lang w:eastAsia="hr-HR"/>
              </w:rPr>
              <w:t>Razvija svoje potencijale.</w:t>
            </w:r>
          </w:p>
          <w:p w:rsidR="00415B63" w:rsidRPr="00B965CF" w:rsidRDefault="00415B63" w:rsidP="00B50459">
            <w:pPr>
              <w:spacing w:after="0"/>
              <w:rPr>
                <w:rFonts w:eastAsia="Times New Roman" w:cs="Calibri"/>
                <w:lang w:eastAsia="hr-HR"/>
              </w:rPr>
            </w:pPr>
            <w:proofErr w:type="spellStart"/>
            <w:r>
              <w:rPr>
                <w:rFonts w:eastAsia="Times New Roman" w:cs="Calibri"/>
                <w:lang w:eastAsia="hr-HR"/>
              </w:rPr>
              <w:lastRenderedPageBreak/>
              <w:t>osr</w:t>
            </w:r>
            <w:proofErr w:type="spellEnd"/>
            <w:r>
              <w:rPr>
                <w:rFonts w:eastAsia="Times New Roman" w:cs="Calibri"/>
                <w:lang w:eastAsia="hr-HR"/>
              </w:rPr>
              <w:t xml:space="preserve"> </w:t>
            </w:r>
            <w:r w:rsidRPr="00B965CF">
              <w:rPr>
                <w:rFonts w:eastAsia="Times New Roman" w:cs="Calibri"/>
                <w:lang w:eastAsia="hr-HR"/>
              </w:rPr>
              <w:t>A.1.4.Razvija radne navike.</w:t>
            </w:r>
          </w:p>
          <w:p w:rsidR="00415B63" w:rsidRPr="004C3762" w:rsidRDefault="00415B63" w:rsidP="00B50459">
            <w:pPr>
              <w:spacing w:after="0" w:line="240" w:lineRule="auto"/>
              <w:rPr>
                <w:rFonts w:eastAsia="Times New Roman" w:cs="Calibri"/>
                <w:b/>
              </w:rPr>
            </w:pPr>
            <w:proofErr w:type="spellStart"/>
            <w:r w:rsidRPr="00B965CF">
              <w:rPr>
                <w:rFonts w:cs="Calibri"/>
                <w:lang w:eastAsia="hr-HR"/>
              </w:rPr>
              <w:t>goo</w:t>
            </w:r>
            <w:proofErr w:type="spellEnd"/>
            <w:r w:rsidRPr="00B965CF">
              <w:rPr>
                <w:rFonts w:cs="Calibri"/>
                <w:lang w:eastAsia="hr-HR"/>
              </w:rPr>
              <w:t xml:space="preserve"> A.1.2.</w:t>
            </w:r>
            <w:r>
              <w:rPr>
                <w:rFonts w:cs="Calibri"/>
                <w:lang w:eastAsia="hr-HR"/>
              </w:rPr>
              <w:t xml:space="preserve"> </w:t>
            </w:r>
            <w:r w:rsidRPr="00B965CF">
              <w:rPr>
                <w:rFonts w:cs="Calibri"/>
                <w:lang w:eastAsia="hr-HR"/>
              </w:rPr>
              <w:t>Aktivno zastupa dječja prava.</w:t>
            </w:r>
          </w:p>
        </w:tc>
      </w:tr>
    </w:tbl>
    <w:p w:rsidR="00415B63" w:rsidRPr="00FB4970" w:rsidRDefault="00415B63" w:rsidP="00415B63"/>
    <w:p w:rsidR="00023E2B" w:rsidRPr="00B34E8B" w:rsidRDefault="00023E2B" w:rsidP="00A40AD5">
      <w:pPr>
        <w:jc w:val="both"/>
        <w:rPr>
          <w:b/>
          <w:sz w:val="28"/>
          <w:szCs w:val="28"/>
        </w:rPr>
      </w:pPr>
    </w:p>
    <w:sectPr w:rsidR="00023E2B" w:rsidRPr="00B34E8B" w:rsidSect="00A40AD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D5"/>
    <w:rsid w:val="00023E2B"/>
    <w:rsid w:val="00135A5A"/>
    <w:rsid w:val="00415B63"/>
    <w:rsid w:val="0066431F"/>
    <w:rsid w:val="00764F10"/>
    <w:rsid w:val="007D26B7"/>
    <w:rsid w:val="00817CD2"/>
    <w:rsid w:val="009F4F01"/>
    <w:rsid w:val="00A40AD5"/>
    <w:rsid w:val="00A737D0"/>
    <w:rsid w:val="00B34E8B"/>
    <w:rsid w:val="00D972EE"/>
    <w:rsid w:val="00E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E579"/>
  <w15:chartTrackingRefBased/>
  <w15:docId w15:val="{E6B178CD-4556-4D99-AFC7-4F8F2799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40AD5"/>
    <w:rPr>
      <w:color w:val="0000FF"/>
      <w:u w:val="single"/>
    </w:rPr>
  </w:style>
  <w:style w:type="paragraph" w:styleId="Bezproreda">
    <w:name w:val="No Spacing"/>
    <w:uiPriority w:val="1"/>
    <w:qFormat/>
    <w:rsid w:val="00135A5A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76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76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415B63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415B63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68893c7f-cc9b-42b8-825d-736dde083857/" TargetMode="External"/><Relationship Id="rId13" Type="http://schemas.openxmlformats.org/officeDocument/2006/relationships/hyperlink" Target="https://www.e-sfera.hr/dodatni-digitalni-sadrzaji/76077708-d8a3-4bad-9696-677dc63e6ad3/" TargetMode="External"/><Relationship Id="rId18" Type="http://schemas.openxmlformats.org/officeDocument/2006/relationships/hyperlink" Target="https://www.e-sfera.hr/dodatni-digitalni-sadrzaji/a1cc7b8e-3d6c-483d-952e-6400c1e109e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sfera.hr/dodatni-digitalni-sadrzaji/c0183d8b-e5e4-4e76-b9d1-3c3f7c99316b/" TargetMode="External"/><Relationship Id="rId12" Type="http://schemas.openxmlformats.org/officeDocument/2006/relationships/hyperlink" Target="https://www.e-sfera.hr/dodatni-digitalni-sadrzaji/c5ff1108-5d05-4080-b089-b5c99d2e7bc1/" TargetMode="External"/><Relationship Id="rId17" Type="http://schemas.openxmlformats.org/officeDocument/2006/relationships/hyperlink" Target="https://www.e-sfera.hr/dodatni-digitalni-sadrzaji/9dc4cda4-3052-456e-878c-b7bedd2d47e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sfera.hr/dodatni-digitalni-sadrzaji/142ae9f0-45be-4640-9088-b944533baa35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sfera.hr/dodatni-digitalni-sadrzaji/dba7fd6f-25ae-4929-bc40-f749d973faca/" TargetMode="External"/><Relationship Id="rId11" Type="http://schemas.openxmlformats.org/officeDocument/2006/relationships/hyperlink" Target="https://www.e-sfera.hr/dodatni-digitalni-sadrzaji/d3eb4013-82c6-45cc-8fa3-744cdfda41f4/" TargetMode="External"/><Relationship Id="rId5" Type="http://schemas.openxmlformats.org/officeDocument/2006/relationships/hyperlink" Target="https://www.e-sfera.hr/dodatni-digitalni-sadrzaji/428588f4-7698-4b4e-86fb-afaecee97d36/" TargetMode="External"/><Relationship Id="rId15" Type="http://schemas.openxmlformats.org/officeDocument/2006/relationships/hyperlink" Target="https://www.e-sfera.hr/dodatni-digitalni-sadrzaji/fe8f1d19-5e6b-4fb4-a582-4ae55846a1a6/" TargetMode="External"/><Relationship Id="rId10" Type="http://schemas.openxmlformats.org/officeDocument/2006/relationships/hyperlink" Target="https://www.e-sfera.hr/dodatni-digitalni-sadrzaji/9f6f4a1c-979e-4607-ab2b-fe3bd7b58236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dodatni-digitalni-sadrzaji/9572eebe-8f0f-443c-98a0-7264f10316cb/" TargetMode="External"/><Relationship Id="rId14" Type="http://schemas.openxmlformats.org/officeDocument/2006/relationships/hyperlink" Target="https://www.e-sfera.hr/dodatni-digitalni-sadrzaji/86b6018a-0f5a-4e80-b89b-529e538c1319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CF086-FCD8-43CF-BD19-1BAF5D28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34</Pages>
  <Words>5888</Words>
  <Characters>33568</Characters>
  <Application>Microsoft Office Word</Application>
  <DocSecurity>0</DocSecurity>
  <Lines>279</Lines>
  <Paragraphs>78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2026-01-05T13:38:00Z</dcterms:created>
  <dcterms:modified xsi:type="dcterms:W3CDTF">2026-01-05T14:13:00Z</dcterms:modified>
</cp:coreProperties>
</file>