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39" w:rsidRDefault="00951E39" w:rsidP="00951E39">
      <w:pPr>
        <w:rPr>
          <w:sz w:val="48"/>
          <w:szCs w:val="48"/>
        </w:rPr>
      </w:pPr>
      <w:r>
        <w:rPr>
          <w:sz w:val="48"/>
          <w:szCs w:val="48"/>
        </w:rPr>
        <w:t>Školska godina: 2025./2026.</w:t>
      </w:r>
    </w:p>
    <w:p w:rsidR="00951E39" w:rsidRDefault="00951E39" w:rsidP="00951E39">
      <w:pPr>
        <w:rPr>
          <w:sz w:val="48"/>
          <w:szCs w:val="48"/>
        </w:rPr>
      </w:pPr>
      <w:r>
        <w:rPr>
          <w:sz w:val="48"/>
          <w:szCs w:val="48"/>
        </w:rPr>
        <w:t>Razred: 2.b</w:t>
      </w:r>
    </w:p>
    <w:p w:rsidR="00951E39" w:rsidRDefault="00951E39" w:rsidP="00951E39">
      <w:pPr>
        <w:rPr>
          <w:sz w:val="48"/>
          <w:szCs w:val="48"/>
        </w:rPr>
      </w:pPr>
      <w:r>
        <w:rPr>
          <w:sz w:val="48"/>
          <w:szCs w:val="48"/>
        </w:rPr>
        <w:t xml:space="preserve">Učiteljica: Ivana </w:t>
      </w:r>
      <w:proofErr w:type="spellStart"/>
      <w:r>
        <w:rPr>
          <w:sz w:val="48"/>
          <w:szCs w:val="48"/>
        </w:rPr>
        <w:t>Slukić</w:t>
      </w:r>
      <w:proofErr w:type="spellEnd"/>
    </w:p>
    <w:p w:rsidR="00951E39" w:rsidRDefault="00951E39" w:rsidP="00951E39">
      <w:pPr>
        <w:rPr>
          <w:sz w:val="48"/>
          <w:szCs w:val="48"/>
        </w:rPr>
      </w:pPr>
    </w:p>
    <w:p w:rsidR="00951E39" w:rsidRDefault="00951E39" w:rsidP="00951E39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MJESEČNI PLAN – OŽUJAK</w:t>
      </w:r>
    </w:p>
    <w:p w:rsidR="00951E39" w:rsidRDefault="00951E39" w:rsidP="00951E39">
      <w:pPr>
        <w:jc w:val="center"/>
        <w:rPr>
          <w:b/>
          <w:sz w:val="96"/>
          <w:szCs w:val="96"/>
        </w:rPr>
      </w:pPr>
    </w:p>
    <w:p w:rsidR="00951E39" w:rsidRDefault="00951E39" w:rsidP="00951E39">
      <w:pPr>
        <w:jc w:val="center"/>
        <w:rPr>
          <w:b/>
          <w:sz w:val="96"/>
          <w:szCs w:val="96"/>
        </w:rPr>
      </w:pPr>
    </w:p>
    <w:p w:rsidR="00951E39" w:rsidRDefault="00951E39" w:rsidP="00951E39">
      <w:pPr>
        <w:jc w:val="center"/>
        <w:rPr>
          <w:b/>
          <w:sz w:val="96"/>
          <w:szCs w:val="96"/>
        </w:rPr>
      </w:pPr>
    </w:p>
    <w:p w:rsidR="00951E39" w:rsidRDefault="00951E39" w:rsidP="00951E3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HRVATSKI JEZIK</w:t>
      </w:r>
    </w:p>
    <w:tbl>
      <w:tblPr>
        <w:tblW w:w="14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6"/>
        <w:gridCol w:w="2125"/>
        <w:gridCol w:w="1275"/>
        <w:gridCol w:w="2974"/>
        <w:gridCol w:w="2975"/>
        <w:gridCol w:w="2267"/>
        <w:gridCol w:w="1558"/>
      </w:tblGrid>
      <w:tr w:rsidR="00951E39" w:rsidTr="00951E39">
        <w:trPr>
          <w:cantSplit/>
          <w:trHeight w:val="113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  <w:hideMark/>
          </w:tcPr>
          <w:p w:rsidR="00951E39" w:rsidRDefault="00951E39">
            <w:pPr>
              <w:spacing w:after="0"/>
              <w:jc w:val="center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OŽUJAK</w:t>
            </w:r>
          </w:p>
          <w:p w:rsidR="00951E39" w:rsidRDefault="00951E39">
            <w:pPr>
              <w:spacing w:after="0"/>
              <w:jc w:val="center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20 SATI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  <w:hideMark/>
          </w:tcPr>
          <w:p w:rsidR="00951E39" w:rsidRDefault="00951E39">
            <w:pPr>
              <w:spacing w:after="0"/>
              <w:jc w:val="center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SADRŽAJ ZA OSTVARIVANJE ODGOJNO-OBRAZOVNIH ISHODA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  <w:hideMark/>
          </w:tcPr>
          <w:p w:rsidR="00951E39" w:rsidRDefault="00951E39">
            <w:pPr>
              <w:spacing w:after="0"/>
              <w:jc w:val="center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ODGOJNO-OBRAZ. PODRUČJE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  <w:hideMark/>
          </w:tcPr>
          <w:p w:rsidR="00951E39" w:rsidRDefault="00951E39">
            <w:pPr>
              <w:spacing w:after="0"/>
              <w:jc w:val="center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ODGOJNO-OBRAZOVNI ISHODI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  <w:hideMark/>
          </w:tcPr>
          <w:p w:rsidR="00951E39" w:rsidRDefault="00951E39">
            <w:pPr>
              <w:spacing w:after="0"/>
              <w:jc w:val="center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RAZRADA ODGOJNO-OBRAZOVNIH ISHODA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  <w:hideMark/>
          </w:tcPr>
          <w:p w:rsidR="00951E39" w:rsidRDefault="00951E39">
            <w:pPr>
              <w:spacing w:after="0"/>
              <w:jc w:val="center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ODGOJNO-OBRAZOVNA OČEKIVANJA MEĐUPREDMETNIH TEMA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  <w:hideMark/>
          </w:tcPr>
          <w:p w:rsidR="00951E39" w:rsidRDefault="00951E39">
            <w:pPr>
              <w:spacing w:after="0"/>
              <w:jc w:val="center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UDŽBENIČKI KOMPLET</w:t>
            </w:r>
          </w:p>
        </w:tc>
      </w:tr>
      <w:tr w:rsidR="00951E39" w:rsidTr="00951E39">
        <w:trPr>
          <w:cantSplit/>
          <w:trHeight w:val="163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widowControl w:val="0"/>
              <w:spacing w:after="0" w:line="276" w:lineRule="auto"/>
              <w:jc w:val="center"/>
              <w:rPr>
                <w:rFonts w:cs="Calibr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bCs/>
                <w:kern w:val="2"/>
                <w:sz w:val="20"/>
                <w:szCs w:val="20"/>
                <w14:ligatures w14:val="standardContextual"/>
              </w:rPr>
              <w:t>1.2.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REVIJA FILMOVA ZA DJECU  U CZK ČAKOVEC: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Avantura u pustinji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51E39" w:rsidRDefault="00951E39">
            <w:pPr>
              <w:widowControl w:val="0"/>
              <w:spacing w:after="0" w:line="276" w:lineRule="auto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posjećuje kulturne događaje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razgovara s ostalim učenicima nakon kulturnoga događaja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izdvaja što mu se sviđa ili ne sviđa u vezi s kulturnim događajem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iskazuje svoj doživljaj nakon kulturnog događaja crtežom, slikom, govorom ili kraćim pisanim rečenicama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51E39" w:rsidTr="00951E39">
        <w:trPr>
          <w:cantSplit/>
          <w:trHeight w:val="163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widowControl w:val="0"/>
              <w:spacing w:after="0" w:line="276" w:lineRule="auto"/>
              <w:rPr>
                <w:rFonts w:cs="Calibri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Šapat proljeću:</w:t>
            </w:r>
          </w:p>
          <w:p w:rsidR="00951E39" w:rsidRDefault="00951E39">
            <w:pPr>
              <w:spacing w:after="0" w:line="276" w:lineRule="auto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Nada </w:t>
            </w: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Mihoković-Kumrić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51E39" w:rsidRDefault="00951E39">
            <w:pPr>
              <w:widowControl w:val="0"/>
              <w:spacing w:after="0" w:line="276" w:lineRule="auto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KNJIŽEVNOST I</w:t>
            </w:r>
          </w:p>
          <w:p w:rsidR="00951E39" w:rsidRDefault="00951E39">
            <w:pPr>
              <w:spacing w:after="0" w:line="276" w:lineRule="auto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B.2.1.</w:t>
            </w:r>
          </w:p>
          <w:p w:rsidR="00951E39" w:rsidRDefault="00951E39">
            <w:pPr>
              <w:spacing w:after="0" w:line="276" w:lineRule="auto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govori o čemu razmišlja i kako se osjeća nakon čitanja/slušanja književnoga teksta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uku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A.1.4.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oblikuje i izražava svoje misli i osjećaje.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odr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C.1.1. 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Identificira primjere dobroga odnosa prema prirod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osr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B.1.2.</w:t>
            </w:r>
          </w:p>
          <w:p w:rsidR="00951E39" w:rsidRDefault="00951E39">
            <w:pPr>
              <w:spacing w:after="0" w:line="276" w:lineRule="auto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Razvija komunikacijske kompetencije.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 str.42.,43.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RB str.27.</w:t>
            </w:r>
          </w:p>
          <w:p w:rsidR="00951E39" w:rsidRDefault="009932E9">
            <w:pPr>
              <w:spacing w:after="0"/>
              <w:rPr>
                <w:rFonts w:cs="Calibri"/>
                <w:color w:val="0000FF"/>
                <w:kern w:val="2"/>
                <w:sz w:val="20"/>
                <w:szCs w:val="20"/>
                <w:u w:val="single"/>
                <w14:ligatures w14:val="standardContextual"/>
              </w:rPr>
            </w:pPr>
            <w:hyperlink r:id="rId4" w:history="1">
              <w:r w:rsidR="00951E39">
                <w:rPr>
                  <w:rStyle w:val="Hiperveza"/>
                  <w:rFonts w:cs="Calibri"/>
                  <w:kern w:val="2"/>
                  <w:sz w:val="20"/>
                  <w:szCs w:val="20"/>
                  <w14:ligatures w14:val="standardContextual"/>
                </w:rPr>
                <w:t>DDS</w:t>
              </w:r>
            </w:hyperlink>
          </w:p>
          <w:p w:rsidR="00951E39" w:rsidRDefault="00951E39">
            <w:pPr>
              <w:spacing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PUU Pčelica 2 – 2. dio 42. str. RB str.41.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 xml:space="preserve">U pripremi: </w:t>
            </w:r>
            <w:proofErr w:type="spellStart"/>
            <w:r>
              <w:rPr>
                <w:kern w:val="2"/>
                <w:sz w:val="20"/>
                <w:szCs w:val="20"/>
                <w14:ligatures w14:val="standardContextual"/>
              </w:rPr>
              <w:t>samoprocjena</w:t>
            </w:r>
            <w:proofErr w:type="spellEnd"/>
            <w:r>
              <w:rPr>
                <w:kern w:val="2"/>
                <w14:ligatures w14:val="standardContextual"/>
              </w:rPr>
              <w:t>.</w:t>
            </w:r>
          </w:p>
        </w:tc>
      </w:tr>
      <w:tr w:rsidR="00951E39" w:rsidTr="00951E39">
        <w:trPr>
          <w:cantSplit/>
          <w:trHeight w:val="1389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A.2.3.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čita kratke tekstove primjerene jezičnomu razvoju, dobi i interesima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odgovara na pitanja o pročitanome tekstu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51E39" w:rsidTr="00951E39">
        <w:trPr>
          <w:cantSplit/>
          <w:trHeight w:val="153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 w:line="276" w:lineRule="auto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Ožujak, Ivan </w:t>
            </w: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Boždar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51E39" w:rsidRDefault="00951E39">
            <w:pPr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 xml:space="preserve">KNJIŽEVNOST I </w:t>
            </w:r>
          </w:p>
          <w:p w:rsidR="00951E39" w:rsidRDefault="00951E39">
            <w:pPr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B.2.1.</w:t>
            </w:r>
          </w:p>
          <w:p w:rsidR="00951E39" w:rsidRDefault="00951E39">
            <w:pPr>
              <w:spacing w:after="0" w:line="276" w:lineRule="auto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 w:line="276" w:lineRule="auto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govori o čemu razmišlja i kako se osjeća nakon čitanja/slušanja književnoga teksta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uku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A.1.4.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oblikuje i izražava svoje misli i osjećaje.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osr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B.1.2.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Razvija komunikacijske kompetencije.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odr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B.1.1. </w:t>
            </w:r>
          </w:p>
          <w:p w:rsidR="00951E39" w:rsidRDefault="00951E39">
            <w:pPr>
              <w:spacing w:after="0"/>
              <w:rPr>
                <w:rFonts w:cs="Calibri"/>
                <w:b/>
                <w:color w:val="4F81BD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Prepoznaje važnost dobronamjernoga djelovanja prema ljudima i prirodi.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 str. 44.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RB str. 28.</w:t>
            </w:r>
          </w:p>
          <w:p w:rsidR="00951E39" w:rsidRDefault="009932E9">
            <w:pPr>
              <w:spacing w:after="0"/>
              <w:rPr>
                <w:rFonts w:cs="Calibri"/>
                <w:color w:val="0000FF"/>
                <w:kern w:val="2"/>
                <w:sz w:val="20"/>
                <w:szCs w:val="20"/>
                <w:u w:val="single"/>
                <w14:ligatures w14:val="standardContextual"/>
              </w:rPr>
            </w:pPr>
            <w:hyperlink r:id="rId5" w:history="1">
              <w:r w:rsidR="00951E39">
                <w:rPr>
                  <w:rStyle w:val="Hiperveza"/>
                  <w:rFonts w:cs="Calibri"/>
                  <w:kern w:val="2"/>
                  <w:sz w:val="20"/>
                  <w:szCs w:val="20"/>
                  <w14:ligatures w14:val="standardContextual"/>
                </w:rPr>
                <w:t>DDS</w:t>
              </w:r>
            </w:hyperlink>
          </w:p>
          <w:p w:rsidR="00951E39" w:rsidRDefault="00951E39">
            <w:pPr>
              <w:spacing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PUU Pčelica 2 – 2.dio str.44., RB str.42.,43.</w:t>
            </w:r>
          </w:p>
          <w:p w:rsidR="00951E39" w:rsidRDefault="00951E39">
            <w:pPr>
              <w:spacing w:after="0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 xml:space="preserve">U pripremi: </w:t>
            </w:r>
            <w:proofErr w:type="spellStart"/>
            <w:r>
              <w:rPr>
                <w:kern w:val="2"/>
                <w:sz w:val="20"/>
                <w:szCs w:val="20"/>
                <w14:ligatures w14:val="standardContextual"/>
              </w:rPr>
              <w:t>samoprocjena</w:t>
            </w:r>
            <w:proofErr w:type="spellEnd"/>
            <w:r>
              <w:rPr>
                <w:kern w:val="2"/>
                <w:sz w:val="20"/>
                <w:szCs w:val="20"/>
                <w14:ligatures w14:val="standardContextual"/>
              </w:rPr>
              <w:t>.</w:t>
            </w:r>
          </w:p>
          <w:p w:rsidR="00951E39" w:rsidRDefault="00951E39">
            <w:pPr>
              <w:spacing w:after="0"/>
              <w:rPr>
                <w:kern w:val="2"/>
                <w:sz w:val="20"/>
                <w:szCs w:val="20"/>
                <w14:ligatures w14:val="standardContextual"/>
              </w:rPr>
            </w:pPr>
          </w:p>
          <w:p w:rsidR="00951E39" w:rsidRDefault="00951E39">
            <w:pPr>
              <w:tabs>
                <w:tab w:val="left" w:pos="5340"/>
              </w:tabs>
              <w:spacing w:after="0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Podrška učiteljima na e-sferi, rubrika LISTIĆI ZA UVJEŽBAVANJE JEZIČNIH SADRŽAJA (vježba pred ispit):</w:t>
            </w:r>
          </w:p>
          <w:p w:rsidR="00951E39" w:rsidRDefault="00951E39">
            <w:pPr>
              <w:spacing w:after="0"/>
              <w:rPr>
                <w:rFonts w:cs="Calibri"/>
                <w:color w:val="4F81BD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 xml:space="preserve">–  </w:t>
            </w:r>
            <w:hyperlink r:id="rId6" w:history="1">
              <w:r>
                <w:rPr>
                  <w:rStyle w:val="Hiperveza"/>
                  <w:rFonts w:cs="Calibri"/>
                  <w:kern w:val="2"/>
                  <w:sz w:val="20"/>
                  <w:szCs w:val="20"/>
                  <w14:ligatures w14:val="standardContextual"/>
                </w:rPr>
                <w:t>NL</w:t>
              </w:r>
            </w:hyperlink>
          </w:p>
        </w:tc>
      </w:tr>
      <w:tr w:rsidR="00951E39" w:rsidTr="00951E39">
        <w:trPr>
          <w:cantSplit/>
          <w:trHeight w:val="153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B.2.2.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razlikuje pjesmu po obliku i sadržaju</w:t>
            </w:r>
          </w:p>
          <w:p w:rsidR="00951E39" w:rsidRDefault="00951E39">
            <w:pPr>
              <w:spacing w:after="0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razlikuje dijelove pjesme: stih, strofa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color w:val="4F81BD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color w:val="4F81BD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51E39" w:rsidTr="00951E39">
        <w:trPr>
          <w:cantSplit/>
          <w:trHeight w:val="1970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jc w:val="center"/>
              <w:rPr>
                <w:rFonts w:ascii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Cvijet – opisivanje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51E39" w:rsidRDefault="00951E39">
            <w:pPr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HRVATSKI JEZIK I</w:t>
            </w:r>
          </w:p>
          <w:p w:rsidR="00951E39" w:rsidRDefault="00951E39">
            <w:pPr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KOMUNIKACIJA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A.2.1.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razgovara i govori u skladu s temom iz svakodnevnoga života i poštuje pravila uljudnoga ophođenja.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hd w:val="clear" w:color="auto" w:fill="FFFFFF"/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opisuje na temelju promatranja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uku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A.1.4.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oblikuje i izražava svoje misli i osjećaje.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odr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B.1.1. 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Prepoznaje važnost dobronamjernoga djelovanja prema ljudima i prirodi.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 prilogu pripreme: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a) fotografije visibabe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b) NL za rad u skupinama (vođeno opisivanje)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 xml:space="preserve">POVEZNICA – </w:t>
            </w:r>
            <w:proofErr w:type="spellStart"/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kliknutii</w:t>
            </w:r>
            <w:proofErr w:type="spellEnd"/>
            <w:r>
              <w:rPr>
                <w:rStyle w:val="Hiperveza"/>
                <w:rFonts w:cs="Calibri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>
              <w:rPr>
                <w:rStyle w:val="Hiperveza"/>
                <w:rFonts w:cs="Calibri"/>
                <w:kern w:val="2"/>
                <w:sz w:val="20"/>
                <w:szCs w:val="20"/>
                <w14:ligatures w14:val="standardContextual"/>
              </w:rPr>
              <w:instrText xml:space="preserve"> HYPERLINK "https://www.e-sfera.hr/publication/download-product-material?id=248d374c-ed18-4ee7-a9a8-9452f1ddd8f2" </w:instrText>
            </w:r>
            <w:r>
              <w:rPr>
                <w:rStyle w:val="Hiperveza"/>
                <w:rFonts w:cs="Calibr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>
              <w:rPr>
                <w:rStyle w:val="Hiperveza"/>
                <w:rFonts w:cs="Calibri"/>
                <w:kern w:val="2"/>
                <w:sz w:val="20"/>
                <w:szCs w:val="20"/>
                <w14:ligatures w14:val="standardContextual"/>
              </w:rPr>
              <w:t xml:space="preserve"> OVDJE</w:t>
            </w:r>
            <w:r>
              <w:rPr>
                <w:rStyle w:val="Hiperveza"/>
                <w:rFonts w:cs="Calibr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</w:tr>
      <w:tr w:rsidR="00951E39" w:rsidTr="00951E39">
        <w:trPr>
          <w:cantSplit/>
          <w:trHeight w:val="134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A.2.5.</w:t>
            </w:r>
          </w:p>
          <w:p w:rsidR="00951E39" w:rsidRDefault="00951E39">
            <w:pPr>
              <w:spacing w:after="0"/>
              <w:rPr>
                <w:rFonts w:cs="Calibri"/>
                <w:b/>
                <w:color w:val="000000"/>
                <w:kern w:val="2"/>
                <w:sz w:val="20"/>
                <w:szCs w:val="20"/>
                <w:highlight w:val="white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hd w:val="clear" w:color="auto" w:fill="FFFFFF"/>
              <w:spacing w:after="0"/>
              <w:rPr>
                <w:rFonts w:cs="Calibri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izabire odgovarajuće riječi i upotrebljava ih u oblikovanju sintagmi i rečenica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51E39" w:rsidTr="00951E39">
        <w:trPr>
          <w:cantSplit/>
          <w:trHeight w:val="113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Zavičajni govor: 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Kaj je </w:t>
            </w: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gdo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rekel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,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Stjepan </w:t>
            </w: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Jakševac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51E39" w:rsidRDefault="00951E39">
            <w:pPr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 xml:space="preserve">HRVATSKI JEZIK I </w:t>
            </w:r>
          </w:p>
          <w:p w:rsidR="00951E39" w:rsidRDefault="00951E39">
            <w:pPr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KOMUNIKACIJA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A.2.6.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uspoređuje mjesni govor i hrvatski standardni jezik.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– sluša i govori tekstove na mjesnome govoru prikladne učeničkomu iskustvu, jezičnomu razvoju i interesima</w:t>
            </w:r>
          </w:p>
          <w:p w:rsidR="00951E39" w:rsidRDefault="00951E39">
            <w:pPr>
              <w:spacing w:after="0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– uspoređuje riječi mjesnoga govora i hrvatskoga standardnog jezika</w:t>
            </w:r>
          </w:p>
          <w:p w:rsidR="00951E39" w:rsidRDefault="00951E39">
            <w:pPr>
              <w:spacing w:after="0"/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– čita i piše kratke i jednostavne tekstove na mjesnome govoru u skladu sa svojim interesima, potrebama i iskustvom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theme="minorHAns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theme="minorHAnsi"/>
                <w:b/>
                <w:kern w:val="2"/>
                <w:sz w:val="20"/>
                <w:szCs w:val="20"/>
                <w14:ligatures w14:val="standardContextual"/>
              </w:rPr>
              <w:t>uku</w:t>
            </w:r>
            <w:proofErr w:type="spellEnd"/>
            <w:r>
              <w:rPr>
                <w:rFonts w:cstheme="minorHAnsi"/>
                <w:b/>
                <w:kern w:val="2"/>
                <w:sz w:val="20"/>
                <w:szCs w:val="20"/>
                <w14:ligatures w14:val="standardContextual"/>
              </w:rPr>
              <w:t xml:space="preserve"> A.1.4.</w:t>
            </w:r>
          </w:p>
          <w:p w:rsidR="00951E39" w:rsidRDefault="00951E39">
            <w:pPr>
              <w:spacing w:after="0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Učenik oblikuje i izražava svoje misli i osjećaje.</w:t>
            </w:r>
          </w:p>
          <w:p w:rsidR="00951E39" w:rsidRDefault="00951E39">
            <w:pPr>
              <w:spacing w:after="0"/>
              <w:rPr>
                <w:rFonts w:cstheme="minorHAns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theme="minorHAnsi"/>
                <w:b/>
                <w:kern w:val="2"/>
                <w:sz w:val="20"/>
                <w:szCs w:val="20"/>
                <w14:ligatures w14:val="standardContextual"/>
              </w:rPr>
              <w:t>osr</w:t>
            </w:r>
            <w:proofErr w:type="spellEnd"/>
            <w:r>
              <w:rPr>
                <w:rFonts w:cstheme="minorHAnsi"/>
                <w:b/>
                <w:kern w:val="2"/>
                <w:sz w:val="20"/>
                <w:szCs w:val="20"/>
                <w14:ligatures w14:val="standardContextual"/>
              </w:rPr>
              <w:t xml:space="preserve"> B.1.2.</w:t>
            </w:r>
          </w:p>
          <w:p w:rsidR="00951E39" w:rsidRDefault="00951E39">
            <w:pPr>
              <w:spacing w:after="0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Razvija komunikacijske kompetencije.</w:t>
            </w:r>
          </w:p>
          <w:p w:rsidR="00951E39" w:rsidRDefault="00951E39">
            <w:pPr>
              <w:spacing w:after="0"/>
              <w:rPr>
                <w:rFonts w:cstheme="minorHAns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theme="minorHAnsi"/>
                <w:b/>
                <w:kern w:val="2"/>
                <w:sz w:val="20"/>
                <w:szCs w:val="20"/>
                <w14:ligatures w14:val="standardContextual"/>
              </w:rPr>
              <w:t>osr</w:t>
            </w:r>
            <w:proofErr w:type="spellEnd"/>
            <w:r>
              <w:rPr>
                <w:rFonts w:cstheme="minorHAnsi"/>
                <w:b/>
                <w:kern w:val="2"/>
                <w:sz w:val="20"/>
                <w:szCs w:val="20"/>
                <w14:ligatures w14:val="standardContextual"/>
              </w:rPr>
              <w:t xml:space="preserve"> C.1.4.</w:t>
            </w:r>
          </w:p>
          <w:p w:rsidR="00951E39" w:rsidRDefault="00951E39">
            <w:pPr>
              <w:spacing w:after="0"/>
              <w:rPr>
                <w:rFonts w:ascii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Razvija nacionalni i kulturni identitet zajedništvom i pripadnošću skupini.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 str.38.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RB str.24.</w:t>
            </w:r>
          </w:p>
          <w:p w:rsidR="00951E39" w:rsidRDefault="009932E9">
            <w:pPr>
              <w:spacing w:after="0"/>
              <w:rPr>
                <w:rFonts w:cs="Calibri"/>
                <w:color w:val="0000FF"/>
                <w:kern w:val="2"/>
                <w:sz w:val="20"/>
                <w:szCs w:val="20"/>
                <w:u w:val="single"/>
                <w14:ligatures w14:val="standardContextual"/>
              </w:rPr>
            </w:pPr>
            <w:hyperlink r:id="rId7" w:history="1">
              <w:r w:rsidR="00951E39">
                <w:rPr>
                  <w:rStyle w:val="Hiperveza"/>
                  <w:rFonts w:cs="Calibri"/>
                  <w:kern w:val="2"/>
                  <w:sz w:val="20"/>
                  <w:szCs w:val="20"/>
                  <w14:ligatures w14:val="standardContextual"/>
                </w:rPr>
                <w:t>DDS</w:t>
              </w:r>
            </w:hyperlink>
          </w:p>
          <w:p w:rsidR="00951E39" w:rsidRDefault="00951E39">
            <w:pPr>
              <w:spacing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PUU Pčelica 2 – 2. dio str.38., RB str.36.,37.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 xml:space="preserve">U pripremi: </w:t>
            </w:r>
            <w:proofErr w:type="spellStart"/>
            <w:r>
              <w:rPr>
                <w:kern w:val="2"/>
                <w:sz w:val="20"/>
                <w:szCs w:val="20"/>
                <w14:ligatures w14:val="standardContextual"/>
              </w:rPr>
              <w:t>samoprocjena</w:t>
            </w:r>
            <w:proofErr w:type="spellEnd"/>
            <w:r>
              <w:rPr>
                <w:kern w:val="2"/>
                <w:sz w:val="20"/>
                <w:szCs w:val="20"/>
                <w14:ligatures w14:val="standardContextual"/>
              </w:rPr>
              <w:t>.</w:t>
            </w:r>
          </w:p>
        </w:tc>
      </w:tr>
      <w:tr w:rsidR="00951E39" w:rsidTr="00951E39">
        <w:trPr>
          <w:cantSplit/>
          <w:trHeight w:val="1134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theme="minorHAnsi"/>
                <w:b/>
                <w:kern w:val="2"/>
                <w:sz w:val="20"/>
                <w:szCs w:val="20"/>
                <w14:ligatures w14:val="standardContextual"/>
              </w:rPr>
              <w:t>OŠ HJ B.2.4.</w:t>
            </w:r>
          </w:p>
          <w:p w:rsidR="00951E39" w:rsidRDefault="00951E39">
            <w:pPr>
              <w:spacing w:after="0"/>
              <w:rPr>
                <w:rFonts w:ascii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– stvara različite individualne uratke: prikuplja riječi iz mjesnoga govora te sastavlja pjesmu ili kratku priču na svom zavičajnom govoru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51E39" w:rsidTr="00951E39">
        <w:trPr>
          <w:cantSplit/>
          <w:trHeight w:val="113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Imenice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51E39" w:rsidRDefault="00951E39">
            <w:pPr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HRVATSKI JEZIK I KOMUNIKACIJA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</w:t>
            </w: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A.2.5.</w:t>
            </w:r>
          </w:p>
          <w:p w:rsidR="00951E39" w:rsidRDefault="00951E39">
            <w:pPr>
              <w:spacing w:after="0"/>
              <w:rPr>
                <w:rFonts w:cs="Calibri"/>
                <w:b/>
                <w:color w:val="4F81BD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ogledne i česte imenice s konkretnim značenjem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izabire odgovarajuće riječi i upotrebljava ih u oblikovanju sintagmi i rečenica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usvaja nove riječi i razumije značenje naučenih riječi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objašnjava značenje određene riječi s obzirom na komunikacijsku situaciju</w:t>
            </w:r>
          </w:p>
          <w:p w:rsidR="00951E39" w:rsidRDefault="00951E39">
            <w:pPr>
              <w:spacing w:after="0"/>
              <w:rPr>
                <w:rFonts w:cs="Calibri"/>
                <w:color w:val="4F81BD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uku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A.1.4.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 xml:space="preserve">Učenik oblikuje i izražava svoje misli i osjećaje.     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osr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B.1.2.</w:t>
            </w:r>
          </w:p>
          <w:p w:rsidR="00951E39" w:rsidRDefault="00951E39">
            <w:pPr>
              <w:spacing w:after="0"/>
              <w:rPr>
                <w:rFonts w:cs="Calibri"/>
                <w:b/>
                <w:color w:val="4F81BD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Razvija komunikacijske kompetencije.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 str. 88.,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89.</w:t>
            </w:r>
          </w:p>
          <w:p w:rsidR="00951E39" w:rsidRDefault="009932E9">
            <w:pPr>
              <w:spacing w:after="0"/>
              <w:rPr>
                <w:rFonts w:cs="Calibri"/>
                <w:color w:val="0000FF"/>
                <w:kern w:val="2"/>
                <w:sz w:val="20"/>
                <w:szCs w:val="20"/>
                <w:u w:val="single"/>
                <w14:ligatures w14:val="standardContextual"/>
              </w:rPr>
            </w:pPr>
            <w:hyperlink r:id="rId8" w:history="1">
              <w:r w:rsidR="00951E39">
                <w:rPr>
                  <w:rStyle w:val="Hiperveza"/>
                  <w:rFonts w:cs="Calibri"/>
                  <w:kern w:val="2"/>
                  <w:sz w:val="20"/>
                  <w:szCs w:val="20"/>
                  <w14:ligatures w14:val="standardContextual"/>
                </w:rPr>
                <w:t>DDS</w:t>
              </w:r>
            </w:hyperlink>
          </w:p>
          <w:p w:rsidR="00951E39" w:rsidRDefault="00951E39">
            <w:pPr>
              <w:spacing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PUU Pčelica 2 – 2. dio str.88.,89., RB str.77.</w:t>
            </w:r>
          </w:p>
          <w:p w:rsidR="00951E39" w:rsidRDefault="00951E39">
            <w:pPr>
              <w:spacing w:after="0"/>
              <w:rPr>
                <w:rFonts w:cs="Calibri"/>
                <w:color w:val="4F81BD"/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 xml:space="preserve">U pripremi: </w:t>
            </w:r>
            <w:proofErr w:type="spellStart"/>
            <w:r>
              <w:rPr>
                <w:kern w:val="2"/>
                <w:sz w:val="20"/>
                <w:szCs w:val="20"/>
                <w14:ligatures w14:val="standardContextual"/>
              </w:rPr>
              <w:t>samoprocjena</w:t>
            </w:r>
            <w:proofErr w:type="spellEnd"/>
            <w:r>
              <w:rPr>
                <w:kern w:val="2"/>
                <w:sz w:val="20"/>
                <w:szCs w:val="20"/>
                <w14:ligatures w14:val="standardContextual"/>
              </w:rPr>
              <w:t>.</w:t>
            </w:r>
          </w:p>
        </w:tc>
      </w:tr>
      <w:tr w:rsidR="00951E39" w:rsidTr="00951E39">
        <w:trPr>
          <w:cantSplit/>
          <w:trHeight w:val="113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Imenice – vježba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51E39" w:rsidRDefault="00951E39">
            <w:pPr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HRVATSKI JEZIK I KOMUNIKACIJA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A.2.5.</w:t>
            </w:r>
          </w:p>
          <w:p w:rsidR="00951E39" w:rsidRDefault="00951E39">
            <w:pPr>
              <w:spacing w:after="0"/>
              <w:rPr>
                <w:rFonts w:cs="Calibri"/>
                <w:b/>
                <w:color w:val="4F81BD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ogledne i česte imenice s konkretnim značenjem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izabire odgovarajuće riječi i upotrebljava ih u oblikovanju sintagmi i rečenica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usvaja nove riječi i razumije značenje naučenih riječi</w:t>
            </w:r>
          </w:p>
          <w:p w:rsidR="00951E39" w:rsidRDefault="00951E39">
            <w:pPr>
              <w:spacing w:after="0"/>
              <w:rPr>
                <w:rFonts w:cs="Calibri"/>
                <w:color w:val="4F81BD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objašnjava značenje određene riječi s obzirom na komunikacijsku situaciju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uku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A.1.4.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oblikuje i izražava svoje misli i osjećaje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osr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B.1.2.</w:t>
            </w:r>
          </w:p>
          <w:p w:rsidR="00951E39" w:rsidRDefault="00951E39">
            <w:pPr>
              <w:spacing w:after="0"/>
              <w:rPr>
                <w:rFonts w:cs="Calibri"/>
                <w:b/>
                <w:color w:val="4F81BD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Razvija komunikacijske kompetencije.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RB str.53.</w:t>
            </w:r>
          </w:p>
          <w:p w:rsidR="00951E39" w:rsidRDefault="009932E9">
            <w:pPr>
              <w:spacing w:after="0"/>
              <w:rPr>
                <w:rFonts w:cs="Calibri"/>
                <w:color w:val="0000FF"/>
                <w:kern w:val="2"/>
                <w:sz w:val="20"/>
                <w:szCs w:val="20"/>
                <w:u w:val="single"/>
                <w14:ligatures w14:val="standardContextual"/>
              </w:rPr>
            </w:pPr>
            <w:hyperlink r:id="rId9" w:history="1">
              <w:r w:rsidR="00951E39">
                <w:rPr>
                  <w:rStyle w:val="Hiperveza"/>
                  <w:rFonts w:cs="Calibri"/>
                  <w:kern w:val="2"/>
                  <w:sz w:val="20"/>
                  <w:szCs w:val="20"/>
                  <w14:ligatures w14:val="standardContextual"/>
                </w:rPr>
                <w:t>DDS</w:t>
              </w:r>
            </w:hyperlink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 xml:space="preserve">U pripremi nastavni listić i lista </w:t>
            </w:r>
            <w:proofErr w:type="spellStart"/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samoprocjene</w:t>
            </w:r>
            <w:proofErr w:type="spellEnd"/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.</w:t>
            </w:r>
          </w:p>
        </w:tc>
      </w:tr>
      <w:tr w:rsidR="00951E39" w:rsidTr="00951E39">
        <w:trPr>
          <w:cantSplit/>
          <w:trHeight w:val="62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Čitanje i pisanje – Č,Ć: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Č ili Ć, Irena </w:t>
            </w: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Ivetić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51E39" w:rsidRDefault="00951E39">
            <w:pPr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KNJIŽEVNOST I 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A.2.4.</w:t>
            </w:r>
          </w:p>
          <w:p w:rsidR="00951E39" w:rsidRDefault="00951E39">
            <w:pPr>
              <w:spacing w:after="0"/>
              <w:rPr>
                <w:rFonts w:cs="Calibri"/>
                <w:b/>
                <w:color w:val="4F81BD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piše ogledne i česte riječi u kojima su glasovi č i ć</w:t>
            </w:r>
          </w:p>
          <w:p w:rsidR="00951E39" w:rsidRDefault="00951E39">
            <w:pPr>
              <w:spacing w:after="0"/>
              <w:rPr>
                <w:rFonts w:cs="Calibri"/>
                <w:color w:val="4F81BD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razlikuje pojam glas, slovo, slog, riječ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uku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A.1.4.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oblikuje i izražava svoje misli i osjećaje.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osr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B.1.2.</w:t>
            </w:r>
          </w:p>
          <w:p w:rsidR="00951E39" w:rsidRDefault="00951E39">
            <w:pPr>
              <w:spacing w:after="0"/>
              <w:rPr>
                <w:rFonts w:cs="Calibri"/>
                <w:b/>
                <w:color w:val="4F81BD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Razvija komunikacijske kompetencije.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 str.48.,49.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RB str.31.</w:t>
            </w:r>
          </w:p>
          <w:p w:rsidR="00951E39" w:rsidRDefault="009932E9">
            <w:pPr>
              <w:spacing w:after="0"/>
              <w:rPr>
                <w:rFonts w:cs="Calibri"/>
                <w:color w:val="0000FF"/>
                <w:kern w:val="2"/>
                <w:sz w:val="20"/>
                <w:szCs w:val="20"/>
                <w:u w:val="single"/>
                <w14:ligatures w14:val="standardContextual"/>
              </w:rPr>
            </w:pPr>
            <w:hyperlink r:id="rId10" w:history="1">
              <w:r w:rsidR="00951E39">
                <w:rPr>
                  <w:rStyle w:val="Hiperveza"/>
                  <w:rFonts w:cs="Calibri"/>
                  <w:kern w:val="2"/>
                  <w:sz w:val="20"/>
                  <w:szCs w:val="20"/>
                  <w14:ligatures w14:val="standardContextual"/>
                </w:rPr>
                <w:t>DDS</w:t>
              </w:r>
            </w:hyperlink>
          </w:p>
          <w:p w:rsidR="00951E39" w:rsidRDefault="00951E39">
            <w:pPr>
              <w:spacing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PUU Pčelica 2 – 2. dio str.48., RB str.47.</w:t>
            </w:r>
          </w:p>
          <w:p w:rsidR="00951E39" w:rsidRDefault="00951E39">
            <w:pPr>
              <w:spacing w:after="0"/>
              <w:rPr>
                <w:rFonts w:cs="Calibri"/>
                <w:color w:val="4F81BD"/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 xml:space="preserve">U pripremi: </w:t>
            </w:r>
            <w:proofErr w:type="spellStart"/>
            <w:r>
              <w:rPr>
                <w:kern w:val="2"/>
                <w:sz w:val="20"/>
                <w:szCs w:val="20"/>
                <w14:ligatures w14:val="standardContextual"/>
              </w:rPr>
              <w:t>samoprocjena</w:t>
            </w:r>
            <w:proofErr w:type="spellEnd"/>
            <w:r>
              <w:rPr>
                <w:kern w:val="2"/>
                <w:sz w:val="20"/>
                <w:szCs w:val="20"/>
                <w14:ligatures w14:val="standardContextual"/>
              </w:rPr>
              <w:t>.</w:t>
            </w:r>
          </w:p>
        </w:tc>
      </w:tr>
      <w:tr w:rsidR="00951E39" w:rsidTr="00951E39">
        <w:trPr>
          <w:cantSplit/>
          <w:trHeight w:val="62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B.2.2.</w:t>
            </w:r>
          </w:p>
          <w:p w:rsidR="00951E39" w:rsidRDefault="00951E39">
            <w:pPr>
              <w:spacing w:after="0"/>
              <w:rPr>
                <w:rFonts w:cs="Calibri"/>
                <w:b/>
                <w:color w:val="4F81BD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razlikuje pjesmu po obliku i sadržaju</w:t>
            </w:r>
          </w:p>
          <w:p w:rsidR="00951E39" w:rsidRDefault="00951E39">
            <w:pPr>
              <w:spacing w:after="0"/>
              <w:rPr>
                <w:rFonts w:cs="Calibri"/>
                <w:color w:val="4F81BD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razlikuje dijelove pjesme: stih, strofa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color w:val="4F81BD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color w:val="4F81BD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51E39" w:rsidTr="00951E39">
        <w:trPr>
          <w:cantSplit/>
          <w:trHeight w:val="1592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Najljepša boja,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Grigor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Vitez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51E39" w:rsidRDefault="00951E39">
            <w:pPr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 xml:space="preserve">KNJIŽEVNOST I </w:t>
            </w:r>
          </w:p>
          <w:p w:rsidR="00951E39" w:rsidRDefault="00951E39">
            <w:pPr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B.2.1.</w:t>
            </w: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 xml:space="preserve"> 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govori o čemu razmišlja i kako se osjeća nakon čitanja/slušanja književnoga teksta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uku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A.1.4.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oblikuje i izražava svoje misli i osjećaje.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osr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B.1.2.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Razvija komunikacijske kompetencije.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 str. 50.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RB str. 32.</w:t>
            </w:r>
          </w:p>
          <w:p w:rsidR="00951E39" w:rsidRDefault="009932E9">
            <w:pPr>
              <w:spacing w:after="0"/>
              <w:rPr>
                <w:rFonts w:cs="Calibri"/>
                <w:color w:val="0000FF"/>
                <w:kern w:val="2"/>
                <w:sz w:val="20"/>
                <w:szCs w:val="20"/>
                <w:u w:val="single"/>
                <w14:ligatures w14:val="standardContextual"/>
              </w:rPr>
            </w:pPr>
            <w:hyperlink r:id="rId11" w:history="1">
              <w:r w:rsidR="00951E39">
                <w:rPr>
                  <w:rStyle w:val="Hiperveza"/>
                  <w:rFonts w:cs="Calibri"/>
                  <w:kern w:val="2"/>
                  <w:sz w:val="20"/>
                  <w:szCs w:val="20"/>
                  <w14:ligatures w14:val="standardContextual"/>
                </w:rPr>
                <w:t>DDS</w:t>
              </w:r>
            </w:hyperlink>
          </w:p>
          <w:p w:rsidR="00951E39" w:rsidRDefault="00951E39">
            <w:pPr>
              <w:spacing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Pčelica 2 – 2. dio str.50., RB str.49.,50.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 xml:space="preserve">U pripremi: </w:t>
            </w:r>
            <w:proofErr w:type="spellStart"/>
            <w:r>
              <w:rPr>
                <w:kern w:val="2"/>
                <w:sz w:val="20"/>
                <w:szCs w:val="20"/>
                <w14:ligatures w14:val="standardContextual"/>
              </w:rPr>
              <w:t>samoprocjena</w:t>
            </w:r>
            <w:proofErr w:type="spellEnd"/>
            <w:r>
              <w:rPr>
                <w:kern w:val="2"/>
                <w:sz w:val="20"/>
                <w:szCs w:val="20"/>
                <w14:ligatures w14:val="standardContextual"/>
              </w:rPr>
              <w:t>.</w:t>
            </w:r>
          </w:p>
        </w:tc>
      </w:tr>
      <w:tr w:rsidR="00951E39" w:rsidTr="00951E39">
        <w:trPr>
          <w:cantSplit/>
          <w:trHeight w:val="121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B.2.2.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razlikuje pjesmu po obliku i sadržaju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razlikuje dijelove pjesme: stih, strofa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51E39" w:rsidTr="00951E39">
        <w:trPr>
          <w:cantSplit/>
          <w:trHeight w:val="153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Medvjed </w:t>
            </w: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Kruškić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,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Stanislav </w:t>
            </w: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Femenić</w:t>
            </w:r>
            <w:proofErr w:type="spellEnd"/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51E39" w:rsidRDefault="00951E39">
            <w:pPr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 xml:space="preserve">KNJIŽEVNOST I </w:t>
            </w:r>
          </w:p>
          <w:p w:rsidR="00951E39" w:rsidRDefault="00951E39">
            <w:pPr>
              <w:widowControl w:val="0"/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B.2.1.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govori o čemu razmišlja i kako se osjeća nakon čitanja/slušanja književnoga teksta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uku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A.1.4.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oblikuje i izražava svoje misli i osjećaje.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osr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B.1.2.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Razvija komunikacijske kompetencije.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 str. 54.,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55.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RB str. 32.</w:t>
            </w:r>
          </w:p>
          <w:p w:rsidR="00951E39" w:rsidRDefault="009932E9">
            <w:pPr>
              <w:spacing w:after="0"/>
              <w:rPr>
                <w:rFonts w:cs="Calibri"/>
                <w:color w:val="0000FF"/>
                <w:kern w:val="2"/>
                <w:sz w:val="20"/>
                <w:szCs w:val="20"/>
                <w:u w:val="single"/>
                <w14:ligatures w14:val="standardContextual"/>
              </w:rPr>
            </w:pPr>
            <w:hyperlink r:id="rId12" w:history="1">
              <w:r w:rsidR="00951E39">
                <w:rPr>
                  <w:rStyle w:val="Hiperveza"/>
                  <w:rFonts w:cs="Calibri"/>
                  <w:kern w:val="2"/>
                  <w:sz w:val="20"/>
                  <w:szCs w:val="20"/>
                  <w14:ligatures w14:val="standardContextual"/>
                </w:rPr>
                <w:t>DDS</w:t>
              </w:r>
            </w:hyperlink>
          </w:p>
          <w:p w:rsidR="00951E39" w:rsidRDefault="00951E39">
            <w:pPr>
              <w:spacing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PUU Pčelica 2 – 2. dio str.54., RB str.54.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 xml:space="preserve">U pripremi: </w:t>
            </w:r>
            <w:proofErr w:type="spellStart"/>
            <w:r>
              <w:rPr>
                <w:kern w:val="2"/>
                <w:sz w:val="20"/>
                <w:szCs w:val="20"/>
                <w14:ligatures w14:val="standardContextual"/>
              </w:rPr>
              <w:t>samoprocjena</w:t>
            </w:r>
            <w:proofErr w:type="spellEnd"/>
            <w:r>
              <w:rPr>
                <w:kern w:val="2"/>
                <w:sz w:val="20"/>
                <w:szCs w:val="20"/>
                <w14:ligatures w14:val="standardContextual"/>
              </w:rPr>
              <w:t>.</w:t>
            </w:r>
          </w:p>
        </w:tc>
      </w:tr>
      <w:tr w:rsidR="00951E39" w:rsidTr="00951E39">
        <w:trPr>
          <w:cantSplit/>
          <w:trHeight w:val="1531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B.2.2.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razlikuje priču po obliku i sadržaju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prepoznaje glavne i sporedne likove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prepoznaje početak, središnji dio i završetak priče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51E39" w:rsidTr="00951E39">
        <w:trPr>
          <w:cantSplit/>
          <w:trHeight w:val="153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Stvaralačko pisanje: Medvjed </w:t>
            </w: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Kruškić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51E39" w:rsidRDefault="00951E39">
            <w:pPr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 xml:space="preserve">HRVATSKI JEZIK I </w:t>
            </w:r>
          </w:p>
          <w:p w:rsidR="00951E39" w:rsidRDefault="00951E39">
            <w:pPr>
              <w:widowControl w:val="0"/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KOMUNIKACIJA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A.2.4.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samostalno piše riječi i rečenice naučenim rukopisnim slovima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piše veliko početno slovo u imenima blagdana i na početku rečenice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uku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A.1.4.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oblikuje i izražava svoje misli i osjećaje.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osr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B.1.2.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Razvija komunikacijske kompetencije.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932E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hyperlink r:id="rId13" w:history="1">
              <w:r w:rsidR="00951E39">
                <w:rPr>
                  <w:rStyle w:val="Hiperveza"/>
                  <w:rFonts w:cs="Calibri"/>
                  <w:kern w:val="2"/>
                  <w14:ligatures w14:val="standardContextual"/>
                </w:rPr>
                <w:t>DDS</w:t>
              </w:r>
            </w:hyperlink>
          </w:p>
        </w:tc>
      </w:tr>
      <w:tr w:rsidR="00951E39" w:rsidTr="00951E39">
        <w:trPr>
          <w:cantSplit/>
          <w:trHeight w:val="1322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A.2.5.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izabire odgovarajuće riječi i upotrebljava ih u oblikovanju sintagmi i rečenica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stvara i piše rečenice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51E39" w:rsidTr="00951E39">
        <w:trPr>
          <w:cantSplit/>
          <w:trHeight w:val="153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jc w:val="center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12.</w:t>
            </w:r>
          </w:p>
          <w:p w:rsidR="00951E39" w:rsidRDefault="00951E39">
            <w:pPr>
              <w:spacing w:after="0"/>
              <w:jc w:val="center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(123.)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Lektira: 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i/>
                <w:kern w:val="2"/>
                <w:sz w:val="20"/>
                <w:szCs w:val="20"/>
                <w14:ligatures w14:val="standardContextual"/>
              </w:rPr>
              <w:t>Plesna haljina žutog maslačka</w:t>
            </w: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, Sunčana </w:t>
            </w: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Škrinjarić</w:t>
            </w:r>
            <w:proofErr w:type="spellEnd"/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51E39" w:rsidRDefault="00951E39">
            <w:pPr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lastRenderedPageBreak/>
              <w:t>KNJIŽEVNOST I</w:t>
            </w:r>
          </w:p>
          <w:p w:rsidR="00951E39" w:rsidRDefault="00951E39">
            <w:pPr>
              <w:widowControl w:val="0"/>
              <w:spacing w:after="0" w:line="276" w:lineRule="auto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A.2.3.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čita kratke tekstove primjerene jezičnomu razvoju, dobi i interesima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odgovara na pitanja o pročitanome tekstu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tabs>
                <w:tab w:val="left" w:pos="5340"/>
              </w:tabs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uku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A.1.4.</w:t>
            </w:r>
          </w:p>
          <w:p w:rsidR="00951E39" w:rsidRDefault="00951E39">
            <w:pPr>
              <w:tabs>
                <w:tab w:val="left" w:pos="5340"/>
              </w:tabs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oblikuje i izražava svoje misli i osjećaje.</w:t>
            </w:r>
          </w:p>
          <w:p w:rsidR="00951E39" w:rsidRDefault="00951E39">
            <w:pPr>
              <w:tabs>
                <w:tab w:val="left" w:pos="5340"/>
              </w:tabs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goo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C.1.1.</w:t>
            </w:r>
          </w:p>
          <w:p w:rsidR="00951E39" w:rsidRDefault="00951E39">
            <w:pPr>
              <w:tabs>
                <w:tab w:val="left" w:pos="5340"/>
              </w:tabs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lastRenderedPageBreak/>
              <w:t>Sudjeluje u zajedničkom radu u razredu.</w:t>
            </w:r>
          </w:p>
          <w:p w:rsidR="00951E39" w:rsidRDefault="00951E39">
            <w:pPr>
              <w:tabs>
                <w:tab w:val="left" w:pos="5340"/>
              </w:tabs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osr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C.1.3.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Pridonosi skupini.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lastRenderedPageBreak/>
              <w:t>knjiga</w:t>
            </w:r>
          </w:p>
          <w:p w:rsidR="00951E39" w:rsidRDefault="009932E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hyperlink r:id="rId14" w:history="1">
              <w:r w:rsidR="00951E39">
                <w:rPr>
                  <w:rStyle w:val="Hiperveza"/>
                  <w:rFonts w:cs="Calibri"/>
                  <w:kern w:val="2"/>
                  <w:sz w:val="20"/>
                  <w:szCs w:val="20"/>
                  <w14:ligatures w14:val="standardContextual"/>
                </w:rPr>
                <w:t>DDS</w:t>
              </w:r>
            </w:hyperlink>
          </w:p>
          <w:p w:rsidR="00951E39" w:rsidRDefault="00951E39">
            <w:pPr>
              <w:tabs>
                <w:tab w:val="left" w:pos="5340"/>
              </w:tabs>
              <w:spacing w:after="0"/>
              <w:rPr>
                <w:rFonts w:cs="Calibri"/>
                <w:i/>
                <w:kern w:val="2"/>
                <w:sz w:val="20"/>
                <w:szCs w:val="20"/>
                <w:u w:val="single"/>
                <w14:ligatures w14:val="standardContextual"/>
              </w:rPr>
            </w:pPr>
            <w:r>
              <w:rPr>
                <w:rFonts w:cs="Calibri"/>
                <w:i/>
                <w:kern w:val="2"/>
                <w:sz w:val="20"/>
                <w:szCs w:val="20"/>
                <w:u w:val="single"/>
                <w14:ligatures w14:val="standardContextual"/>
              </w:rPr>
              <w:t xml:space="preserve">Napomena: 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i/>
                <w:kern w:val="2"/>
                <w:sz w:val="20"/>
                <w:szCs w:val="20"/>
                <w14:ligatures w14:val="standardContextual"/>
              </w:rPr>
              <w:t>Vidjeti nastavne materijale na e-</w:t>
            </w:r>
            <w:r>
              <w:rPr>
                <w:rFonts w:cs="Calibri"/>
                <w:i/>
                <w:kern w:val="2"/>
                <w:sz w:val="20"/>
                <w:szCs w:val="20"/>
                <w14:ligatures w14:val="standardContextual"/>
              </w:rPr>
              <w:lastRenderedPageBreak/>
              <w:t>sferi, Podrška učiteljima – BONUS LEKTIRA.</w:t>
            </w:r>
          </w:p>
        </w:tc>
      </w:tr>
      <w:tr w:rsidR="00951E39" w:rsidTr="00951E39">
        <w:trPr>
          <w:cantSplit/>
          <w:trHeight w:val="1531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B.2.1.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izražava svoja zapažanja, misli i osjećaje nakon slušanja/čitanja književnoga teksta i povezuje ih s vlastitim iskustvom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51E39" w:rsidTr="00951E39">
        <w:trPr>
          <w:cantSplit/>
          <w:trHeight w:val="153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Luka i proljeće,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Ivanka </w:t>
            </w: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Borovac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51E39" w:rsidRDefault="00951E39">
            <w:pPr>
              <w:widowControl w:val="0"/>
              <w:spacing w:after="0" w:line="276" w:lineRule="auto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 xml:space="preserve">KNJIŽEVNOST I </w:t>
            </w:r>
          </w:p>
          <w:p w:rsidR="00951E39" w:rsidRDefault="00951E39">
            <w:pPr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B.2.1.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govori o čemu razmišlja i kako se osjeća nakon čitanja/slušanja književnoga teksta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uspoređuje postupke likova iz književnoga teksta s vlastitim postupcima i postupcima osoba koje ga okružuju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uku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A.1.4.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 xml:space="preserve">Učenik oblikuje i izražava svoje misli i osjećaje. 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osr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B.1.2.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Razvija komunikacijske kompetencije.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osr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A.1.4.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Razvija radne navike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pod B.1.2.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Planira i upravlja aktivnostima.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 str. 56.,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57.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RB str. 36.</w:t>
            </w:r>
          </w:p>
          <w:p w:rsidR="00951E39" w:rsidRDefault="009932E9">
            <w:pPr>
              <w:spacing w:after="0"/>
              <w:rPr>
                <w:rFonts w:cs="Calibri"/>
                <w:color w:val="0000FF"/>
                <w:kern w:val="2"/>
                <w:sz w:val="20"/>
                <w:szCs w:val="20"/>
                <w:u w:val="single"/>
                <w14:ligatures w14:val="standardContextual"/>
              </w:rPr>
            </w:pPr>
            <w:hyperlink r:id="rId15" w:history="1">
              <w:r w:rsidR="00951E39">
                <w:rPr>
                  <w:rStyle w:val="Hiperveza"/>
                  <w:rFonts w:cs="Calibri"/>
                  <w:kern w:val="2"/>
                  <w:sz w:val="20"/>
                  <w:szCs w:val="20"/>
                  <w14:ligatures w14:val="standardContextual"/>
                </w:rPr>
                <w:t>DDS</w:t>
              </w:r>
            </w:hyperlink>
          </w:p>
          <w:p w:rsidR="00951E39" w:rsidRDefault="00951E39">
            <w:pPr>
              <w:spacing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PUU Pčelica 2 – 2. dio str.56., RB str.55.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 xml:space="preserve">U pripremi: </w:t>
            </w:r>
            <w:proofErr w:type="spellStart"/>
            <w:r>
              <w:rPr>
                <w:kern w:val="2"/>
                <w:sz w:val="20"/>
                <w:szCs w:val="20"/>
                <w14:ligatures w14:val="standardContextual"/>
              </w:rPr>
              <w:t>samoprocjena</w:t>
            </w:r>
            <w:proofErr w:type="spellEnd"/>
            <w:r>
              <w:rPr>
                <w:kern w:val="2"/>
                <w:sz w:val="20"/>
                <w:szCs w:val="20"/>
                <w14:ligatures w14:val="standardContextual"/>
              </w:rPr>
              <w:t>.</w:t>
            </w:r>
          </w:p>
        </w:tc>
      </w:tr>
      <w:tr w:rsidR="00951E39" w:rsidTr="00951E39">
        <w:trPr>
          <w:cantSplit/>
          <w:trHeight w:val="1133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B.2.2.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- prepoznaje glavne i sporedne likove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razlikuje priču po obliku i sadržaju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51E39" w:rsidTr="00951E39">
        <w:trPr>
          <w:cantSplit/>
          <w:trHeight w:val="153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Zahvala Suncu,    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Gorana </w:t>
            </w: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Benić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–</w:t>
            </w: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Huđin</w:t>
            </w:r>
            <w:proofErr w:type="spellEnd"/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  <w:p w:rsidR="00951E39" w:rsidRDefault="00951E39">
            <w:pPr>
              <w:spacing w:after="0"/>
              <w:rPr>
                <w:rFonts w:cs="Calibri"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Cs/>
                <w:kern w:val="2"/>
                <w:sz w:val="20"/>
                <w:szCs w:val="20"/>
                <w14:ligatures w14:val="standardContextual"/>
              </w:rPr>
              <w:t>(Uz početak proljeća 21. 3.)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51E39" w:rsidRDefault="00951E39">
            <w:pPr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 xml:space="preserve">KNJIŽEVNOST I </w:t>
            </w:r>
          </w:p>
          <w:p w:rsidR="00951E39" w:rsidRDefault="00951E39">
            <w:pPr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B.2.1.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govori o čemu razmišlja i kako se osjeća nakon čitanja/slušanja književnoga teksta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uku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A.1.3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 xml:space="preserve">Učenik spontano i kreativno oblikuje i izražava svoje misli i osjećaje pri učenju i rješavanju problema. 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osr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B.1.2.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Razvija komunikacijske kompetencije.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goo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C.1.1.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Sudjeluje u zajedničkom radu u razredu.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 str. 45.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RB str. 29.</w:t>
            </w:r>
          </w:p>
          <w:p w:rsidR="00951E39" w:rsidRDefault="009932E9">
            <w:pPr>
              <w:spacing w:after="0"/>
              <w:rPr>
                <w:rFonts w:cs="Calibri"/>
                <w:color w:val="0000FF"/>
                <w:kern w:val="2"/>
                <w:sz w:val="20"/>
                <w:szCs w:val="20"/>
                <w:u w:val="single"/>
                <w14:ligatures w14:val="standardContextual"/>
              </w:rPr>
            </w:pPr>
            <w:hyperlink r:id="rId16" w:history="1">
              <w:r w:rsidR="00951E39">
                <w:rPr>
                  <w:rStyle w:val="Hiperveza"/>
                  <w:rFonts w:cs="Calibri"/>
                  <w:kern w:val="2"/>
                  <w:sz w:val="20"/>
                  <w:szCs w:val="20"/>
                  <w14:ligatures w14:val="standardContextual"/>
                </w:rPr>
                <w:t>DDS</w:t>
              </w:r>
            </w:hyperlink>
          </w:p>
          <w:p w:rsidR="00951E39" w:rsidRDefault="00951E39">
            <w:pPr>
              <w:spacing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PUU Pčelica 2 – 2. dio str.45., RB str.44.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 xml:space="preserve">U pripremi: </w:t>
            </w:r>
            <w:proofErr w:type="spellStart"/>
            <w:r>
              <w:rPr>
                <w:kern w:val="2"/>
                <w:sz w:val="20"/>
                <w:szCs w:val="20"/>
                <w14:ligatures w14:val="standardContextual"/>
              </w:rPr>
              <w:t>samoprocjena</w:t>
            </w:r>
            <w:proofErr w:type="spellEnd"/>
            <w:r>
              <w:rPr>
                <w:kern w:val="2"/>
                <w:sz w:val="20"/>
                <w:szCs w:val="20"/>
                <w14:ligatures w14:val="standardContextual"/>
              </w:rPr>
              <w:t>.</w:t>
            </w:r>
          </w:p>
        </w:tc>
      </w:tr>
      <w:tr w:rsidR="00951E39" w:rsidTr="00951E39">
        <w:trPr>
          <w:cantSplit/>
          <w:trHeight w:val="1421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B.2.2.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razlikuje pjesmu po obliku i sadržaju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razlikuje dijelove pjesme: stih, strofa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51E39" w:rsidTr="00951E39">
        <w:trPr>
          <w:cantSplit/>
          <w:trHeight w:val="153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Šuma,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Ljubica </w:t>
            </w: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Balog</w:t>
            </w:r>
            <w:proofErr w:type="spellEnd"/>
          </w:p>
          <w:p w:rsidR="00951E39" w:rsidRDefault="00951E39">
            <w:pPr>
              <w:spacing w:after="0"/>
              <w:rPr>
                <w:rFonts w:cs="Calibri"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Cs/>
                <w:kern w:val="2"/>
                <w:sz w:val="20"/>
                <w:szCs w:val="20"/>
                <w14:ligatures w14:val="standardContextual"/>
              </w:rPr>
              <w:t>(Uz Dan šuma 21. 3.)</w:t>
            </w:r>
          </w:p>
          <w:p w:rsidR="00951E39" w:rsidRDefault="00951E39">
            <w:pPr>
              <w:spacing w:after="0"/>
              <w:rPr>
                <w:rFonts w:cs="Calibri"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51E39" w:rsidRDefault="00951E39">
            <w:pPr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 xml:space="preserve">KNJIŽEVNOST I </w:t>
            </w:r>
          </w:p>
          <w:p w:rsidR="00951E39" w:rsidRDefault="00951E39">
            <w:pPr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B.2.1.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izražava svoja zapažanja, misli i osjećaje nakon slušanja/čitanja književnoga teksta i povezuje ih s vlastitim iskustvom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uku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A.1.4.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oblikuje i izražava svoje misli i osjećaje.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odr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C.1.1. 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Identificira primjere dobroga odnosa prema prirodi.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ikt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A.1.1.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uz učiteljevu pomoć odabire odgovarajuću digitalnu tehnologiju za obavljanje jednostavnih zadataka.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 str. 46.,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47.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RB str. 30.</w:t>
            </w:r>
          </w:p>
          <w:p w:rsidR="00951E39" w:rsidRDefault="009932E9">
            <w:pPr>
              <w:spacing w:after="0"/>
              <w:rPr>
                <w:rFonts w:cs="Calibri"/>
                <w:color w:val="0000FF"/>
                <w:kern w:val="2"/>
                <w:sz w:val="20"/>
                <w:szCs w:val="20"/>
                <w:u w:val="single"/>
                <w14:ligatures w14:val="standardContextual"/>
              </w:rPr>
            </w:pPr>
            <w:hyperlink r:id="rId17" w:history="1">
              <w:r w:rsidR="00951E39">
                <w:rPr>
                  <w:rStyle w:val="Hiperveza"/>
                  <w:rFonts w:cs="Calibri"/>
                  <w:kern w:val="2"/>
                  <w:sz w:val="20"/>
                  <w:szCs w:val="20"/>
                  <w14:ligatures w14:val="standardContextual"/>
                </w:rPr>
                <w:t>DDS</w:t>
              </w:r>
            </w:hyperlink>
          </w:p>
          <w:p w:rsidR="00951E39" w:rsidRDefault="00951E39">
            <w:pPr>
              <w:spacing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PUU Pčelica 2 – 2.dio str.46., RB str.45.,46.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 xml:space="preserve">U pripremi: </w:t>
            </w:r>
            <w:proofErr w:type="spellStart"/>
            <w:r>
              <w:rPr>
                <w:kern w:val="2"/>
                <w:sz w:val="20"/>
                <w:szCs w:val="20"/>
                <w14:ligatures w14:val="standardContextual"/>
              </w:rPr>
              <w:t>samoprocjena</w:t>
            </w:r>
            <w:proofErr w:type="spellEnd"/>
            <w:r>
              <w:rPr>
                <w:kern w:val="2"/>
                <w:sz w:val="20"/>
                <w:szCs w:val="20"/>
                <w14:ligatures w14:val="standardContextual"/>
              </w:rPr>
              <w:t>.</w:t>
            </w:r>
          </w:p>
        </w:tc>
      </w:tr>
      <w:tr w:rsidR="00951E39" w:rsidTr="00951E39">
        <w:trPr>
          <w:cantSplit/>
          <w:trHeight w:val="1531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B.2.4.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koristi se jezičnim vještinama, aktivnim rječnikom i temeljnim znanjima radi oblikovanja uradaka u kojima dolazi do izražaja kreativnost, originalnost i stvaralačko mišljenje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51E39" w:rsidTr="00951E39">
        <w:trPr>
          <w:cantSplit/>
          <w:trHeight w:val="153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Potočić,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Zdenka </w:t>
            </w: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Matijaš</w:t>
            </w:r>
            <w:proofErr w:type="spellEnd"/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Cs/>
                <w:kern w:val="2"/>
                <w:sz w:val="20"/>
                <w:szCs w:val="20"/>
                <w14:ligatures w14:val="standardContextual"/>
              </w:rPr>
              <w:t>(Uz Dan voda 22.3.)</w:t>
            </w: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51E39" w:rsidRDefault="00951E39">
            <w:pPr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 xml:space="preserve">KNJIŽEVNOST I </w:t>
            </w:r>
          </w:p>
          <w:p w:rsidR="00951E39" w:rsidRDefault="00951E39">
            <w:pPr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B.2.1.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govori o čemu razmišlja i kako se osjeća nakon čitanja/slušanja književnoga teksta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uspoređuje postupke likova iz književnoga teksta s vlastitim postupcima i postupcima osoba koje ga okružuju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uku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A.1.4.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oblikuje i izražava svoje misli i osjećaje.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osr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B.1.2.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Razvija komunikacijske kompetencije.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odr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B.1.1. 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Prepoznaje važnost dobronamjernoga djelovanja prema ljudima i prirodi.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 str.52.,53.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RB str. 34.</w:t>
            </w:r>
          </w:p>
          <w:p w:rsidR="00951E39" w:rsidRDefault="009932E9">
            <w:pPr>
              <w:spacing w:after="0"/>
              <w:rPr>
                <w:rFonts w:cs="Calibri"/>
                <w:color w:val="0000FF"/>
                <w:kern w:val="2"/>
                <w:u w:val="single"/>
                <w14:ligatures w14:val="standardContextual"/>
              </w:rPr>
            </w:pPr>
            <w:hyperlink r:id="rId18" w:history="1">
              <w:r w:rsidR="00951E39">
                <w:rPr>
                  <w:rStyle w:val="Hiperveza"/>
                  <w:rFonts w:cs="Calibri"/>
                  <w:kern w:val="2"/>
                  <w14:ligatures w14:val="standardContextual"/>
                </w:rPr>
                <w:t>DDS</w:t>
              </w:r>
            </w:hyperlink>
          </w:p>
          <w:p w:rsidR="00951E39" w:rsidRDefault="00951E39">
            <w:pPr>
              <w:spacing w:after="0"/>
              <w:rPr>
                <w:rFonts w:cs="Times New Roman"/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PUU Pčelica 2 – 2. dio str.52.,53., RB str.52.,53.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 xml:space="preserve">U pripremi: </w:t>
            </w:r>
            <w:proofErr w:type="spellStart"/>
            <w:r>
              <w:rPr>
                <w:kern w:val="2"/>
                <w14:ligatures w14:val="standardContextual"/>
              </w:rPr>
              <w:t>samoprocjena</w:t>
            </w:r>
            <w:proofErr w:type="spellEnd"/>
            <w:r>
              <w:rPr>
                <w:kern w:val="2"/>
                <w14:ligatures w14:val="standardContextual"/>
              </w:rPr>
              <w:t>.</w:t>
            </w:r>
          </w:p>
        </w:tc>
      </w:tr>
      <w:tr w:rsidR="00951E39" w:rsidTr="00951E39">
        <w:trPr>
          <w:cantSplit/>
          <w:trHeight w:val="1079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B.2.2.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razlikuje pjesmu po obliku i sadržaj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razlikuje dijelove pjesme: stih, strofa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51E39" w:rsidTr="00951E39">
        <w:trPr>
          <w:cantSplit/>
          <w:trHeight w:val="83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widowControl w:val="0"/>
              <w:spacing w:after="0" w:line="276" w:lineRule="auto"/>
              <w:rPr>
                <w:rFonts w:cs="Calibri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Uskrsni zečić,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Vera </w:t>
            </w: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Fućko-Trstoglavec</w:t>
            </w:r>
            <w:proofErr w:type="spellEnd"/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Cs/>
                <w:kern w:val="2"/>
                <w:sz w:val="20"/>
                <w:szCs w:val="20"/>
                <w14:ligatures w14:val="standardContextual"/>
              </w:rPr>
              <w:t>(Uz blagdan Uskrsa 5. 4. 2026.)</w:t>
            </w: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51E39" w:rsidRDefault="00951E39">
            <w:pPr>
              <w:widowControl w:val="0"/>
              <w:spacing w:after="0" w:line="276" w:lineRule="auto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 xml:space="preserve">KNJIŽEVNOST I </w:t>
            </w:r>
          </w:p>
          <w:p w:rsidR="00951E39" w:rsidRDefault="00951E39">
            <w:pPr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</w:t>
            </w: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A.2.3.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čita kratke tekstove primjerene jezičnomu razvoju, dobi i interesima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zdr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B.1.2.B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Razlikuje osnovne emocije i razvija empatiju.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osr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B.1.1.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lastRenderedPageBreak/>
              <w:t>Prepoznaje i uvažava potrebe i osjećaje drugih.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lastRenderedPageBreak/>
              <w:t>U str. 69.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RB str. 43.</w:t>
            </w:r>
          </w:p>
          <w:p w:rsidR="00951E39" w:rsidRDefault="009932E9">
            <w:pPr>
              <w:spacing w:after="0"/>
              <w:rPr>
                <w:rFonts w:cs="Calibri"/>
                <w:color w:val="0000FF"/>
                <w:kern w:val="2"/>
                <w:sz w:val="20"/>
                <w:szCs w:val="20"/>
                <w:u w:val="single"/>
                <w14:ligatures w14:val="standardContextual"/>
              </w:rPr>
            </w:pPr>
            <w:hyperlink r:id="rId19" w:history="1">
              <w:r w:rsidR="00951E39">
                <w:rPr>
                  <w:rStyle w:val="Hiperveza"/>
                  <w:rFonts w:cs="Calibri"/>
                  <w:kern w:val="2"/>
                  <w:sz w:val="20"/>
                  <w:szCs w:val="20"/>
                  <w14:ligatures w14:val="standardContextual"/>
                </w:rPr>
                <w:t>DDS</w:t>
              </w:r>
            </w:hyperlink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 xml:space="preserve">PUU Pčelica 2 – 2. dio str.69., RB </w:t>
            </w:r>
            <w:r>
              <w:rPr>
                <w:kern w:val="2"/>
                <w:sz w:val="20"/>
                <w:szCs w:val="20"/>
                <w14:ligatures w14:val="standardContextual"/>
              </w:rPr>
              <w:lastRenderedPageBreak/>
              <w:t>str.64.</w:t>
            </w:r>
            <w:r>
              <w:rPr>
                <w:kern w:val="2"/>
                <w:sz w:val="20"/>
                <w:szCs w:val="20"/>
                <w14:ligatures w14:val="standardContextual"/>
              </w:rPr>
              <w:br/>
              <w:t xml:space="preserve">U pripremi: </w:t>
            </w:r>
            <w:proofErr w:type="spellStart"/>
            <w:r>
              <w:rPr>
                <w:kern w:val="2"/>
                <w:sz w:val="20"/>
                <w:szCs w:val="20"/>
                <w14:ligatures w14:val="standardContextual"/>
              </w:rPr>
              <w:t>samoprocjena</w:t>
            </w:r>
            <w:proofErr w:type="spellEnd"/>
            <w:r>
              <w:rPr>
                <w:kern w:val="2"/>
                <w:sz w:val="20"/>
                <w:szCs w:val="20"/>
                <w14:ligatures w14:val="standardContextual"/>
              </w:rPr>
              <w:t>.</w:t>
            </w:r>
          </w:p>
        </w:tc>
      </w:tr>
      <w:tr w:rsidR="00951E39" w:rsidTr="00951E39">
        <w:trPr>
          <w:cantSplit/>
          <w:trHeight w:val="834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</w:t>
            </w: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B.2.1.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govori o čemu razmišlja i kako se osjeća nakon čitanja/slušanja književnoga teksta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izražava vlastito mišljenje o događajima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E39" w:rsidRDefault="00951E39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51E39" w:rsidTr="00951E39">
        <w:trPr>
          <w:cantSplit/>
          <w:trHeight w:val="83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Igrajmo se kazališta,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Sunčana </w:t>
            </w: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Škrinjarić</w:t>
            </w:r>
            <w:proofErr w:type="spellEnd"/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  <w:p w:rsidR="00951E39" w:rsidRDefault="00951E39">
            <w:pPr>
              <w:spacing w:after="0"/>
              <w:rPr>
                <w:rFonts w:cs="Calibri"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Cs/>
                <w:kern w:val="2"/>
                <w:sz w:val="20"/>
                <w:szCs w:val="20"/>
                <w14:ligatures w14:val="standardContextual"/>
              </w:rPr>
              <w:t>(Uz Dan kazališta 27.3.)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51E39" w:rsidRDefault="00951E39">
            <w:pPr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 xml:space="preserve">KNJIŽEVNOST I </w:t>
            </w:r>
          </w:p>
          <w:p w:rsidR="00951E39" w:rsidRDefault="00951E39">
            <w:pPr>
              <w:spacing w:after="0"/>
              <w:ind w:left="113" w:right="113"/>
              <w:jc w:val="center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OŠ HJ A.2.3.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čita kratke tekstove primjerene jezičnomu razvoju, dobi i interesima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odgovara na pitanja o pročitanome tekstu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pretpostavlja značenje nepoznate riječi prema kontekstu te provjerava pretpostavljeno značenje u rječnicima ili u razgovoru s učiteljem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pronalazi podatke u čitanome tekstu prema uputi ili pitanjima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uku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A.1.4.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oblikuje i izražava svoje misli i osjećaje.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osr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B.1.2.</w:t>
            </w:r>
          </w:p>
          <w:p w:rsidR="00951E39" w:rsidRDefault="00951E39">
            <w:pPr>
              <w:tabs>
                <w:tab w:val="left" w:pos="5340"/>
              </w:tabs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Razvija komunikacijske kompetencije.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 str. 58.,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59.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RB str. 37.</w:t>
            </w:r>
          </w:p>
          <w:p w:rsidR="00951E39" w:rsidRDefault="009932E9">
            <w:pPr>
              <w:spacing w:after="0"/>
              <w:rPr>
                <w:rFonts w:cs="Calibri"/>
                <w:color w:val="0000FF"/>
                <w:kern w:val="2"/>
                <w:sz w:val="20"/>
                <w:szCs w:val="20"/>
                <w:u w:val="single"/>
                <w14:ligatures w14:val="standardContextual"/>
              </w:rPr>
            </w:pPr>
            <w:hyperlink r:id="rId20" w:history="1">
              <w:r w:rsidR="00951E39">
                <w:rPr>
                  <w:rStyle w:val="Hiperveza"/>
                  <w:rFonts w:cs="Calibri"/>
                  <w:kern w:val="2"/>
                  <w:sz w:val="20"/>
                  <w:szCs w:val="20"/>
                  <w14:ligatures w14:val="standardContextual"/>
                </w:rPr>
                <w:t>DDS</w:t>
              </w:r>
            </w:hyperlink>
          </w:p>
          <w:p w:rsidR="00951E39" w:rsidRDefault="00951E39">
            <w:pPr>
              <w:spacing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PUU Pčelica 2 – 2. dio str.56., RB str.56.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 xml:space="preserve">U pripremi: </w:t>
            </w:r>
            <w:proofErr w:type="spellStart"/>
            <w:r>
              <w:rPr>
                <w:kern w:val="2"/>
                <w:sz w:val="20"/>
                <w:szCs w:val="20"/>
                <w14:ligatures w14:val="standardContextual"/>
              </w:rPr>
              <w:t>samoprocjena</w:t>
            </w:r>
            <w:proofErr w:type="spellEnd"/>
            <w:r>
              <w:rPr>
                <w:kern w:val="2"/>
                <w:sz w:val="20"/>
                <w:szCs w:val="20"/>
                <w14:ligatures w14:val="standardContextual"/>
              </w:rPr>
              <w:t>.</w:t>
            </w:r>
          </w:p>
        </w:tc>
      </w:tr>
      <w:tr w:rsidR="00951E39" w:rsidTr="00951E39">
        <w:trPr>
          <w:cantSplit/>
          <w:trHeight w:val="83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LEKTIRA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51E39" w:rsidRDefault="00951E39">
            <w:pPr>
              <w:spacing w:after="0"/>
              <w:ind w:left="113" w:right="113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KNJIŽEVNOST I 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posjećuje kulturne događaje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razgovara s ostalim učenicima nakon kulturnoga događaja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izdvaja što mu se sviđa ili ne sviđa u vezi s kulturnim događajem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– iskazuje svoj doživljaj nakon kulturnog događaja crtežom, slikom, govorom ili kraćim pisanim rečenicama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uku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A.1.4.</w:t>
            </w:r>
          </w:p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Učenik oblikuje i izražava svoje misli i osjećaje.</w:t>
            </w:r>
          </w:p>
          <w:p w:rsidR="00951E39" w:rsidRDefault="00951E39">
            <w:pPr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>osr</w:t>
            </w:r>
            <w:proofErr w:type="spellEnd"/>
            <w:r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  <w:t xml:space="preserve"> B.1.2.</w:t>
            </w:r>
          </w:p>
          <w:p w:rsidR="00951E39" w:rsidRDefault="00951E39">
            <w:pPr>
              <w:tabs>
                <w:tab w:val="left" w:pos="5340"/>
              </w:tabs>
              <w:spacing w:after="0"/>
              <w:rPr>
                <w:rFonts w:cs="Calibri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Calibri"/>
                <w:kern w:val="2"/>
                <w:sz w:val="20"/>
                <w:szCs w:val="20"/>
                <w14:ligatures w14:val="standardContextual"/>
              </w:rPr>
              <w:t>Razvija komunikacijske kompetencije.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E39" w:rsidRDefault="00951E39">
            <w:pPr>
              <w:spacing w:after="0"/>
              <w:rPr>
                <w:rFonts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:rsidR="00951E39" w:rsidRDefault="00951E39" w:rsidP="00951E39">
      <w:pPr>
        <w:spacing w:after="0"/>
        <w:rPr>
          <w:rFonts w:ascii="Calibri" w:eastAsia="Calibri" w:hAnsi="Calibri" w:cs="Times New Roman"/>
          <w:lang w:eastAsia="hr-HR"/>
        </w:rPr>
      </w:pPr>
    </w:p>
    <w:p w:rsidR="00951E39" w:rsidRDefault="00951E39" w:rsidP="00951E39">
      <w:pPr>
        <w:jc w:val="both"/>
        <w:rPr>
          <w:b/>
          <w:sz w:val="32"/>
          <w:szCs w:val="32"/>
        </w:rPr>
      </w:pPr>
    </w:p>
    <w:p w:rsidR="00951E39" w:rsidRDefault="00951E39" w:rsidP="00951E3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MATEMATIKA</w:t>
      </w:r>
    </w:p>
    <w:tbl>
      <w:tblPr>
        <w:tblW w:w="14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5"/>
        <w:gridCol w:w="2272"/>
        <w:gridCol w:w="1330"/>
        <w:gridCol w:w="2356"/>
        <w:gridCol w:w="2268"/>
        <w:gridCol w:w="3414"/>
        <w:gridCol w:w="1395"/>
      </w:tblGrid>
      <w:tr w:rsidR="0043527A" w:rsidRPr="0043527A" w:rsidTr="009932E9">
        <w:tc>
          <w:tcPr>
            <w:tcW w:w="1125" w:type="dxa"/>
            <w:tcBorders>
              <w:bottom w:val="single" w:sz="4" w:space="0" w:color="auto"/>
            </w:tcBorders>
            <w:shd w:val="clear" w:color="auto" w:fill="DBEEF3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43527A">
              <w:rPr>
                <w:rFonts w:ascii="Calibri" w:eastAsia="Calibri" w:hAnsi="Calibri" w:cs="Calibri"/>
                <w:b/>
              </w:rPr>
              <w:t>OŽUJAK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43527A">
              <w:rPr>
                <w:rFonts w:ascii="Calibri" w:eastAsia="Calibri" w:hAnsi="Calibri" w:cs="Calibri"/>
                <w:b/>
              </w:rPr>
              <w:t xml:space="preserve">16 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43527A">
              <w:rPr>
                <w:rFonts w:ascii="Calibri" w:eastAsia="Calibri" w:hAnsi="Calibri" w:cs="Calibri"/>
                <w:b/>
              </w:rPr>
              <w:t>SATI</w:t>
            </w: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DBEEF3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43527A">
              <w:rPr>
                <w:rFonts w:ascii="Calibri" w:eastAsia="Calibri" w:hAnsi="Calibri" w:cs="Calibri"/>
                <w:b/>
              </w:rPr>
              <w:t>SADRŽAJ ZA OSTVARIVANJE ODGOJNO-OBRAZOVNIH ISHODA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shd w:val="clear" w:color="auto" w:fill="DBEEF3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43527A">
              <w:rPr>
                <w:rFonts w:ascii="Calibri" w:eastAsia="Calibri" w:hAnsi="Calibri" w:cs="Calibri"/>
                <w:b/>
              </w:rPr>
              <w:t>DOMENA</w:t>
            </w:r>
          </w:p>
        </w:tc>
        <w:tc>
          <w:tcPr>
            <w:tcW w:w="2356" w:type="dxa"/>
            <w:tcBorders>
              <w:bottom w:val="single" w:sz="4" w:space="0" w:color="auto"/>
            </w:tcBorders>
            <w:shd w:val="clear" w:color="auto" w:fill="DBEEF3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43527A">
              <w:rPr>
                <w:rFonts w:ascii="Calibri" w:eastAsia="Calibri" w:hAnsi="Calibri" w:cs="Calibri"/>
                <w:b/>
              </w:rPr>
              <w:t>ODGOJNO-OBRAZOVNI ISHODI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EEF3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43527A">
              <w:rPr>
                <w:rFonts w:ascii="Calibri" w:eastAsia="Calibri" w:hAnsi="Calibri" w:cs="Calibri"/>
                <w:b/>
              </w:rPr>
              <w:t>RAZRADA ODGOJNO-OBRAZOVNIH ISHODA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DBEEF3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43527A">
              <w:rPr>
                <w:rFonts w:ascii="Calibri" w:eastAsia="Calibri" w:hAnsi="Calibri" w:cs="Calibri"/>
                <w:b/>
              </w:rPr>
              <w:t>ODGOJNO-OBRAZOVNA OČEKIVANJA MEĐUPREDMETNIH TEMA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DBEEF3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43527A">
              <w:rPr>
                <w:rFonts w:ascii="Calibri" w:eastAsia="Calibri" w:hAnsi="Calibri" w:cs="Calibri"/>
                <w:b/>
              </w:rPr>
              <w:t>UDŽBENIČKI KOMPLET</w:t>
            </w:r>
          </w:p>
        </w:tc>
      </w:tr>
      <w:tr w:rsidR="0043527A" w:rsidRPr="0043527A" w:rsidTr="009932E9">
        <w:trPr>
          <w:trHeight w:val="360"/>
        </w:trPr>
        <w:tc>
          <w:tcPr>
            <w:tcW w:w="1125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90.</w:t>
            </w:r>
          </w:p>
        </w:tc>
        <w:tc>
          <w:tcPr>
            <w:tcW w:w="2272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Veza množenja i dijeljenja</w:t>
            </w:r>
          </w:p>
        </w:tc>
        <w:tc>
          <w:tcPr>
            <w:tcW w:w="1330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70AD47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F79646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 xml:space="preserve">MAT OŠ </w:t>
            </w:r>
            <w:r w:rsidRPr="0043527A">
              <w:rPr>
                <w:rFonts w:ascii="Calibri" w:eastAsia="Calibri" w:hAnsi="Calibri" w:cs="Calibri"/>
                <w:color w:val="7030A0"/>
              </w:rPr>
              <w:t>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48" w:line="276" w:lineRule="auto"/>
              <w:rPr>
                <w:rFonts w:ascii="Calibri" w:eastAsia="Calibri" w:hAnsi="Calibri" w:cs="Calibri"/>
                <w:color w:val="231F20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Primjenjuje vezu množenja i dijeljenja.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14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uku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1. 2. Koristi se jednostavnim strategijama učenja.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ikt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1. Učenik uz pomoć učitelja odabire digitalnu tehnologiju za obavljanje jednostavnih zadataka.</w:t>
            </w:r>
          </w:p>
        </w:tc>
        <w:tc>
          <w:tcPr>
            <w:tcW w:w="1395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U str. 74, 75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ZZ str. 89</w:t>
            </w:r>
          </w:p>
          <w:p w:rsidR="0043527A" w:rsidRPr="0043527A" w:rsidRDefault="0043527A" w:rsidP="004352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3527A" w:rsidRPr="0043527A" w:rsidTr="009932E9">
        <w:trPr>
          <w:trHeight w:val="300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2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 xml:space="preserve">MAT OŠ </w:t>
            </w:r>
            <w:r w:rsidRPr="0043527A">
              <w:rPr>
                <w:rFonts w:ascii="Calibri" w:eastAsia="Calibri" w:hAnsi="Calibri" w:cs="Calibri"/>
                <w:color w:val="7030A0"/>
              </w:rPr>
              <w:t>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Izvodi četiri jednakosti.</w:t>
            </w: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720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 xml:space="preserve">MAT OŠ </w:t>
            </w:r>
            <w:r w:rsidRPr="0043527A">
              <w:rPr>
                <w:rFonts w:ascii="Calibri" w:eastAsia="Calibri" w:hAnsi="Calibri" w:cs="Calibri"/>
                <w:color w:val="7030A0"/>
              </w:rPr>
              <w:t>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U zadatcima s nepoznatim članom određuje nepoznati broj primjenjujući vezu množenja i dijeljenja.</w:t>
            </w: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70"/>
        </w:trPr>
        <w:tc>
          <w:tcPr>
            <w:tcW w:w="1125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 xml:space="preserve">91. </w:t>
            </w:r>
          </w:p>
        </w:tc>
        <w:tc>
          <w:tcPr>
            <w:tcW w:w="2272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Parni i neparni brojevi</w:t>
            </w:r>
          </w:p>
        </w:tc>
        <w:tc>
          <w:tcPr>
            <w:tcW w:w="1330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 w:rsidRPr="0043527A">
              <w:rPr>
                <w:rFonts w:ascii="Calibri" w:eastAsia="Calibri" w:hAnsi="Calibri" w:cs="Calibri"/>
                <w:color w:val="FF0000"/>
              </w:rPr>
              <w:t>E.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C0504D"/>
              </w:rPr>
            </w:pPr>
            <w:r w:rsidRPr="0043527A">
              <w:rPr>
                <w:rFonts w:ascii="Calibri" w:eastAsia="Calibri" w:hAnsi="Calibri" w:cs="Calibri"/>
                <w:color w:val="FF0000"/>
              </w:rPr>
              <w:lastRenderedPageBreak/>
              <w:t>PODATCI, STATISTIKA I VJEROJATNOST</w:t>
            </w: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lastRenderedPageBreak/>
              <w:t xml:space="preserve">MAT OŠ </w:t>
            </w:r>
            <w:r w:rsidRPr="0043527A">
              <w:rPr>
                <w:rFonts w:ascii="Calibri" w:eastAsia="Calibri" w:hAnsi="Calibri" w:cs="Calibri"/>
                <w:color w:val="7030A0"/>
              </w:rPr>
              <w:t>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Određuje parne i neparne brojeve.</w:t>
            </w:r>
          </w:p>
        </w:tc>
        <w:tc>
          <w:tcPr>
            <w:tcW w:w="3414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uku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1. 2. Koristi se jednostavnim strategijama učenja.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lastRenderedPageBreak/>
              <w:t>zdr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A.1.1.B opisuje važnost redovite tjelesne aktivnost za rast i razvoj.</w:t>
            </w:r>
          </w:p>
        </w:tc>
        <w:tc>
          <w:tcPr>
            <w:tcW w:w="1395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lastRenderedPageBreak/>
              <w:t>U str. 76. 77</w:t>
            </w:r>
          </w:p>
          <w:p w:rsidR="0043527A" w:rsidRPr="0043527A" w:rsidRDefault="0043527A" w:rsidP="004352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43527A">
              <w:rPr>
                <w:rFonts w:ascii="Calibri" w:eastAsia="Calibri" w:hAnsi="Calibri" w:cs="Calibri"/>
                <w:color w:val="000000"/>
              </w:rPr>
              <w:t>ZZ str. 90</w:t>
            </w:r>
          </w:p>
        </w:tc>
      </w:tr>
      <w:tr w:rsidR="0043527A" w:rsidRPr="0043527A" w:rsidTr="009932E9">
        <w:trPr>
          <w:trHeight w:val="465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2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FF0000"/>
              </w:rPr>
            </w:pPr>
            <w:r w:rsidRPr="0043527A">
              <w:rPr>
                <w:rFonts w:ascii="Calibri" w:eastAsia="Calibri" w:hAnsi="Calibri" w:cs="Calibri"/>
                <w:color w:val="FF0000"/>
              </w:rPr>
              <w:t>MAT OŠ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FF0000"/>
              </w:rPr>
            </w:pPr>
            <w:r w:rsidRPr="0043527A">
              <w:rPr>
                <w:rFonts w:ascii="Calibri" w:eastAsia="Calibri" w:hAnsi="Calibri" w:cs="Calibri"/>
                <w:color w:val="FF0000"/>
              </w:rPr>
              <w:t>E.2.2.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FF0000"/>
              </w:rPr>
            </w:pPr>
            <w:r w:rsidRPr="0043527A">
              <w:rPr>
                <w:rFonts w:ascii="Calibri" w:eastAsia="Calibri" w:hAnsi="Calibri" w:cs="Calibri"/>
                <w:color w:val="FF0000"/>
              </w:rPr>
              <w:lastRenderedPageBreak/>
              <w:t>Određuje je li neki događaj moguć ili nemoguć.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48" w:line="276" w:lineRule="auto"/>
              <w:rPr>
                <w:rFonts w:ascii="Calibri" w:eastAsia="Calibri" w:hAnsi="Calibri" w:cs="Calibri"/>
                <w:color w:val="231F20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lastRenderedPageBreak/>
              <w:t xml:space="preserve">U različitim situacijama predviđa </w:t>
            </w:r>
            <w:r w:rsidRPr="0043527A">
              <w:rPr>
                <w:rFonts w:ascii="Calibri" w:eastAsia="Calibri" w:hAnsi="Calibri" w:cs="Calibri"/>
                <w:color w:val="231F20"/>
              </w:rPr>
              <w:lastRenderedPageBreak/>
              <w:t xml:space="preserve">moguće i nemoguće događaje. 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1095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FF0000"/>
              </w:rPr>
            </w:pPr>
            <w:r w:rsidRPr="0043527A">
              <w:rPr>
                <w:rFonts w:ascii="Calibri" w:eastAsia="Calibri" w:hAnsi="Calibri" w:cs="Calibri"/>
                <w:color w:val="FF0000"/>
              </w:rPr>
              <w:t>MAT OŠ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FF0000"/>
              </w:rPr>
            </w:pPr>
            <w:r w:rsidRPr="0043527A">
              <w:rPr>
                <w:rFonts w:ascii="Calibri" w:eastAsia="Calibri" w:hAnsi="Calibri" w:cs="Calibri"/>
                <w:color w:val="FF0000"/>
              </w:rPr>
              <w:t>E.2.2.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FF0000"/>
              </w:rPr>
            </w:pPr>
            <w:r w:rsidRPr="0043527A">
              <w:rPr>
                <w:rFonts w:ascii="Calibri" w:eastAsia="Calibri" w:hAnsi="Calibri" w:cs="Calibri"/>
                <w:color w:val="FF0000"/>
              </w:rPr>
              <w:t>Određuje je li neki događaj moguć ili nemoguć.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231F20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Objašnjava zašto je neki događaj (ne)moguć.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231F20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3016"/>
        </w:trPr>
        <w:tc>
          <w:tcPr>
            <w:tcW w:w="1125" w:type="dxa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92.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 xml:space="preserve">Parni i neparni brojevi 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– uvježbavanje i ponavljanje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4F81BD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4F81BD"/>
              </w:rPr>
            </w:pPr>
            <w:r w:rsidRPr="0043527A">
              <w:rPr>
                <w:rFonts w:ascii="Calibri" w:eastAsia="Calibri" w:hAnsi="Calibri" w:cs="Calibri"/>
                <w:color w:val="000000"/>
              </w:rPr>
              <w:t>navedeno u nastavnoj jedinici 91.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000000"/>
              </w:rPr>
              <w:t>navedeno u nastavnoj jedinici 91.</w:t>
            </w:r>
          </w:p>
        </w:tc>
        <w:tc>
          <w:tcPr>
            <w:tcW w:w="3414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43527A" w:rsidRPr="0043527A" w:rsidRDefault="0043527A" w:rsidP="0043527A">
            <w:pPr>
              <w:spacing w:after="200" w:line="276" w:lineRule="auto"/>
              <w:ind w:left="34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uku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1. 2. Koristi se jednostavnim strategijama učenja.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uku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B.1.4.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 xml:space="preserve">4. </w:t>
            </w:r>
            <w:proofErr w:type="spellStart"/>
            <w:r w:rsidRPr="0043527A">
              <w:rPr>
                <w:rFonts w:ascii="Calibri" w:eastAsia="Calibri" w:hAnsi="Calibri" w:cs="Calibri"/>
              </w:rPr>
              <w:t>Samovrednovanje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/ </w:t>
            </w:r>
            <w:proofErr w:type="spellStart"/>
            <w:r w:rsidRPr="0043527A">
              <w:rPr>
                <w:rFonts w:ascii="Calibri" w:eastAsia="Calibri" w:hAnsi="Calibri" w:cs="Calibri"/>
              </w:rPr>
              <w:t>samoprocjena</w:t>
            </w:r>
            <w:proofErr w:type="spellEnd"/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Na poticaj i uz pomoć učitelja procjenjuje je li uspješno riješio zadatak ili naučio.</w:t>
            </w:r>
          </w:p>
        </w:tc>
        <w:tc>
          <w:tcPr>
            <w:tcW w:w="1395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RB str. 82, 83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ZZ str. 91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NL 23</w:t>
            </w:r>
          </w:p>
        </w:tc>
      </w:tr>
      <w:tr w:rsidR="0043527A" w:rsidRPr="0043527A" w:rsidTr="009932E9">
        <w:trPr>
          <w:trHeight w:val="374"/>
        </w:trPr>
        <w:tc>
          <w:tcPr>
            <w:tcW w:w="1125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93.</w:t>
            </w: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 xml:space="preserve">Množenje broja 5 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43527A">
              <w:rPr>
                <w:rFonts w:ascii="Calibri" w:eastAsia="Calibri" w:hAnsi="Calibri" w:cs="Calibri"/>
                <w:color w:val="4F81BD"/>
              </w:rPr>
              <w:t>B.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43527A">
              <w:rPr>
                <w:rFonts w:ascii="Calibri" w:eastAsia="Calibri" w:hAnsi="Calibri" w:cs="Calibri"/>
                <w:color w:val="4F81BD"/>
              </w:rPr>
              <w:t>ALGEBRA I FUNKCIJE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 w:rsidRPr="0043527A">
              <w:rPr>
                <w:rFonts w:ascii="Calibri" w:eastAsia="Calibri" w:hAnsi="Calibri" w:cs="Calibri"/>
                <w:color w:val="FF0000"/>
              </w:rPr>
              <w:t>E.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79646"/>
              </w:rPr>
            </w:pPr>
            <w:r w:rsidRPr="0043527A">
              <w:rPr>
                <w:rFonts w:ascii="Calibri" w:eastAsia="Calibri" w:hAnsi="Calibri" w:cs="Calibri"/>
                <w:color w:val="FF0000"/>
              </w:rPr>
              <w:t>PODATCI, STATISTIKA I VJEROJATNOST</w:t>
            </w: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Množi uzastopnim zbrajanjem istih brojeva.</w:t>
            </w:r>
          </w:p>
        </w:tc>
        <w:tc>
          <w:tcPr>
            <w:tcW w:w="3414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zdr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A.1.1.B opisuje važnost redovite tjelesne aktivnost za rast i razvoj.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uku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1. 2. Koristi se jednostavnim strategijama učenja.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ikt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1. Učenik uz pomoć učitelja odabire digitalnu tehnologiju za obavljanje jednostavnih zadataka.</w:t>
            </w:r>
          </w:p>
        </w:tc>
        <w:tc>
          <w:tcPr>
            <w:tcW w:w="1395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U str. 78, 79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ZZ str. 92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390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Množi u okviru tablice množenja.</w:t>
            </w: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465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 xml:space="preserve">Primjenjuje svojstvo </w:t>
            </w:r>
            <w:proofErr w:type="spellStart"/>
            <w:r w:rsidRPr="0043527A">
              <w:rPr>
                <w:rFonts w:ascii="Calibri" w:eastAsia="Calibri" w:hAnsi="Calibri" w:cs="Calibri"/>
                <w:color w:val="231F20"/>
              </w:rPr>
              <w:t>komutativnosti</w:t>
            </w:r>
            <w:proofErr w:type="spellEnd"/>
            <w:r w:rsidRPr="0043527A">
              <w:rPr>
                <w:rFonts w:ascii="Calibri" w:eastAsia="Calibri" w:hAnsi="Calibri" w:cs="Calibri"/>
                <w:color w:val="231F20"/>
              </w:rPr>
              <w:t xml:space="preserve"> množenja.</w:t>
            </w: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630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Određuje višekratnike zadanoga broja.</w:t>
            </w: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525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70C0"/>
              </w:rPr>
            </w:pPr>
            <w:r w:rsidRPr="0043527A">
              <w:rPr>
                <w:rFonts w:ascii="Calibri" w:eastAsia="Calibri" w:hAnsi="Calibri" w:cs="Calibri"/>
                <w:color w:val="0070C0"/>
              </w:rPr>
              <w:t>MAT OŠ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70C0"/>
              </w:rPr>
            </w:pPr>
            <w:r w:rsidRPr="0043527A">
              <w:rPr>
                <w:rFonts w:ascii="Calibri" w:eastAsia="Calibri" w:hAnsi="Calibri" w:cs="Calibri"/>
                <w:color w:val="0070C0"/>
              </w:rPr>
              <w:t>B.2.1.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70C0"/>
              </w:rPr>
            </w:pPr>
            <w:r w:rsidRPr="0043527A">
              <w:rPr>
                <w:rFonts w:ascii="Calibri" w:eastAsia="Calibri" w:hAnsi="Calibri" w:cs="Calibri"/>
                <w:color w:val="0070C0"/>
              </w:rPr>
              <w:t>Prepoznaje uzorak i kreira niz objašnjavajući pravilnost nizanja.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Određuje višekratnike kao brojevni niz.</w:t>
            </w: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195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Rješava tekstualne zadatke.</w:t>
            </w: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300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FF0000"/>
              </w:rPr>
            </w:pPr>
            <w:r w:rsidRPr="0043527A">
              <w:rPr>
                <w:rFonts w:ascii="Calibri" w:eastAsia="Calibri" w:hAnsi="Calibri" w:cs="Calibri"/>
                <w:color w:val="FF0000"/>
              </w:rPr>
              <w:t>MAT OŠ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FF0000"/>
              </w:rPr>
            </w:pPr>
            <w:r w:rsidRPr="0043527A">
              <w:rPr>
                <w:rFonts w:ascii="Calibri" w:eastAsia="Calibri" w:hAnsi="Calibri" w:cs="Calibri"/>
                <w:color w:val="FF0000"/>
              </w:rPr>
              <w:t>E.2.1.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FF0000"/>
              </w:rPr>
            </w:pPr>
            <w:r w:rsidRPr="0043527A">
              <w:rPr>
                <w:rFonts w:ascii="Calibri" w:eastAsia="Calibri" w:hAnsi="Calibri" w:cs="Calibri"/>
                <w:color w:val="FF0000"/>
              </w:rPr>
              <w:t>Koristi se podatcima iz neposredne okoline.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Tumači podatke iz jednostavnih tablica i piktograma.</w:t>
            </w: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165"/>
        </w:trPr>
        <w:tc>
          <w:tcPr>
            <w:tcW w:w="1125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94.</w:t>
            </w: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Dijeljenje brojem 5</w:t>
            </w:r>
          </w:p>
        </w:tc>
        <w:tc>
          <w:tcPr>
            <w:tcW w:w="1330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43527A">
              <w:rPr>
                <w:rFonts w:ascii="Calibri" w:eastAsia="Calibri" w:hAnsi="Calibri" w:cs="Calibri"/>
                <w:color w:val="4F81BD"/>
              </w:rPr>
              <w:t>B.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43527A">
              <w:rPr>
                <w:rFonts w:ascii="Calibri" w:eastAsia="Calibri" w:hAnsi="Calibri" w:cs="Calibri"/>
                <w:color w:val="4F81BD"/>
              </w:rPr>
              <w:t>ALGEBRA I FUNKCIJE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C0504D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Dijeli uzastopnim oduzimanjem istih brojeva.</w:t>
            </w:r>
          </w:p>
        </w:tc>
        <w:tc>
          <w:tcPr>
            <w:tcW w:w="3414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zdr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A.1.1.B opisuje važnost redovite tjelesne aktivnost za rast i razvoj.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ikt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1. Učenik uz pomoć učitelja odabire digitalnu tehnologiju za obavljanje jednostavnih zadataka.</w:t>
            </w:r>
          </w:p>
        </w:tc>
        <w:tc>
          <w:tcPr>
            <w:tcW w:w="1395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U str. 80, 81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ZZ str. 93</w:t>
            </w:r>
          </w:p>
        </w:tc>
      </w:tr>
      <w:tr w:rsidR="0043527A" w:rsidRPr="0043527A" w:rsidTr="009932E9">
        <w:trPr>
          <w:trHeight w:val="90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Dijeli u okviru tablice množenja.</w:t>
            </w: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90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Određuje petinu zadanoga broja.</w:t>
            </w: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135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Primjenjuje vezu množenja i dijeljenja.</w:t>
            </w: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270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Izvodi četiri jednakosti.</w:t>
            </w: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315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Rješava tekstualne zadatke.</w:t>
            </w: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255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Množi broj 10.</w:t>
            </w: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255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 xml:space="preserve">Primjenjuje svojstvo </w:t>
            </w:r>
            <w:proofErr w:type="spellStart"/>
            <w:r w:rsidRPr="0043527A">
              <w:rPr>
                <w:rFonts w:ascii="Calibri" w:eastAsia="Calibri" w:hAnsi="Calibri" w:cs="Calibri"/>
                <w:color w:val="231F20"/>
              </w:rPr>
              <w:t>komutativnosti</w:t>
            </w:r>
            <w:proofErr w:type="spellEnd"/>
            <w:r w:rsidRPr="0043527A">
              <w:rPr>
                <w:rFonts w:ascii="Calibri" w:eastAsia="Calibri" w:hAnsi="Calibri" w:cs="Calibri"/>
                <w:color w:val="231F20"/>
              </w:rPr>
              <w:t xml:space="preserve"> množenja.</w:t>
            </w: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165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Određuje višekratnike zadanoga broja.</w:t>
            </w: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150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4F81BD"/>
              </w:rPr>
            </w:pPr>
            <w:r w:rsidRPr="0043527A">
              <w:rPr>
                <w:rFonts w:ascii="Calibri" w:eastAsia="Calibri" w:hAnsi="Calibri" w:cs="Calibri"/>
                <w:color w:val="4F81BD"/>
              </w:rPr>
              <w:t>MAT OŠ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4F81BD"/>
              </w:rPr>
            </w:pPr>
            <w:r w:rsidRPr="0043527A">
              <w:rPr>
                <w:rFonts w:ascii="Calibri" w:eastAsia="Calibri" w:hAnsi="Calibri" w:cs="Calibri"/>
                <w:color w:val="4F81BD"/>
              </w:rPr>
              <w:t>B.2.1.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70C0"/>
              </w:rPr>
            </w:pPr>
            <w:r w:rsidRPr="0043527A">
              <w:rPr>
                <w:rFonts w:ascii="Calibri" w:eastAsia="Calibri" w:hAnsi="Calibri" w:cs="Calibri"/>
                <w:color w:val="0070C0"/>
              </w:rPr>
              <w:t>Prepoznaje uzorak i kreira niz objašnjavajući pravilnost nizanja.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4F81BD"/>
              </w:rPr>
            </w:pP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Određuje višekratnike kao brojevni niz.</w:t>
            </w: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150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lastRenderedPageBreak/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lastRenderedPageBreak/>
              <w:t>Rješava tekstualne zadatke.</w:t>
            </w: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1584"/>
        </w:trPr>
        <w:tc>
          <w:tcPr>
            <w:tcW w:w="1125" w:type="dxa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95.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Množenje broja 5 Dijeljenje brojem 5 – uvježbavanje i ponavljanje</w:t>
            </w:r>
          </w:p>
        </w:tc>
        <w:tc>
          <w:tcPr>
            <w:tcW w:w="1330" w:type="dxa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70AD47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43527A">
              <w:rPr>
                <w:rFonts w:ascii="Calibri" w:eastAsia="Calibri" w:hAnsi="Calibri" w:cs="Calibri"/>
                <w:color w:val="4F81BD"/>
              </w:rPr>
              <w:t>B.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43527A">
              <w:rPr>
                <w:rFonts w:ascii="Calibri" w:eastAsia="Calibri" w:hAnsi="Calibri" w:cs="Calibri"/>
                <w:color w:val="4F81BD"/>
              </w:rPr>
              <w:t>ALGEBRA I FUNKCIJE</w:t>
            </w: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43527A">
              <w:rPr>
                <w:rFonts w:ascii="Calibri" w:eastAsia="Calibri" w:hAnsi="Calibri" w:cs="Calibri"/>
                <w:color w:val="000000"/>
              </w:rPr>
              <w:t xml:space="preserve">navedeno u nastavnim jedinicama 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F79646"/>
              </w:rPr>
            </w:pPr>
            <w:r w:rsidRPr="0043527A">
              <w:rPr>
                <w:rFonts w:ascii="Calibri" w:eastAsia="Calibri" w:hAnsi="Calibri" w:cs="Calibri"/>
                <w:color w:val="000000"/>
              </w:rPr>
              <w:t>93. i 94.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43527A">
              <w:rPr>
                <w:rFonts w:ascii="Calibri" w:eastAsia="Calibri" w:hAnsi="Calibri" w:cs="Calibri"/>
                <w:color w:val="000000"/>
              </w:rPr>
              <w:t xml:space="preserve">navedeno u nastavnim jedinicama 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000000"/>
              </w:rPr>
              <w:t>93. i 94.</w:t>
            </w:r>
          </w:p>
        </w:tc>
        <w:tc>
          <w:tcPr>
            <w:tcW w:w="3414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pod A. 2. 1. Primjenjuje inovativna i kreativna rješenja.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uku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B.1.4.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 xml:space="preserve">4. </w:t>
            </w:r>
            <w:proofErr w:type="spellStart"/>
            <w:r w:rsidRPr="0043527A">
              <w:rPr>
                <w:rFonts w:ascii="Calibri" w:eastAsia="Calibri" w:hAnsi="Calibri" w:cs="Calibri"/>
              </w:rPr>
              <w:t>Samovrednovanje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/ </w:t>
            </w:r>
            <w:proofErr w:type="spellStart"/>
            <w:r w:rsidRPr="0043527A">
              <w:rPr>
                <w:rFonts w:ascii="Calibri" w:eastAsia="Calibri" w:hAnsi="Calibri" w:cs="Calibri"/>
              </w:rPr>
              <w:t>samoprocjena</w:t>
            </w:r>
            <w:proofErr w:type="spellEnd"/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Na poticaj i uz pomoć učitelja procjenjuje je li uspješno riješio zadatak ili naučio.</w:t>
            </w:r>
          </w:p>
        </w:tc>
        <w:tc>
          <w:tcPr>
            <w:tcW w:w="1395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RB str. 84, 85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ZZ str. 94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7030A0"/>
              </w:rPr>
            </w:pPr>
          </w:p>
        </w:tc>
      </w:tr>
      <w:tr w:rsidR="0043527A" w:rsidRPr="0043527A" w:rsidTr="009932E9">
        <w:trPr>
          <w:trHeight w:val="275"/>
        </w:trPr>
        <w:tc>
          <w:tcPr>
            <w:tcW w:w="1125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96.</w:t>
            </w: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 xml:space="preserve">Množenje broja 10 </w:t>
            </w:r>
          </w:p>
        </w:tc>
        <w:tc>
          <w:tcPr>
            <w:tcW w:w="1330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43527A">
              <w:rPr>
                <w:rFonts w:ascii="Calibri" w:eastAsia="Calibri" w:hAnsi="Calibri" w:cs="Calibri"/>
                <w:color w:val="4F81BD"/>
              </w:rPr>
              <w:t>B.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43527A">
              <w:rPr>
                <w:rFonts w:ascii="Calibri" w:eastAsia="Calibri" w:hAnsi="Calibri" w:cs="Calibri"/>
                <w:color w:val="4F81BD"/>
              </w:rPr>
              <w:t>ALGEBRA I FUNKCIJE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C0504D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Množi broj 10.</w:t>
            </w:r>
          </w:p>
        </w:tc>
        <w:tc>
          <w:tcPr>
            <w:tcW w:w="3414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zdr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A.1.1.B opisuje važnost redovite tjelesne aktivnost za rast i razvoj.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uku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1. 2. Koristi se jednostavnim strategijama učenja.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lastRenderedPageBreak/>
              <w:t>ikt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1. Učenik uz pomoć učitelja odabire digitalnu tehnologiju za obavljanje jednostavnih zadataka.</w:t>
            </w:r>
          </w:p>
        </w:tc>
        <w:tc>
          <w:tcPr>
            <w:tcW w:w="1395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lastRenderedPageBreak/>
              <w:t>U str. 82, 83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ZZ str. 95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285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 xml:space="preserve">Primjenjuje svojstvo </w:t>
            </w:r>
            <w:proofErr w:type="spellStart"/>
            <w:r w:rsidRPr="0043527A">
              <w:rPr>
                <w:rFonts w:ascii="Calibri" w:eastAsia="Calibri" w:hAnsi="Calibri" w:cs="Calibri"/>
                <w:color w:val="231F20"/>
              </w:rPr>
              <w:t>komutativnosti</w:t>
            </w:r>
            <w:proofErr w:type="spellEnd"/>
            <w:r w:rsidRPr="0043527A">
              <w:rPr>
                <w:rFonts w:ascii="Calibri" w:eastAsia="Calibri" w:hAnsi="Calibri" w:cs="Calibri"/>
                <w:color w:val="231F20"/>
              </w:rPr>
              <w:t xml:space="preserve"> množenja.</w:t>
            </w: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315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lastRenderedPageBreak/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lastRenderedPageBreak/>
              <w:t>Određuje višekratnike zadanoga broja.</w:t>
            </w: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240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70C0"/>
              </w:rPr>
            </w:pPr>
            <w:r w:rsidRPr="0043527A">
              <w:rPr>
                <w:rFonts w:ascii="Calibri" w:eastAsia="Calibri" w:hAnsi="Calibri" w:cs="Calibri"/>
                <w:color w:val="0070C0"/>
              </w:rPr>
              <w:t>MAT OŠ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70C0"/>
              </w:rPr>
            </w:pPr>
            <w:r w:rsidRPr="0043527A">
              <w:rPr>
                <w:rFonts w:ascii="Calibri" w:eastAsia="Calibri" w:hAnsi="Calibri" w:cs="Calibri"/>
                <w:color w:val="0070C0"/>
              </w:rPr>
              <w:t>B.2.1.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70C0"/>
              </w:rPr>
            </w:pPr>
            <w:r w:rsidRPr="0043527A">
              <w:rPr>
                <w:rFonts w:ascii="Calibri" w:eastAsia="Calibri" w:hAnsi="Calibri" w:cs="Calibri"/>
                <w:color w:val="0070C0"/>
              </w:rPr>
              <w:t>Prepoznaje uzorak i kreira niz objašnjavajući pravilnost nizanja.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Određuje višekratnike kao brojevni niz.</w:t>
            </w: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300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Rješava tekstualne zadatke.</w:t>
            </w: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405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U zadatcima s nepoznatim članom određuje nepoznati broj primjenjujući vezu množenja i dijeljenja.</w:t>
            </w: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345"/>
        </w:trPr>
        <w:tc>
          <w:tcPr>
            <w:tcW w:w="1125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97.</w:t>
            </w: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 xml:space="preserve">Dijeljenje brojem 10 </w:t>
            </w:r>
          </w:p>
        </w:tc>
        <w:tc>
          <w:tcPr>
            <w:tcW w:w="1330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F79646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Dijeli brojem 10.</w:t>
            </w:r>
          </w:p>
        </w:tc>
        <w:tc>
          <w:tcPr>
            <w:tcW w:w="3414" w:type="dxa"/>
            <w:vMerge w:val="restart"/>
            <w:vAlign w:val="center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uku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1. 2. Koristi se jednostavnim strategijama učenja.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lastRenderedPageBreak/>
              <w:t>ikt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1. Učenik uz pomoć učitelja odabire digitalnu tehnologiju za obavljanje jednostavnih zadataka.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lastRenderedPageBreak/>
              <w:t>U str. 84, 85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</w:rPr>
              <w:t>ZZ str. 96</w:t>
            </w:r>
          </w:p>
        </w:tc>
      </w:tr>
      <w:tr w:rsidR="0043527A" w:rsidRPr="0043527A" w:rsidTr="009932E9">
        <w:trPr>
          <w:trHeight w:val="270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Određuje petinu zadanoga broja.</w:t>
            </w:r>
          </w:p>
        </w:tc>
        <w:tc>
          <w:tcPr>
            <w:tcW w:w="3414" w:type="dxa"/>
            <w:vMerge/>
            <w:vAlign w:val="center"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270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Primjenjuje vezu množenja i dijeljenja.</w:t>
            </w:r>
          </w:p>
        </w:tc>
        <w:tc>
          <w:tcPr>
            <w:tcW w:w="3414" w:type="dxa"/>
            <w:vMerge/>
            <w:vAlign w:val="center"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195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Izvodi četiri jednakosti.</w:t>
            </w:r>
          </w:p>
        </w:tc>
        <w:tc>
          <w:tcPr>
            <w:tcW w:w="3414" w:type="dxa"/>
            <w:vMerge/>
            <w:vAlign w:val="center"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135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Rješava tekstualne zadatke.</w:t>
            </w:r>
          </w:p>
        </w:tc>
        <w:tc>
          <w:tcPr>
            <w:tcW w:w="3414" w:type="dxa"/>
            <w:vMerge/>
            <w:vAlign w:val="center"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375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U zadatcima s nepoznatim članom određuje nepoznati broj primjenjujući vezu množenja i dijeljenja.</w:t>
            </w:r>
          </w:p>
        </w:tc>
        <w:tc>
          <w:tcPr>
            <w:tcW w:w="3414" w:type="dxa"/>
            <w:vMerge/>
            <w:vAlign w:val="center"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992"/>
        </w:trPr>
        <w:tc>
          <w:tcPr>
            <w:tcW w:w="1125" w:type="dxa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98.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 xml:space="preserve">Množenje broja 10, Dijeljenje brojem 10 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– uvježbavanje i ponavljanje</w:t>
            </w:r>
          </w:p>
        </w:tc>
        <w:tc>
          <w:tcPr>
            <w:tcW w:w="1330" w:type="dxa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70AD47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43527A">
              <w:rPr>
                <w:rFonts w:ascii="Calibri" w:eastAsia="Calibri" w:hAnsi="Calibri" w:cs="Calibri"/>
                <w:color w:val="4F81BD"/>
              </w:rPr>
              <w:t>B.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43527A">
              <w:rPr>
                <w:rFonts w:ascii="Calibri" w:eastAsia="Calibri" w:hAnsi="Calibri" w:cs="Calibri"/>
                <w:color w:val="4F81BD"/>
              </w:rPr>
              <w:t>ALGEBRA I FUNKCIJE</w:t>
            </w: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43527A">
              <w:rPr>
                <w:rFonts w:ascii="Calibri" w:eastAsia="Calibri" w:hAnsi="Calibri" w:cs="Calibri"/>
                <w:color w:val="000000"/>
              </w:rPr>
              <w:t xml:space="preserve">navedeno u nastavnim jedinicama 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92D050"/>
              </w:rPr>
            </w:pPr>
            <w:r w:rsidRPr="0043527A">
              <w:rPr>
                <w:rFonts w:ascii="Calibri" w:eastAsia="Calibri" w:hAnsi="Calibri" w:cs="Calibri"/>
                <w:color w:val="000000"/>
              </w:rPr>
              <w:t>96. i 97.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43527A">
              <w:rPr>
                <w:rFonts w:ascii="Calibri" w:eastAsia="Calibri" w:hAnsi="Calibri" w:cs="Calibri"/>
                <w:color w:val="000000"/>
              </w:rPr>
              <w:t xml:space="preserve">navedeno u nastavnim jedinicama 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000000"/>
              </w:rPr>
              <w:t>96. i 97.</w:t>
            </w:r>
          </w:p>
        </w:tc>
        <w:tc>
          <w:tcPr>
            <w:tcW w:w="3414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uku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B.1.4.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 xml:space="preserve">4. </w:t>
            </w:r>
            <w:proofErr w:type="spellStart"/>
            <w:r w:rsidRPr="0043527A">
              <w:rPr>
                <w:rFonts w:ascii="Calibri" w:eastAsia="Calibri" w:hAnsi="Calibri" w:cs="Calibri"/>
              </w:rPr>
              <w:t>Samovrednovanje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/ </w:t>
            </w:r>
            <w:proofErr w:type="spellStart"/>
            <w:r w:rsidRPr="0043527A">
              <w:rPr>
                <w:rFonts w:ascii="Calibri" w:eastAsia="Calibri" w:hAnsi="Calibri" w:cs="Calibri"/>
              </w:rPr>
              <w:t>samoprocjena</w:t>
            </w:r>
            <w:proofErr w:type="spellEnd"/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lastRenderedPageBreak/>
              <w:t>Na poticaj i uz pomoć učitelja procjenjuje je li uspješno riješio zadatak ili naučio.</w:t>
            </w:r>
          </w:p>
        </w:tc>
        <w:tc>
          <w:tcPr>
            <w:tcW w:w="1395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lastRenderedPageBreak/>
              <w:t>RB str. 86, 87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ZZ str. 97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NL 24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471"/>
        </w:trPr>
        <w:tc>
          <w:tcPr>
            <w:tcW w:w="1125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99.</w:t>
            </w:r>
          </w:p>
        </w:tc>
        <w:tc>
          <w:tcPr>
            <w:tcW w:w="2272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1 i 0 u množenju</w:t>
            </w:r>
          </w:p>
        </w:tc>
        <w:tc>
          <w:tcPr>
            <w:tcW w:w="1330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C0504D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231F20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Poznaje ulogu brojeva 1 i 0 u množenju.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14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zdr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A.1.1. Razlikuje osnove pravilne o nepravilne prehrane.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uku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1. 2. Koristi se jednostavnim strategijama učenja.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ikt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1. Učenik uz pomoć učitelja odabire digitalnu tehnologiju za obavljanje jednostavnih zadataka.</w:t>
            </w:r>
          </w:p>
        </w:tc>
        <w:tc>
          <w:tcPr>
            <w:tcW w:w="1395" w:type="dxa"/>
            <w:vMerge w:val="restart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U str. 86, 87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ZZ str. 98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675"/>
        </w:trPr>
        <w:tc>
          <w:tcPr>
            <w:tcW w:w="112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 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Rješava tekstualne zadatke.</w:t>
            </w:r>
          </w:p>
        </w:tc>
        <w:tc>
          <w:tcPr>
            <w:tcW w:w="3414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vMerge/>
          </w:tcPr>
          <w:p w:rsidR="0043527A" w:rsidRPr="0043527A" w:rsidRDefault="0043527A" w:rsidP="0043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567"/>
        </w:trPr>
        <w:tc>
          <w:tcPr>
            <w:tcW w:w="1125" w:type="dxa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100.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 xml:space="preserve">1 i 0 u množenju 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– uvježbavanje i ponavljanje</w:t>
            </w:r>
          </w:p>
        </w:tc>
        <w:tc>
          <w:tcPr>
            <w:tcW w:w="1330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C0504D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F79646"/>
              </w:rPr>
            </w:pPr>
            <w:r w:rsidRPr="0043527A">
              <w:rPr>
                <w:rFonts w:ascii="Calibri" w:eastAsia="Calibri" w:hAnsi="Calibri" w:cs="Calibri"/>
                <w:color w:val="000000"/>
              </w:rPr>
              <w:t>navedeno u nastavnoj jedinici 99.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000000"/>
              </w:rPr>
              <w:t>navedeno u nastavnoj jedinici 99.</w:t>
            </w:r>
          </w:p>
        </w:tc>
        <w:tc>
          <w:tcPr>
            <w:tcW w:w="3414" w:type="dxa"/>
          </w:tcPr>
          <w:p w:rsidR="0043527A" w:rsidRPr="0043527A" w:rsidRDefault="0043527A" w:rsidP="0043527A">
            <w:pPr>
              <w:spacing w:after="200" w:line="276" w:lineRule="auto"/>
              <w:ind w:left="-14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uku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1. 2. Koristi se jednostavnim strategijama učenja.</w:t>
            </w:r>
          </w:p>
          <w:p w:rsidR="0043527A" w:rsidRPr="0043527A" w:rsidRDefault="0043527A" w:rsidP="0043527A">
            <w:pPr>
              <w:spacing w:after="200" w:line="276" w:lineRule="auto"/>
              <w:ind w:left="-14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3. Razvija svoje potencijale.</w:t>
            </w:r>
          </w:p>
          <w:p w:rsidR="0043527A" w:rsidRPr="0043527A" w:rsidRDefault="0043527A" w:rsidP="0043527A">
            <w:pPr>
              <w:spacing w:after="200" w:line="276" w:lineRule="auto"/>
              <w:ind w:left="-14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43527A" w:rsidRPr="0043527A" w:rsidRDefault="0043527A" w:rsidP="0043527A">
            <w:pPr>
              <w:spacing w:after="200" w:line="276" w:lineRule="auto"/>
              <w:ind w:left="-14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43527A" w:rsidRPr="0043527A" w:rsidRDefault="0043527A" w:rsidP="0043527A">
            <w:pPr>
              <w:spacing w:after="200" w:line="276" w:lineRule="auto"/>
              <w:ind w:left="-14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pod A. 2. 1. Primjenjuje inovativna i kreativna rješenja.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lastRenderedPageBreak/>
              <w:t>uku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B.1.4.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 xml:space="preserve">4. </w:t>
            </w:r>
            <w:proofErr w:type="spellStart"/>
            <w:r w:rsidRPr="0043527A">
              <w:rPr>
                <w:rFonts w:ascii="Calibri" w:eastAsia="Calibri" w:hAnsi="Calibri" w:cs="Calibri"/>
              </w:rPr>
              <w:t>Samovrednovanje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/ </w:t>
            </w:r>
            <w:proofErr w:type="spellStart"/>
            <w:r w:rsidRPr="0043527A">
              <w:rPr>
                <w:rFonts w:ascii="Calibri" w:eastAsia="Calibri" w:hAnsi="Calibri" w:cs="Calibri"/>
              </w:rPr>
              <w:t>samoprocjena</w:t>
            </w:r>
            <w:proofErr w:type="spellEnd"/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Na poticaj i uz pomoć učitelja procjenjuje je li uspješno riješio zadatak ili naučio.</w:t>
            </w:r>
          </w:p>
        </w:tc>
        <w:tc>
          <w:tcPr>
            <w:tcW w:w="1395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lastRenderedPageBreak/>
              <w:t>RB str. 88, 89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ZZ str. 99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rPr>
          <w:trHeight w:val="566"/>
        </w:trPr>
        <w:tc>
          <w:tcPr>
            <w:tcW w:w="1125" w:type="dxa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101.</w:t>
            </w:r>
          </w:p>
        </w:tc>
        <w:tc>
          <w:tcPr>
            <w:tcW w:w="2272" w:type="dxa"/>
            <w:shd w:val="clear" w:color="auto" w:fill="auto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Tablica množenja</w:t>
            </w:r>
          </w:p>
          <w:p w:rsid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ZADACI ZADANI RIJEČIMA</w:t>
            </w:r>
          </w:p>
        </w:tc>
        <w:tc>
          <w:tcPr>
            <w:tcW w:w="1330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C0504D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MAT OŠ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A.2.4.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43527A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48" w:line="276" w:lineRule="auto"/>
              <w:rPr>
                <w:rFonts w:ascii="Calibri" w:eastAsia="Calibri" w:hAnsi="Calibri" w:cs="Calibri"/>
                <w:color w:val="231F20"/>
              </w:rPr>
            </w:pPr>
          </w:p>
          <w:p w:rsidR="0043527A" w:rsidRPr="0043527A" w:rsidRDefault="0043527A" w:rsidP="0043527A">
            <w:pPr>
              <w:spacing w:after="48" w:line="276" w:lineRule="auto"/>
              <w:rPr>
                <w:rFonts w:ascii="Calibri" w:eastAsia="Calibri" w:hAnsi="Calibri" w:cs="Calibri"/>
                <w:color w:val="231F20"/>
              </w:rPr>
            </w:pPr>
            <w:r w:rsidRPr="0043527A">
              <w:rPr>
                <w:rFonts w:ascii="Calibri" w:eastAsia="Calibri" w:hAnsi="Calibri" w:cs="Calibri"/>
                <w:color w:val="231F20"/>
              </w:rPr>
              <w:t>Množi i dijeli u okviru tablice množenja.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14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uku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2. Primjenjuje strategije učenja i rješavanja problema.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3. Razvija svoje potencijale.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ikt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1. Učenik uz pomoć učitelja odabire digitalnu tehnologiju za obavljanje jednostavnih zadataka.</w:t>
            </w:r>
          </w:p>
        </w:tc>
        <w:tc>
          <w:tcPr>
            <w:tcW w:w="1395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U str. 88, 89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ZZ str. 100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NL 25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c>
          <w:tcPr>
            <w:tcW w:w="1125" w:type="dxa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102.</w:t>
            </w:r>
          </w:p>
        </w:tc>
        <w:tc>
          <w:tcPr>
            <w:tcW w:w="2272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Množenje broja 2, 5 i 10, Dijeljenje brojevima 2, 5 i 10, 1 i 0 u množenju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 xml:space="preserve">Parni i neparni brojevi, Tablica množenja 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lastRenderedPageBreak/>
              <w:t xml:space="preserve">– uvježbavanje i ponavljanje (1) </w:t>
            </w:r>
          </w:p>
        </w:tc>
        <w:tc>
          <w:tcPr>
            <w:tcW w:w="1330" w:type="dxa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43527A">
              <w:rPr>
                <w:rFonts w:ascii="Calibri" w:eastAsia="Calibri" w:hAnsi="Calibri" w:cs="Calibri"/>
                <w:color w:val="4F81BD"/>
              </w:rPr>
              <w:t>B.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43527A">
              <w:rPr>
                <w:rFonts w:ascii="Calibri" w:eastAsia="Calibri" w:hAnsi="Calibri" w:cs="Calibri"/>
                <w:color w:val="4F81BD"/>
              </w:rPr>
              <w:t>ALGEBRA I FUNKCIJE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C0504D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F79646"/>
              </w:rPr>
            </w:pPr>
            <w:r w:rsidRPr="0043527A">
              <w:rPr>
                <w:rFonts w:ascii="Calibri" w:eastAsia="Calibri" w:hAnsi="Calibri" w:cs="Calibri"/>
                <w:color w:val="000000"/>
              </w:rPr>
              <w:t>u nastavnim jedinicama 81. - 101.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color w:val="000000"/>
              </w:rPr>
              <w:t>navedeno u nastavnim jedinicama 81. - 101.</w:t>
            </w:r>
          </w:p>
        </w:tc>
        <w:tc>
          <w:tcPr>
            <w:tcW w:w="3414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uku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Na poticaj i uz pomoć učitelja procjenjuje je li uspješno riješio zadatak.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uku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B.1.4.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lastRenderedPageBreak/>
              <w:t xml:space="preserve">4. </w:t>
            </w:r>
            <w:proofErr w:type="spellStart"/>
            <w:r w:rsidRPr="0043527A">
              <w:rPr>
                <w:rFonts w:ascii="Calibri" w:eastAsia="Calibri" w:hAnsi="Calibri" w:cs="Calibri"/>
              </w:rPr>
              <w:t>Samovrednovanje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/ </w:t>
            </w:r>
            <w:proofErr w:type="spellStart"/>
            <w:r w:rsidRPr="0043527A">
              <w:rPr>
                <w:rFonts w:ascii="Calibri" w:eastAsia="Calibri" w:hAnsi="Calibri" w:cs="Calibri"/>
              </w:rPr>
              <w:t>samoprocjena</w:t>
            </w:r>
            <w:proofErr w:type="spellEnd"/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Na poticaj i uz pomoć učitelja procjenjuje je li uspješno riješio zadatak ili naučio.</w:t>
            </w:r>
          </w:p>
        </w:tc>
        <w:tc>
          <w:tcPr>
            <w:tcW w:w="1395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lastRenderedPageBreak/>
              <w:t>RB str. 90, 91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ZZ str. 101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NL 26</w:t>
            </w:r>
          </w:p>
        </w:tc>
      </w:tr>
      <w:tr w:rsidR="0043527A" w:rsidRPr="0043527A" w:rsidTr="009932E9">
        <w:tc>
          <w:tcPr>
            <w:tcW w:w="1125" w:type="dxa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103.</w:t>
            </w:r>
          </w:p>
        </w:tc>
        <w:tc>
          <w:tcPr>
            <w:tcW w:w="2272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Množenje broja 2, 5 i 10, Dijeljenje brojevima 2, 5 i 10, 1 i 0 u množenju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 xml:space="preserve">Parni i neparni brojevi, Tablica množenja 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 xml:space="preserve">– uvježbavanje i ponavljanje (2) </w:t>
            </w:r>
          </w:p>
        </w:tc>
        <w:tc>
          <w:tcPr>
            <w:tcW w:w="1330" w:type="dxa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43527A">
              <w:rPr>
                <w:rFonts w:ascii="Calibri" w:eastAsia="Calibri" w:hAnsi="Calibri" w:cs="Calibri"/>
                <w:color w:val="4F81BD"/>
              </w:rPr>
              <w:t>B.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43527A">
              <w:rPr>
                <w:rFonts w:ascii="Calibri" w:eastAsia="Calibri" w:hAnsi="Calibri" w:cs="Calibri"/>
                <w:color w:val="4F81BD"/>
              </w:rPr>
              <w:t>ALGEBRA I FUNKCIJE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43527A">
              <w:rPr>
                <w:rFonts w:ascii="Calibri" w:eastAsia="Calibri" w:hAnsi="Calibri" w:cs="Calibri"/>
                <w:color w:val="000000"/>
              </w:rPr>
              <w:t>navedeno u nastavnim jedinicama 81. - 101.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43527A">
              <w:rPr>
                <w:rFonts w:ascii="Calibri" w:eastAsia="Calibri" w:hAnsi="Calibri" w:cs="Calibri"/>
                <w:color w:val="000000"/>
              </w:rPr>
              <w:t>navedeno u nastavnim jedinicama 81. - 101.</w:t>
            </w:r>
          </w:p>
        </w:tc>
        <w:tc>
          <w:tcPr>
            <w:tcW w:w="3414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osr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A. 1. 3. Razvija svoje potencijale.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uku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B.1.4. Na poticaj i uz pomoć učitelja procjenjuje je li uspješno riješio zadatak.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uku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B.1.4.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 xml:space="preserve">4. </w:t>
            </w:r>
            <w:proofErr w:type="spellStart"/>
            <w:r w:rsidRPr="0043527A">
              <w:rPr>
                <w:rFonts w:ascii="Calibri" w:eastAsia="Calibri" w:hAnsi="Calibri" w:cs="Calibri"/>
              </w:rPr>
              <w:t>Samovrednovanje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/ </w:t>
            </w:r>
            <w:proofErr w:type="spellStart"/>
            <w:r w:rsidRPr="0043527A">
              <w:rPr>
                <w:rFonts w:ascii="Calibri" w:eastAsia="Calibri" w:hAnsi="Calibri" w:cs="Calibri"/>
              </w:rPr>
              <w:t>samoprocjena</w:t>
            </w:r>
            <w:proofErr w:type="spellEnd"/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Na poticaj i uz pomoć učitelja procjenjuje je li uspješno riješio zadatak ili naučio.</w:t>
            </w:r>
          </w:p>
        </w:tc>
        <w:tc>
          <w:tcPr>
            <w:tcW w:w="1395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RB str. 92, 93, 94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ZZ str. 102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3527A" w:rsidRPr="0043527A" w:rsidTr="009932E9">
        <w:tc>
          <w:tcPr>
            <w:tcW w:w="1125" w:type="dxa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104.</w:t>
            </w:r>
          </w:p>
        </w:tc>
        <w:tc>
          <w:tcPr>
            <w:tcW w:w="2272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b/>
                <w:color w:val="FF0000"/>
                <w:highlight w:val="white"/>
              </w:rPr>
              <w:lastRenderedPageBreak/>
              <w:t>5. SKUPINA ZADATAKA ZA VREDNOVANJE</w:t>
            </w:r>
          </w:p>
        </w:tc>
        <w:tc>
          <w:tcPr>
            <w:tcW w:w="1330" w:type="dxa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lastRenderedPageBreak/>
              <w:t>BROJEVI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43527A">
              <w:rPr>
                <w:rFonts w:ascii="Calibri" w:eastAsia="Calibri" w:hAnsi="Calibri" w:cs="Calibri"/>
                <w:color w:val="4F81BD"/>
              </w:rPr>
              <w:t>B.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43527A">
              <w:rPr>
                <w:rFonts w:ascii="Calibri" w:eastAsia="Calibri" w:hAnsi="Calibri" w:cs="Calibri"/>
                <w:color w:val="4F81BD"/>
              </w:rPr>
              <w:t>ALGEBRA I FUNKCIJE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43527A">
              <w:rPr>
                <w:rFonts w:ascii="Calibri" w:eastAsia="Calibri" w:hAnsi="Calibri" w:cs="Calibri"/>
                <w:color w:val="000000"/>
              </w:rPr>
              <w:t>navedeno u nastavnim jedinicama 81. - 101.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43527A">
              <w:rPr>
                <w:rFonts w:ascii="Calibri" w:eastAsia="Calibri" w:hAnsi="Calibri" w:cs="Calibri"/>
                <w:color w:val="000000"/>
              </w:rPr>
              <w:t>navedeno u nastavnim jedinicama 81. - 101.</w:t>
            </w:r>
          </w:p>
        </w:tc>
        <w:tc>
          <w:tcPr>
            <w:tcW w:w="3414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uku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C.1.2. 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2. Slika o sebi kao učeniku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lastRenderedPageBreak/>
              <w:t>Učenik iskazuje pozitivna i visoka očekivanja i vjeruje u svoj uspjeh u učenju.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uku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D.1.1. 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1. Fizičko okružje učenja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Učenik stvara prikladno fizičko okružje za učenje s ciljem poboljšanja koncentracije i motivacije.</w:t>
            </w:r>
          </w:p>
        </w:tc>
        <w:tc>
          <w:tcPr>
            <w:tcW w:w="1395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lastRenderedPageBreak/>
              <w:t>5. zadatci za vrednovanje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  <w:color w:val="FF0000"/>
              </w:rPr>
              <w:lastRenderedPageBreak/>
              <w:t>Vremenik</w:t>
            </w:r>
            <w:proofErr w:type="spellEnd"/>
            <w:r w:rsidRPr="0043527A">
              <w:rPr>
                <w:rFonts w:ascii="Calibri" w:eastAsia="Calibri" w:hAnsi="Calibri" w:cs="Calibri"/>
                <w:color w:val="FF0000"/>
              </w:rPr>
              <w:t xml:space="preserve"> pisanih provjera</w:t>
            </w:r>
          </w:p>
        </w:tc>
      </w:tr>
      <w:tr w:rsidR="0043527A" w:rsidRPr="0043527A" w:rsidTr="009932E9">
        <w:tc>
          <w:tcPr>
            <w:tcW w:w="1125" w:type="dxa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lastRenderedPageBreak/>
              <w:t>105.</w:t>
            </w:r>
          </w:p>
        </w:tc>
        <w:tc>
          <w:tcPr>
            <w:tcW w:w="2272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  <w:b/>
                <w:highlight w:val="white"/>
              </w:rPr>
              <w:t>5. SKUPINA ZADATAKA ZA VREDNOVANJE</w:t>
            </w:r>
            <w:r w:rsidRPr="0043527A">
              <w:rPr>
                <w:rFonts w:ascii="Calibri" w:eastAsia="Calibri" w:hAnsi="Calibri" w:cs="Calibri"/>
              </w:rPr>
              <w:t xml:space="preserve"> Množenje broja 2, 5 i 10, Dijeljenje brojevima 2, 5 i 10, 1 i 0 u množenju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 xml:space="preserve">Parni i neparni brojevi, Tablica množenja 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 xml:space="preserve">–  analiza </w:t>
            </w:r>
          </w:p>
        </w:tc>
        <w:tc>
          <w:tcPr>
            <w:tcW w:w="1330" w:type="dxa"/>
          </w:tcPr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 w:rsidRPr="0043527A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43527A">
              <w:rPr>
                <w:rFonts w:ascii="Calibri" w:eastAsia="Calibri" w:hAnsi="Calibri" w:cs="Calibri"/>
                <w:color w:val="4F81BD"/>
              </w:rPr>
              <w:t>B.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43527A">
              <w:rPr>
                <w:rFonts w:ascii="Calibri" w:eastAsia="Calibri" w:hAnsi="Calibri" w:cs="Calibri"/>
                <w:color w:val="4F81BD"/>
              </w:rPr>
              <w:t>ALGEBRA I FUNKCIJE</w:t>
            </w:r>
          </w:p>
          <w:p w:rsidR="0043527A" w:rsidRPr="0043527A" w:rsidRDefault="0043527A" w:rsidP="0043527A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356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43527A">
              <w:rPr>
                <w:rFonts w:ascii="Calibri" w:eastAsia="Calibri" w:hAnsi="Calibri" w:cs="Calibri"/>
                <w:color w:val="000000"/>
              </w:rPr>
              <w:t>navedeno u nastavnim jedinicama 81. - 101.</w:t>
            </w:r>
          </w:p>
        </w:tc>
        <w:tc>
          <w:tcPr>
            <w:tcW w:w="2268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43527A">
              <w:rPr>
                <w:rFonts w:ascii="Calibri" w:eastAsia="Calibri" w:hAnsi="Calibri" w:cs="Calibri"/>
                <w:color w:val="000000"/>
              </w:rPr>
              <w:t>navedeno u nastavnim jedinicama 81. - 101.</w:t>
            </w:r>
          </w:p>
        </w:tc>
        <w:tc>
          <w:tcPr>
            <w:tcW w:w="3414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uku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B.1.4.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 xml:space="preserve">4. </w:t>
            </w:r>
            <w:proofErr w:type="spellStart"/>
            <w:r w:rsidRPr="0043527A">
              <w:rPr>
                <w:rFonts w:ascii="Calibri" w:eastAsia="Calibri" w:hAnsi="Calibri" w:cs="Calibri"/>
              </w:rPr>
              <w:t>Samovrednovanje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/ </w:t>
            </w:r>
            <w:proofErr w:type="spellStart"/>
            <w:r w:rsidRPr="0043527A">
              <w:rPr>
                <w:rFonts w:ascii="Calibri" w:eastAsia="Calibri" w:hAnsi="Calibri" w:cs="Calibri"/>
              </w:rPr>
              <w:t>samoprocjena</w:t>
            </w:r>
            <w:proofErr w:type="spellEnd"/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Na poticaj i uz pomoć učitelja procjenjuje je li uspješno riješio zadatak ili naučio.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43527A">
              <w:rPr>
                <w:rFonts w:ascii="Calibri" w:eastAsia="Calibri" w:hAnsi="Calibri" w:cs="Calibri"/>
              </w:rPr>
              <w:t>uku</w:t>
            </w:r>
            <w:proofErr w:type="spellEnd"/>
            <w:r w:rsidRPr="0043527A">
              <w:rPr>
                <w:rFonts w:ascii="Calibri" w:eastAsia="Calibri" w:hAnsi="Calibri" w:cs="Calibri"/>
              </w:rPr>
              <w:t xml:space="preserve"> C.1.1.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1. Vrijednost učenja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Učenik može objasniti vrijednost učenja za svoj život.</w:t>
            </w:r>
          </w:p>
        </w:tc>
        <w:tc>
          <w:tcPr>
            <w:tcW w:w="1395" w:type="dxa"/>
          </w:tcPr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3527A">
              <w:rPr>
                <w:rFonts w:ascii="Calibri" w:eastAsia="Calibri" w:hAnsi="Calibri" w:cs="Calibri"/>
              </w:rPr>
              <w:t>5. zadatci za vrednovanje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43527A" w:rsidRPr="0043527A" w:rsidRDefault="0043527A" w:rsidP="004352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43527A">
              <w:rPr>
                <w:rFonts w:ascii="Calibri" w:eastAsia="Calibri" w:hAnsi="Calibri" w:cs="Calibri"/>
                <w:color w:val="000000"/>
              </w:rPr>
              <w:t>RB str. 95</w:t>
            </w:r>
          </w:p>
          <w:p w:rsidR="0043527A" w:rsidRPr="0043527A" w:rsidRDefault="0043527A" w:rsidP="0043527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43527A" w:rsidRPr="0043527A" w:rsidRDefault="0043527A" w:rsidP="0043527A">
      <w:pPr>
        <w:spacing w:after="200" w:line="276" w:lineRule="auto"/>
        <w:rPr>
          <w:rFonts w:ascii="Calibri" w:eastAsia="Calibri" w:hAnsi="Calibri" w:cs="Calibri"/>
        </w:rPr>
      </w:pPr>
    </w:p>
    <w:p w:rsidR="00504A2B" w:rsidRDefault="00504A2B" w:rsidP="00951E39">
      <w:pPr>
        <w:jc w:val="both"/>
        <w:rPr>
          <w:b/>
          <w:sz w:val="32"/>
          <w:szCs w:val="32"/>
        </w:rPr>
      </w:pPr>
    </w:p>
    <w:p w:rsidR="00504A2B" w:rsidRDefault="00504A2B" w:rsidP="00951E3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PRIRODA I DRUŠTVO</w:t>
      </w: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48"/>
        <w:gridCol w:w="1710"/>
        <w:gridCol w:w="25"/>
        <w:gridCol w:w="2101"/>
        <w:gridCol w:w="25"/>
        <w:gridCol w:w="1843"/>
        <w:gridCol w:w="400"/>
        <w:gridCol w:w="2771"/>
        <w:gridCol w:w="206"/>
        <w:gridCol w:w="2561"/>
        <w:gridCol w:w="40"/>
        <w:gridCol w:w="1821"/>
        <w:gridCol w:w="50"/>
      </w:tblGrid>
      <w:tr w:rsidR="00504A2B" w:rsidRPr="009D4A6D" w:rsidTr="00504A2B">
        <w:trPr>
          <w:gridAfter w:val="1"/>
          <w:wAfter w:w="50" w:type="dxa"/>
          <w:jc w:val="center"/>
        </w:trPr>
        <w:tc>
          <w:tcPr>
            <w:tcW w:w="1184" w:type="dxa"/>
            <w:gridSpan w:val="2"/>
            <w:shd w:val="clear" w:color="auto" w:fill="DEEAF6" w:themeFill="accent5" w:themeFillTint="33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OŽUJAK</w:t>
            </w:r>
          </w:p>
        </w:tc>
        <w:tc>
          <w:tcPr>
            <w:tcW w:w="1710" w:type="dxa"/>
            <w:shd w:val="clear" w:color="auto" w:fill="DEEAF6" w:themeFill="accent5" w:themeFillTint="33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2126" w:type="dxa"/>
            <w:gridSpan w:val="2"/>
            <w:shd w:val="clear" w:color="auto" w:fill="DEEAF6" w:themeFill="accent5" w:themeFillTint="33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DOMENA/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2268" w:type="dxa"/>
            <w:gridSpan w:val="3"/>
            <w:shd w:val="clear" w:color="auto" w:fill="DEEAF6" w:themeFill="accent5" w:themeFillTint="33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2977" w:type="dxa"/>
            <w:gridSpan w:val="2"/>
            <w:shd w:val="clear" w:color="auto" w:fill="DEEAF6" w:themeFill="accent5" w:themeFillTint="33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2601" w:type="dxa"/>
            <w:gridSpan w:val="2"/>
            <w:shd w:val="clear" w:color="auto" w:fill="DEEAF6" w:themeFill="accent5" w:themeFillTint="33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  <w:tc>
          <w:tcPr>
            <w:tcW w:w="1821" w:type="dxa"/>
            <w:shd w:val="clear" w:color="auto" w:fill="DEEAF6" w:themeFill="accent5" w:themeFillTint="33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UDŽBENIČKI KOMPLET: U, RB, ZZV, NL, DDS</w:t>
            </w:r>
          </w:p>
        </w:tc>
      </w:tr>
      <w:tr w:rsidR="00504A2B" w:rsidRPr="009D4A6D" w:rsidTr="00504A2B">
        <w:trPr>
          <w:gridAfter w:val="1"/>
          <w:wAfter w:w="50" w:type="dxa"/>
          <w:trHeight w:val="310"/>
          <w:jc w:val="center"/>
        </w:trPr>
        <w:tc>
          <w:tcPr>
            <w:tcW w:w="1184" w:type="dxa"/>
            <w:gridSpan w:val="2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</w:tcPr>
          <w:p w:rsidR="00504A2B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Moje istraživanje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A.2.2. Učenik objašnjava organiziranost vremena i prikazuje vremenski slijed događaja.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Objašnjava važnost organiziranja i snalaženja u vremenu.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Služi se kalendarom.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Objašnjava organiziranost vremena u godini, navodi mjesece u godini, broj dana u pojedinim mjesecima.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Upisuje i planira događanja (rođendane, blagdane i sl.) u raspored i/ili vremensku crtu.</w:t>
            </w:r>
          </w:p>
        </w:tc>
        <w:tc>
          <w:tcPr>
            <w:tcW w:w="2601" w:type="dxa"/>
            <w:gridSpan w:val="2"/>
            <w:vMerge w:val="restart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goo</w:t>
            </w:r>
            <w:proofErr w:type="spellEnd"/>
            <w:r w:rsidRPr="009D4A6D">
              <w:rPr>
                <w:sz w:val="24"/>
                <w:szCs w:val="24"/>
              </w:rPr>
              <w:t xml:space="preserve"> C.1.1. Sudjeluje u zajedničkom radu u razredu.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zdr</w:t>
            </w:r>
            <w:proofErr w:type="spellEnd"/>
            <w:r w:rsidRPr="009D4A6D">
              <w:rPr>
                <w:sz w:val="24"/>
                <w:szCs w:val="24"/>
              </w:rPr>
              <w:t xml:space="preserve"> B.1.3.B Opisuje i nabraja aktivnosti koje doprinose osobnome razvoju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A.1.2. Upravlja emocijama i ponašanjem.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A.1.3. Razvija svoje potencijale.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A.1.4. Razvija radne navike.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C2.2. Prihvaća i obrazlaže važnost </w:t>
            </w:r>
            <w:r w:rsidRPr="009D4A6D">
              <w:rPr>
                <w:sz w:val="24"/>
                <w:szCs w:val="24"/>
              </w:rPr>
              <w:lastRenderedPageBreak/>
              <w:t>društvenih normi i pravila.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sz w:val="24"/>
                <w:szCs w:val="24"/>
              </w:rPr>
            </w:pPr>
            <w:r w:rsidRPr="009D4A6D">
              <w:rPr>
                <w:sz w:val="24"/>
                <w:szCs w:val="24"/>
              </w:rPr>
              <w:t>pod B.1.2. Planira i upravlja aktivnostima.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</w:t>
            </w:r>
            <w:r>
              <w:rPr>
                <w:rFonts w:cs="Calibri"/>
                <w:sz w:val="24"/>
                <w:szCs w:val="24"/>
              </w:rPr>
              <w:t xml:space="preserve">/ </w:t>
            </w:r>
            <w:r w:rsidRPr="009D4A6D">
              <w:rPr>
                <w:rFonts w:cs="Calibri"/>
                <w:sz w:val="24"/>
                <w:szCs w:val="24"/>
              </w:rPr>
              <w:t>74</w:t>
            </w:r>
            <w:r>
              <w:rPr>
                <w:rFonts w:cs="Calibri"/>
                <w:sz w:val="24"/>
                <w:szCs w:val="24"/>
              </w:rPr>
              <w:t>-75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4A2B" w:rsidRPr="009D4A6D" w:rsidTr="00504A2B">
        <w:trPr>
          <w:gridAfter w:val="1"/>
          <w:wAfter w:w="50" w:type="dxa"/>
          <w:trHeight w:val="3000"/>
          <w:jc w:val="center"/>
        </w:trPr>
        <w:tc>
          <w:tcPr>
            <w:tcW w:w="1184" w:type="dxa"/>
            <w:gridSpan w:val="2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3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B.2.3. Učenik uspoređuje, predviđa promjene i odnose te prikazuje promjene u vremenu.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Snalazi se u vremenu.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Povezuje događaje i promjene u vremenu prikazujući ih na vremenskoj crti ili lenti vremena, crtežom, grafičkim prikazom i sl., uz upotrebu IKT-a ovisno o uvjetima.</w:t>
            </w:r>
          </w:p>
        </w:tc>
        <w:tc>
          <w:tcPr>
            <w:tcW w:w="2601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4A2B" w:rsidRPr="009D4A6D" w:rsidTr="00504A2B">
        <w:trPr>
          <w:gridAfter w:val="1"/>
          <w:wAfter w:w="50" w:type="dxa"/>
          <w:trHeight w:val="1408"/>
          <w:jc w:val="center"/>
        </w:trPr>
        <w:tc>
          <w:tcPr>
            <w:tcW w:w="1184" w:type="dxa"/>
            <w:gridSpan w:val="2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A.B.C.D.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3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 2.1. Učenik uz usmjeravanje opisuje i predstavlja rezultate promatranja prirode, prirodnih ili društvenih pojava u neposrednome okružju i koristi se različitim izvorima informacija.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Opaža i opisuje svijet oko sebe služeći se svojim osjetilima i mjerenjima.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Crta opaženo i označava/imenuje dijelove.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Prepoznaje uzročno-posljedične veze u neposrednome okružju.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Objašnjava uočeno, iskustveno doživljeno ili istraženo.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Uočava probleme i predlaže rješenja.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Raspravlja, uspoređuje i prikazuje na različite načine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rezultate – crtežom, slikom (piktogramima), grafom i sl.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Donosi jednostavne zaključke.</w:t>
            </w:r>
          </w:p>
        </w:tc>
        <w:tc>
          <w:tcPr>
            <w:tcW w:w="2601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4A2B" w:rsidRPr="009D4A6D" w:rsidTr="00504A2B">
        <w:trPr>
          <w:gridAfter w:val="1"/>
          <w:wAfter w:w="50" w:type="dxa"/>
          <w:trHeight w:val="1975"/>
          <w:jc w:val="center"/>
        </w:trPr>
        <w:tc>
          <w:tcPr>
            <w:tcW w:w="1184" w:type="dxa"/>
            <w:gridSpan w:val="2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43.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</w:tcPr>
          <w:p w:rsidR="00504A2B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Prošlost, sadašnjost, budućnost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A.2.2. Učenik objašnjava organiziranost vremena i prikazuje vremenski slijed događaja.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Objašnjava važnost organiziranja i snalaženja u vremenu.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Uspoređuje i reda događaje koji su se dogodili tijekom sata, dana, tjedna, mjeseca i godine.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Služi se kalendarom.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Smješta događaje povezane s neposrednim okružjem u prošlost, sadašnjost i budućnost.</w:t>
            </w:r>
          </w:p>
        </w:tc>
        <w:tc>
          <w:tcPr>
            <w:tcW w:w="2601" w:type="dxa"/>
            <w:gridSpan w:val="2"/>
            <w:vMerge w:val="restart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goo</w:t>
            </w:r>
            <w:proofErr w:type="spellEnd"/>
            <w:r w:rsidRPr="009D4A6D">
              <w:rPr>
                <w:sz w:val="24"/>
                <w:szCs w:val="24"/>
              </w:rPr>
              <w:t xml:space="preserve"> C.1.1. Sudjeluje u zajedničkom radu u razredu.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zdr</w:t>
            </w:r>
            <w:proofErr w:type="spellEnd"/>
            <w:r w:rsidRPr="009D4A6D">
              <w:rPr>
                <w:sz w:val="24"/>
                <w:szCs w:val="24"/>
              </w:rPr>
              <w:t xml:space="preserve"> B.1.3.B Opisuje i nabraja aktivnosti koje doprinose osobnome razvoju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A.1.2. Upravlja emocijama i ponašanjem.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A.1.3. Razvija svoje potencijale.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A.1.4. Razvija radne navike.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C2.2. Prihvaća i obrazlaže važnost društvenih normi i pravila.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sz w:val="24"/>
                <w:szCs w:val="24"/>
              </w:rPr>
            </w:pPr>
            <w:r w:rsidRPr="009D4A6D">
              <w:rPr>
                <w:sz w:val="24"/>
                <w:szCs w:val="24"/>
              </w:rPr>
              <w:t>pod B.1.2. Planira i upravlja aktivnostima.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lastRenderedPageBreak/>
              <w:t>1.Vrijednost učenja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76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79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 xml:space="preserve">/ </w:t>
            </w:r>
            <w:r w:rsidRPr="009D4A6D">
              <w:rPr>
                <w:rFonts w:cs="Calibri"/>
                <w:sz w:val="24"/>
                <w:szCs w:val="24"/>
              </w:rPr>
              <w:t>84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86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:rsidR="00504A2B" w:rsidRPr="009D4A6D" w:rsidRDefault="009932E9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1" w:history="1">
              <w:r w:rsidR="00504A2B" w:rsidRPr="009D4A6D">
                <w:rPr>
                  <w:rStyle w:val="Hiperveza"/>
                  <w:rFonts w:cs="Calibri"/>
                  <w:sz w:val="24"/>
                  <w:szCs w:val="24"/>
                </w:rPr>
                <w:t>Prošlost, sadašnjost, budućnost</w:t>
              </w:r>
            </w:hyperlink>
          </w:p>
        </w:tc>
      </w:tr>
      <w:tr w:rsidR="00504A2B" w:rsidRPr="009D4A6D" w:rsidTr="00504A2B">
        <w:trPr>
          <w:gridAfter w:val="1"/>
          <w:wAfter w:w="50" w:type="dxa"/>
          <w:trHeight w:val="3108"/>
          <w:jc w:val="center"/>
        </w:trPr>
        <w:tc>
          <w:tcPr>
            <w:tcW w:w="1184" w:type="dxa"/>
            <w:gridSpan w:val="2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3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B.2.3. Učenik uspoređuje, predviđa promjene i odnose te prikazuje promjene u vremenu.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Snalazi se u vremenu.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Povezuje događaje i promjene u vremenu prikazujući ih na vremenskoj crti ili lenti vremena, crtežom, grafičkim prikazom i sl., uz upotrebu IKT-a ovisno o uvjetima.</w:t>
            </w:r>
          </w:p>
        </w:tc>
        <w:tc>
          <w:tcPr>
            <w:tcW w:w="2601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4A2B" w:rsidRPr="009D4A6D" w:rsidTr="00504A2B">
        <w:trPr>
          <w:gridAfter w:val="1"/>
          <w:wAfter w:w="50" w:type="dxa"/>
          <w:trHeight w:val="2603"/>
          <w:jc w:val="center"/>
        </w:trPr>
        <w:tc>
          <w:tcPr>
            <w:tcW w:w="1184" w:type="dxa"/>
            <w:gridSpan w:val="2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ISTRAŽIVAČKI PRISTUP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3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Opaža i opisuje svijet oko sebe služeći se svojim osjetilima i mjerenjima.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Crta opaženo i označava/imenuje dijelove.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Prepoznaje uzročno-posljedične veze u neposrednome okružju.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Objašnjava uočeno, iskustveno doživljeno ili istraženo.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Uočava probleme i predlaže rješenja.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Raspravlja, uspoređuje i prikazuje na različite načine rezultate – crtežom, slikom (piktogramima), grafom i sl.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Donosi jednostavne zaključke.</w:t>
            </w:r>
          </w:p>
        </w:tc>
        <w:tc>
          <w:tcPr>
            <w:tcW w:w="2601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4A2B" w:rsidRPr="009D4A6D" w:rsidTr="00504A2B">
        <w:trPr>
          <w:gridAfter w:val="1"/>
          <w:wAfter w:w="50" w:type="dxa"/>
          <w:trHeight w:val="3534"/>
          <w:jc w:val="center"/>
        </w:trPr>
        <w:tc>
          <w:tcPr>
            <w:tcW w:w="1184" w:type="dxa"/>
            <w:gridSpan w:val="2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</w:tcPr>
          <w:p w:rsidR="00504A2B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Kulturna</w:t>
            </w:r>
            <w:r>
              <w:rPr>
                <w:rFonts w:cs="Calibri"/>
                <w:sz w:val="24"/>
                <w:szCs w:val="24"/>
              </w:rPr>
              <w:t>, povijesna i prirodna</w:t>
            </w:r>
            <w:r w:rsidRPr="009D4A6D">
              <w:rPr>
                <w:rFonts w:cs="Calibri"/>
                <w:sz w:val="24"/>
                <w:szCs w:val="24"/>
              </w:rPr>
              <w:t xml:space="preserve"> baština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3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Promišlja o utjecaju zajednice na pojedinca i obratno.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Opisuje i postavlja pitanja povezana s povijesnom, kulturnom i prirodnom baštinom svoga mjesta.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Navodi primjere i objašnjava načine zaštite i očuvanja prirodne, kulturne i povijesne baštine.</w:t>
            </w:r>
          </w:p>
        </w:tc>
        <w:tc>
          <w:tcPr>
            <w:tcW w:w="2601" w:type="dxa"/>
            <w:gridSpan w:val="2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 Sudjeluje u zajedničkom radu u razredu.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B.1.2.C Prepoznaje i uvažava različitosti.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B.1.3. A Prepoznaje igru kao važnu razvojnu i društvenu aktivnost.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B.1.2. Razvija komunikacijske kompetencije.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C2.2. Prihvaća i obrazlaže važnost društvenih normi i pravila.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C.2.4. Razvija kulturni i nacionalni identitet zajedništvom i pripadnošću skupini.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lastRenderedPageBreak/>
              <w:t>Učenik može objasniti vrijednost učenja za svoj život.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821" w:type="dxa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</w:t>
            </w:r>
            <w:r>
              <w:rPr>
                <w:rFonts w:cs="Calibri"/>
                <w:sz w:val="24"/>
                <w:szCs w:val="24"/>
              </w:rPr>
              <w:t xml:space="preserve">/ </w:t>
            </w:r>
            <w:r w:rsidRPr="009D4A6D">
              <w:rPr>
                <w:rFonts w:cs="Calibri"/>
                <w:sz w:val="24"/>
                <w:szCs w:val="24"/>
              </w:rPr>
              <w:t>80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83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 xml:space="preserve">/ </w:t>
            </w:r>
            <w:r w:rsidRPr="009D4A6D">
              <w:rPr>
                <w:rFonts w:cs="Calibri"/>
                <w:sz w:val="24"/>
                <w:szCs w:val="24"/>
              </w:rPr>
              <w:t>87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89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:rsidR="00504A2B" w:rsidRPr="009D4A6D" w:rsidRDefault="009932E9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2" w:history="1">
              <w:r w:rsidR="00504A2B" w:rsidRPr="009D4A6D">
                <w:rPr>
                  <w:rStyle w:val="Hiperveza"/>
                  <w:rFonts w:cs="Calibri"/>
                  <w:sz w:val="24"/>
                  <w:szCs w:val="24"/>
                </w:rPr>
                <w:t>Kulturna i povijesna baština</w:t>
              </w:r>
            </w:hyperlink>
          </w:p>
        </w:tc>
      </w:tr>
      <w:tr w:rsidR="00504A2B" w:rsidRPr="009D4A6D" w:rsidTr="00504A2B">
        <w:trPr>
          <w:gridAfter w:val="1"/>
          <w:wAfter w:w="50" w:type="dxa"/>
          <w:trHeight w:val="2712"/>
          <w:jc w:val="center"/>
        </w:trPr>
        <w:tc>
          <w:tcPr>
            <w:tcW w:w="1184" w:type="dxa"/>
            <w:gridSpan w:val="2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2268" w:type="dxa"/>
            <w:gridSpan w:val="3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uz usmjeravanje opisuje i predstavlja rezultate promatranja prirode, prirodnih ili društvenih pojava u neposrednome okružju i koristi se različitim izvorima informacija.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Crta opaženo i označava/imenuje dijelove.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Prepoznaje uzročno-posljedične veze u neposrednome okružju.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Postavlja pitanja povezana s opaženim promjenama u prirodi. Postavlja pitanja o prirodnim i društvenim pojavama.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Objašnjava uočeno, iskustveno doživljeno ili istraženo.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Uočava probleme i predlaže rješenja.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Donosi jednostavne zaključke.</w:t>
            </w:r>
          </w:p>
        </w:tc>
        <w:tc>
          <w:tcPr>
            <w:tcW w:w="2601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4A2B" w:rsidRPr="009D4A6D" w:rsidTr="00504A2B">
        <w:trPr>
          <w:gridAfter w:val="1"/>
          <w:wAfter w:w="50" w:type="dxa"/>
          <w:trHeight w:val="2712"/>
          <w:jc w:val="center"/>
        </w:trPr>
        <w:tc>
          <w:tcPr>
            <w:tcW w:w="1184" w:type="dxa"/>
            <w:gridSpan w:val="2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</w:tcPr>
          <w:p w:rsidR="00504A2B" w:rsidRDefault="00504A2B" w:rsidP="009932E9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PUTUJEM KROZ VRIJEME-uvježbavanje i ponavljanje</w:t>
            </w:r>
          </w:p>
          <w:p w:rsidR="00504A2B" w:rsidRPr="009D4A6D" w:rsidRDefault="00504A2B" w:rsidP="009932E9">
            <w:pPr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A. 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  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B. 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PROMJENE I ODNOSI        </w:t>
            </w:r>
          </w:p>
          <w:p w:rsidR="00504A2B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lastRenderedPageBreak/>
              <w:t xml:space="preserve">C. 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 ISTRAŽIVAČKI PRISTUP</w:t>
            </w:r>
          </w:p>
        </w:tc>
        <w:tc>
          <w:tcPr>
            <w:tcW w:w="5245" w:type="dxa"/>
            <w:gridSpan w:val="5"/>
          </w:tcPr>
          <w:p w:rsidR="00504A2B" w:rsidRPr="009D4A6D" w:rsidRDefault="00504A2B" w:rsidP="009932E9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Odgojno obrazovni ishodi navedeni u nastavnim jedinicama 39.-44.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01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C.1.1. Sudjeluje u zajedničkom radu u razredu.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A.1.2. Primjena strategija učenja i rješavanja problema. 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Učenik se koristi jednostavnim strategijama učenja i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rješava probleme u svim područjima učenja uz pomoć učitelja.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</w:tcPr>
          <w:p w:rsidR="00504A2B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U/68-83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RB/74-89</w:t>
            </w:r>
          </w:p>
        </w:tc>
      </w:tr>
      <w:tr w:rsidR="00504A2B" w:rsidRPr="009D4A6D" w:rsidTr="00504A2B">
        <w:trPr>
          <w:trHeight w:val="2417"/>
          <w:jc w:val="center"/>
        </w:trPr>
        <w:tc>
          <w:tcPr>
            <w:tcW w:w="1136" w:type="dxa"/>
          </w:tcPr>
          <w:p w:rsidR="00504A2B" w:rsidRPr="003726AA" w:rsidRDefault="00504A2B" w:rsidP="009932E9">
            <w:pPr>
              <w:spacing w:after="0" w:line="276" w:lineRule="auto"/>
              <w:rPr>
                <w:rFonts w:cs="Calibri"/>
                <w:color w:val="FF0000"/>
                <w:sz w:val="24"/>
                <w:szCs w:val="24"/>
              </w:rPr>
            </w:pPr>
            <w:r w:rsidRPr="003726AA">
              <w:rPr>
                <w:rFonts w:cs="Calibri"/>
                <w:color w:val="FF0000"/>
                <w:sz w:val="24"/>
                <w:szCs w:val="24"/>
              </w:rPr>
              <w:t>46.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PUTUJEM KROZ VRIJEME</w:t>
            </w:r>
            <w:r>
              <w:rPr>
                <w:rFonts w:cs="Calibri"/>
                <w:sz w:val="24"/>
                <w:szCs w:val="24"/>
              </w:rPr>
              <w:t xml:space="preserve"> —</w:t>
            </w:r>
            <w:r w:rsidRPr="009D4A6D">
              <w:rPr>
                <w:rFonts w:cs="Calibri"/>
                <w:sz w:val="24"/>
                <w:szCs w:val="24"/>
              </w:rPr>
              <w:t xml:space="preserve"> vrednovanje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A. </w:t>
            </w:r>
          </w:p>
          <w:p w:rsidR="00504A2B" w:rsidRPr="009D4A6D" w:rsidRDefault="00504A2B" w:rsidP="009932E9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ORGANIZIRANOST SVIJETA OKO NAS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B. </w:t>
            </w:r>
          </w:p>
          <w:p w:rsidR="00504A2B" w:rsidRPr="009D4A6D" w:rsidRDefault="00504A2B" w:rsidP="009932E9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PROMJENE I ODNOSI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C. 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POJEDINAC I DRUŠTVO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A.B.C.D. ISTRAŽIVAČKI PRISTUP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014" w:type="dxa"/>
            <w:gridSpan w:val="3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Odgojno obrazovni ishodi navedeni u nastavnim jedinicama 39.-44.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67" w:type="dxa"/>
            <w:gridSpan w:val="2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A.1.2. Primjena strategija učenja i rješavanja problema. </w:t>
            </w:r>
          </w:p>
          <w:p w:rsidR="00504A2B" w:rsidRPr="009D4A6D" w:rsidRDefault="00504A2B" w:rsidP="009932E9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Učenik se koristi jednostavnim strategijama učenja i rješava probleme u svim područjima učenja uz pomoć učitelja.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B.1.4. </w:t>
            </w: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Samovrednovanje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samoprocjena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Na poticaj i uz pomoć učitelja procjenjuje je li uspješno riješio zadatak ili naučio.</w:t>
            </w:r>
          </w:p>
        </w:tc>
        <w:tc>
          <w:tcPr>
            <w:tcW w:w="1911" w:type="dxa"/>
            <w:gridSpan w:val="3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ZZV — Putujem kroz vrijeme</w:t>
            </w:r>
          </w:p>
        </w:tc>
      </w:tr>
      <w:tr w:rsidR="00504A2B" w:rsidRPr="009D4A6D" w:rsidTr="00504A2B">
        <w:trPr>
          <w:trHeight w:val="290"/>
          <w:jc w:val="center"/>
        </w:trPr>
        <w:tc>
          <w:tcPr>
            <w:tcW w:w="1136" w:type="dxa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PRIDONOSIM ZAJEDNICI</w:t>
            </w:r>
          </w:p>
          <w:p w:rsidR="00504A2B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Obitelj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lastRenderedPageBreak/>
              <w:t>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lastRenderedPageBreak/>
              <w:t>ORGANIZIRANOST SVIJETA OKO NAS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 xml:space="preserve">PID OŠ A.2.3. Učenik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uspoređuje organiziranost različitih zajednica i prostora dajući primjere iz neposrednoga okružja.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71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 xml:space="preserve">Navodi članove uže i šire obitelji te prikazuje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organiziranost obiteljske zajednice.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Spoznaje organiziranost zajednice u svome okružju te važnost pravila za njezino djelovanje.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 Sudjeluje u zajedničkom radu u razredu.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B.1.1. Prepoznaje i uvažava potrebe i osjećaje drugih.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C.2.2. Prihvaća i obrazlaže važnost društvenih normi i pravila.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pod B.1.2. Planira i upravlja aktivnostima.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lastRenderedPageBreak/>
              <w:t>Učenik iskazuje pozitivna i visoka očekivanja i vjeruje u svoj uspjeh u učenju.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84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85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:rsidR="00504A2B" w:rsidRPr="009D4A6D" w:rsidRDefault="009932E9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3" w:history="1">
              <w:r w:rsidR="00504A2B" w:rsidRPr="009D4A6D">
                <w:rPr>
                  <w:rStyle w:val="Hiperveza"/>
                  <w:rFonts w:cs="Calibri"/>
                  <w:sz w:val="24"/>
                  <w:szCs w:val="24"/>
                </w:rPr>
                <w:t>Obitelj</w:t>
              </w:r>
            </w:hyperlink>
          </w:p>
        </w:tc>
      </w:tr>
      <w:tr w:rsidR="00504A2B" w:rsidRPr="009D4A6D" w:rsidTr="00504A2B">
        <w:trPr>
          <w:trHeight w:val="1819"/>
          <w:jc w:val="center"/>
        </w:trPr>
        <w:tc>
          <w:tcPr>
            <w:tcW w:w="1136" w:type="dxa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  <w:r w:rsidRPr="009D4A6D">
              <w:rPr>
                <w:rFonts w:eastAsia="Times New Roman" w:cs="Calibri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71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2767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4A2B" w:rsidRPr="009D4A6D" w:rsidTr="00504A2B">
        <w:trPr>
          <w:trHeight w:val="2460"/>
          <w:jc w:val="center"/>
        </w:trPr>
        <w:tc>
          <w:tcPr>
            <w:tcW w:w="1136" w:type="dxa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  <w:r w:rsidRPr="009D4A6D">
              <w:rPr>
                <w:rFonts w:eastAsia="Times New Roman" w:cs="Calibri"/>
                <w:sz w:val="24"/>
                <w:szCs w:val="24"/>
              </w:rPr>
              <w:t>POJEDINAC I DRUŠTVO</w:t>
            </w:r>
          </w:p>
        </w:tc>
        <w:tc>
          <w:tcPr>
            <w:tcW w:w="1843" w:type="dxa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C.2.1. Učenik uspoređuje ulogu i utjecaj pojedinca i zajednice na razvoj identiteta te promišlja o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važnosti očuvanja baštine.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71" w:type="dxa"/>
            <w:gridSpan w:val="2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Razvija spoznaju o sebi u odnosu na druge i objašnjava ulogu pojedinca i zajednice na osobni razvoj.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Objašnjava i raspravlja o različitim ulogama pojedinaca u zajednicama te povezanosti </w:t>
            </w: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zajednice prema događajima, interesima, vrijednostima.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2767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4A2B" w:rsidRPr="009D4A6D" w:rsidTr="00504A2B">
        <w:trPr>
          <w:trHeight w:val="751"/>
          <w:jc w:val="center"/>
        </w:trPr>
        <w:tc>
          <w:tcPr>
            <w:tcW w:w="1136" w:type="dxa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3171" w:type="dxa"/>
            <w:gridSpan w:val="2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Dogovara se i raspravlja o pravilima i dužnostima te posljedicama zbog njihova nepoštivanja (u obitelji, razredu, školi).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Ispunjava dužnosti i pomaže (u obitelji, razredu, školi, mjestu).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Predlaže načine rješavanja problema.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2767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4A2B" w:rsidRPr="009D4A6D" w:rsidTr="00504A2B">
        <w:trPr>
          <w:trHeight w:val="2267"/>
          <w:jc w:val="center"/>
        </w:trPr>
        <w:tc>
          <w:tcPr>
            <w:tcW w:w="1136" w:type="dxa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 w:val="restart"/>
          </w:tcPr>
          <w:p w:rsidR="00504A2B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Rodbina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 xml:space="preserve">PID OŠ A.2.3. Učenik uspoređuje organiziranost različitih zajednica i prostora dajući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primjere iz neposrednoga okružja.</w:t>
            </w:r>
          </w:p>
        </w:tc>
        <w:tc>
          <w:tcPr>
            <w:tcW w:w="3171" w:type="dxa"/>
            <w:gridSpan w:val="2"/>
            <w:vMerge w:val="restart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Navodi članove uže i šire obitelji te prikazuje organiziranost obiteljske zajednice.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Spoznaje organiziranost zajednice u svome okružju te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važnost pravila za njezino djelovanje.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okružje u kojemu živi i boravi.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 Sudjeluje u zajedničkom radu u razredu.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odr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B.1.1. Prepoznaje i uvažava potrebe i osjećaje drugih.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C2.2. Prihvaća i obrazlaže važnost društvenih normi i pravila.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pod B.1.2. Planira i upravlja aktivnostima.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86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89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90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92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:rsidR="00504A2B" w:rsidRPr="009D4A6D" w:rsidRDefault="009932E9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4" w:history="1">
              <w:r w:rsidR="00504A2B" w:rsidRPr="009D4A6D">
                <w:rPr>
                  <w:rStyle w:val="Hiperveza"/>
                  <w:rFonts w:cs="Calibri"/>
                  <w:sz w:val="24"/>
                  <w:szCs w:val="24"/>
                </w:rPr>
                <w:t>Rodbina</w:t>
              </w:r>
            </w:hyperlink>
          </w:p>
        </w:tc>
      </w:tr>
      <w:tr w:rsidR="00504A2B" w:rsidRPr="009D4A6D" w:rsidTr="00504A2B">
        <w:trPr>
          <w:trHeight w:val="2418"/>
          <w:jc w:val="center"/>
        </w:trPr>
        <w:tc>
          <w:tcPr>
            <w:tcW w:w="1136" w:type="dxa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B.2.1. Učenik objašnjava važnost odgovornoga odnosa čovjeka prema sebi i prirodi. </w:t>
            </w:r>
          </w:p>
        </w:tc>
        <w:tc>
          <w:tcPr>
            <w:tcW w:w="3171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4A2B" w:rsidRPr="009D4A6D" w:rsidTr="00504A2B">
        <w:trPr>
          <w:trHeight w:val="2688"/>
          <w:jc w:val="center"/>
        </w:trPr>
        <w:tc>
          <w:tcPr>
            <w:tcW w:w="1136" w:type="dxa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Times New Roman" w:cs="Calibri"/>
                <w:sz w:val="24"/>
                <w:szCs w:val="24"/>
              </w:rPr>
              <w:t>POJEDINAC I DRUŠTVO</w:t>
            </w:r>
          </w:p>
        </w:tc>
        <w:tc>
          <w:tcPr>
            <w:tcW w:w="1843" w:type="dxa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C.2.1. Učenik uspoređuje ulogu i utjecaj pojedinca i zajednice na razvoj identiteta te promišlja o 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važnosti očuvanja baštine.</w:t>
            </w:r>
          </w:p>
        </w:tc>
        <w:tc>
          <w:tcPr>
            <w:tcW w:w="3171" w:type="dxa"/>
            <w:gridSpan w:val="2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Razvija spoznaju o sebi u odnosu na druge i objašnjava ulogu pojedinca i zajednice na osobni razvoj.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Objašnjava i raspravlja o različitim ulogama pojedinaca u zajednicama te povezanosti zajednice prema događajima, interesima, vrijednostima.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2767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4A2B" w:rsidRPr="009D4A6D" w:rsidTr="00504A2B">
        <w:trPr>
          <w:trHeight w:val="1068"/>
          <w:jc w:val="center"/>
        </w:trPr>
        <w:tc>
          <w:tcPr>
            <w:tcW w:w="1136" w:type="dxa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71" w:type="dxa"/>
            <w:gridSpan w:val="2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Dogovara se i raspravlja o pravilima i dužnostima te posljedicama zbog njihova nepoštivanja (u obitelji, razredu, školi).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Ispunjava dužnosti i pomaže (u obitelji, razredu, školi, mjestu).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Predlaže načine rješavanja problema.</w:t>
            </w:r>
          </w:p>
          <w:p w:rsidR="00504A2B" w:rsidRPr="009D4A6D" w:rsidRDefault="00504A2B" w:rsidP="009932E9">
            <w:pPr>
              <w:spacing w:after="0" w:line="276" w:lineRule="auto"/>
              <w:rPr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2767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4A2B" w:rsidRPr="009D4A6D" w:rsidTr="00504A2B">
        <w:trPr>
          <w:trHeight w:val="2684"/>
          <w:jc w:val="center"/>
        </w:trPr>
        <w:tc>
          <w:tcPr>
            <w:tcW w:w="1136" w:type="dxa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 w:val="restart"/>
          </w:tcPr>
          <w:p w:rsidR="00504A2B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Ja sam član/članica zajednice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71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Spoznaje organiziranost zajednice u svome okružju te važnost pravila za njezino djelovanje.</w:t>
            </w:r>
          </w:p>
        </w:tc>
        <w:tc>
          <w:tcPr>
            <w:tcW w:w="2767" w:type="dxa"/>
            <w:gridSpan w:val="2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 Sudjeluje u zajedničkom radu u razredu.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B.1.1. Promiče pravila demokratske zajednice.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B.1.2. Sudjeluje u odlučivanju u demokratskoj zajednici.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C.1.4. Promiče razvoj razredne zajednice I demokratizaciju škole.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osr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B.1.1. Prepoznaje i uvažava potrebe i osjećaje drugih.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C2.2. Prihvaća i obrazlaže važnost društvenih normi i pravila.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pod B.1.2. Planira i upravlja aktivnostima.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90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93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93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95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:rsidR="00504A2B" w:rsidRPr="009D4A6D" w:rsidRDefault="009932E9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5" w:history="1">
              <w:r w:rsidR="00504A2B" w:rsidRPr="009D4A6D">
                <w:rPr>
                  <w:rStyle w:val="Hiperveza"/>
                  <w:rFonts w:cs="Calibri"/>
                  <w:sz w:val="24"/>
                  <w:szCs w:val="24"/>
                </w:rPr>
                <w:t>Ja sam član/članica zajednice</w:t>
              </w:r>
            </w:hyperlink>
          </w:p>
        </w:tc>
      </w:tr>
      <w:tr w:rsidR="00504A2B" w:rsidRPr="009D4A6D" w:rsidTr="00504A2B">
        <w:trPr>
          <w:trHeight w:val="2833"/>
          <w:jc w:val="center"/>
        </w:trPr>
        <w:tc>
          <w:tcPr>
            <w:tcW w:w="1136" w:type="dxa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B.2.1. Učenik objašnjava važnost odgovornoga odnosa čovjeka prema sebi i prirodi. 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71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2767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4A2B" w:rsidRPr="009D4A6D" w:rsidTr="00504A2B">
        <w:trPr>
          <w:trHeight w:val="2430"/>
          <w:jc w:val="center"/>
        </w:trPr>
        <w:tc>
          <w:tcPr>
            <w:tcW w:w="1136" w:type="dxa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Times New Roman" w:cs="Calibri"/>
                <w:sz w:val="24"/>
                <w:szCs w:val="24"/>
              </w:rPr>
              <w:t>POJEDINAC I DRUŠTVO</w:t>
            </w:r>
          </w:p>
        </w:tc>
        <w:tc>
          <w:tcPr>
            <w:tcW w:w="1843" w:type="dxa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C.2.1. Učenik uspoređuje ulogu i utjecaj pojedinca i zajednice na razvoj identiteta te promišlja o 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važnosti očuvanja baštine.</w:t>
            </w:r>
          </w:p>
        </w:tc>
        <w:tc>
          <w:tcPr>
            <w:tcW w:w="3171" w:type="dxa"/>
            <w:gridSpan w:val="2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Razvija spoznaju o sebi u odnosu na druge i objašnjava ulogu pojedinca i zajednice na osobni razvoj. Objašnjava i raspravlja o različitim ulogama pojedinaca u zajednicama te povezanosti zajednice prema događajima, interesima, vrijednostima.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Promišlja o utjecaju zajednice na pojedinca i obratno.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4A2B" w:rsidRPr="009D4A6D" w:rsidTr="00504A2B">
        <w:trPr>
          <w:trHeight w:val="899"/>
          <w:jc w:val="center"/>
        </w:trPr>
        <w:tc>
          <w:tcPr>
            <w:tcW w:w="1136" w:type="dxa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3171" w:type="dxa"/>
            <w:gridSpan w:val="2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Dogovara se i raspravlja o pravilima i dužnostima te posljedicama zbog njihova nepoštivanja (u obitelji, razredu, školi).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Ispunjava dužnosti i pomaže (u obitelji, razredu, školi, mjestu).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Predlaže načine rješavanja problema.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2767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4A2B" w:rsidRPr="009D4A6D" w:rsidTr="00504A2B">
        <w:trPr>
          <w:trHeight w:val="983"/>
          <w:jc w:val="center"/>
        </w:trPr>
        <w:tc>
          <w:tcPr>
            <w:tcW w:w="1136" w:type="dxa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 w:val="restart"/>
          </w:tcPr>
          <w:p w:rsidR="00504A2B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Identitet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71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Spoznaje organiziranost zajednice u svome okružju te važnost pravila za njezino djelovanje.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 Sudjeluje u zajedničkom radu u razredu.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B.1.1. Promiče pravila demokratske zajednice.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B.1.2. Sudjeluje u odlučivanju u demokratskoj zajednici.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C.1.4. Promiče razvoj razredne zajednice I demokratizaciju škole.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B.1.3.B Opisuje i nabraja aktivnosti koje doprinose osobnome razvoju.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osr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B.1.1. Prepoznaje i uvažava potrebe i osjećaje drugih.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C.2.2. Prihvaća i obrazlaže važnost društvenih normi i pravila.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pod B.1.2. Planira i upravlja aktivnostima.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911" w:type="dxa"/>
            <w:gridSpan w:val="3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94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95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 xml:space="preserve"> 96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97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:rsidR="00504A2B" w:rsidRPr="009D4A6D" w:rsidRDefault="009932E9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6" w:history="1">
              <w:r w:rsidR="00504A2B" w:rsidRPr="009D4A6D">
                <w:rPr>
                  <w:rStyle w:val="Hiperveza"/>
                  <w:rFonts w:cs="Calibri"/>
                  <w:sz w:val="24"/>
                  <w:szCs w:val="24"/>
                </w:rPr>
                <w:t>Identitet</w:t>
              </w:r>
            </w:hyperlink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4A2B" w:rsidRPr="009D4A6D" w:rsidTr="00504A2B">
        <w:trPr>
          <w:trHeight w:val="2188"/>
          <w:jc w:val="center"/>
        </w:trPr>
        <w:tc>
          <w:tcPr>
            <w:tcW w:w="1136" w:type="dxa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71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okružje u kojemu živi i boravi.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4A2B" w:rsidRPr="009D4A6D" w:rsidTr="00504A2B">
        <w:trPr>
          <w:trHeight w:val="2616"/>
          <w:jc w:val="center"/>
        </w:trPr>
        <w:tc>
          <w:tcPr>
            <w:tcW w:w="1136" w:type="dxa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71" w:type="dxa"/>
            <w:gridSpan w:val="2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Razvija spoznaju o sebi u odnosu na druge i objašnjava ulogu pojedinca i zajednice na osobni razvoj. Objašnjava i raspravlja o različitim ulogama pojedinaca u zajednicama te povezanosti zajednice prema događajima, interesima, vrijednostima.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2767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4A2B" w:rsidRPr="009D4A6D" w:rsidTr="00504A2B">
        <w:trPr>
          <w:trHeight w:val="612"/>
          <w:jc w:val="center"/>
        </w:trPr>
        <w:tc>
          <w:tcPr>
            <w:tcW w:w="1136" w:type="dxa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71" w:type="dxa"/>
            <w:gridSpan w:val="2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Dogovara se i raspravlja o pravilima i dužnostima te posljedicama zbog njihova nepoštivanja (u obitelji, razredu, školi).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Ispunjava dužnosti i pomaže (u obitelji, razredu, školi, mjestu).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Predlaže načine rješavanja problema.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2767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4A2B" w:rsidRPr="009D4A6D" w:rsidTr="00504A2B">
        <w:trPr>
          <w:trHeight w:val="624"/>
          <w:jc w:val="center"/>
        </w:trPr>
        <w:tc>
          <w:tcPr>
            <w:tcW w:w="1136" w:type="dxa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 w:val="restart"/>
          </w:tcPr>
          <w:p w:rsidR="00504A2B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Prava i dužnosti djeteta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A. ORGANIZIRANOST SVIJETA OKO NAS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71" w:type="dxa"/>
            <w:gridSpan w:val="2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Spoznaje organiziranost zajednice u svome okružju te važnost pravila za njezino djelovanje.</w:t>
            </w:r>
          </w:p>
        </w:tc>
        <w:tc>
          <w:tcPr>
            <w:tcW w:w="2767" w:type="dxa"/>
            <w:gridSpan w:val="2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A.1.1. Ponaša se u skladu s dječjim pravima u svakodnevnom životu.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A.1.2. Aktivno zastupa dječja prava.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 Sudjeluje u zajedničkom radu u razredu.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B.1.1. Promiče pravila demokratske zajednice.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B.1.2. Sudjeluje u odlučivanju u demokratskoj zajednici.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C.1.4. Promiče razvoj razredne zajednice </w:t>
            </w:r>
            <w:r w:rsidRPr="009D4A6D">
              <w:rPr>
                <w:rFonts w:eastAsia="Calibri" w:cs="Calibri"/>
                <w:sz w:val="24"/>
                <w:szCs w:val="24"/>
              </w:rPr>
              <w:t>i</w:t>
            </w:r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demokratizaciju škole.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B.1.1. Prepoznaje i uvažava potrebe i osjećaje drugih.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osr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C.2.2. Prihvaća i obrazlaže važnost društvenih normi i pravila.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pod B.1.2. Planira i upravlja aktivnostima.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</w:t>
            </w:r>
            <w:r>
              <w:rPr>
                <w:rFonts w:cs="Calibri"/>
                <w:sz w:val="24"/>
                <w:szCs w:val="24"/>
              </w:rPr>
              <w:t xml:space="preserve">/ </w:t>
            </w:r>
            <w:r w:rsidRPr="009D4A6D">
              <w:rPr>
                <w:rFonts w:cs="Calibri"/>
                <w:sz w:val="24"/>
                <w:szCs w:val="24"/>
              </w:rPr>
              <w:t>96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99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 98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101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:rsidR="00504A2B" w:rsidRPr="009D4A6D" w:rsidRDefault="009932E9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7" w:history="1">
              <w:r w:rsidR="00504A2B" w:rsidRPr="009D4A6D">
                <w:rPr>
                  <w:rStyle w:val="Hiperveza"/>
                  <w:rFonts w:cs="Calibri"/>
                  <w:sz w:val="24"/>
                  <w:szCs w:val="24"/>
                </w:rPr>
                <w:t>Prava i dužnosti djeteta</w:t>
              </w:r>
            </w:hyperlink>
          </w:p>
        </w:tc>
      </w:tr>
      <w:tr w:rsidR="00504A2B" w:rsidRPr="009D4A6D" w:rsidTr="00504A2B">
        <w:trPr>
          <w:trHeight w:val="1020"/>
          <w:jc w:val="center"/>
        </w:trPr>
        <w:tc>
          <w:tcPr>
            <w:tcW w:w="1136" w:type="dxa"/>
            <w:vMerge/>
          </w:tcPr>
          <w:p w:rsidR="00504A2B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B. PROMJENE I ODNOSI 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       </w:t>
            </w:r>
          </w:p>
        </w:tc>
        <w:tc>
          <w:tcPr>
            <w:tcW w:w="1843" w:type="dxa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71" w:type="dxa"/>
            <w:gridSpan w:val="2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2767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4A2B" w:rsidRPr="009D4A6D" w:rsidTr="00504A2B">
        <w:trPr>
          <w:trHeight w:val="768"/>
          <w:jc w:val="center"/>
        </w:trPr>
        <w:tc>
          <w:tcPr>
            <w:tcW w:w="1136" w:type="dxa"/>
            <w:vMerge/>
          </w:tcPr>
          <w:p w:rsidR="00504A2B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C. POJEDINAC I DRUŠTVO</w:t>
            </w:r>
          </w:p>
        </w:tc>
        <w:tc>
          <w:tcPr>
            <w:tcW w:w="1843" w:type="dxa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C.2.1. Učenik uspoređuje ulogu i utjecaj pojedinca i zajednice na razvoj identiteta te promišlja o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važnosti očuvanja baštine.</w:t>
            </w:r>
          </w:p>
        </w:tc>
        <w:tc>
          <w:tcPr>
            <w:tcW w:w="3171" w:type="dxa"/>
            <w:gridSpan w:val="2"/>
          </w:tcPr>
          <w:p w:rsidR="00504A2B" w:rsidRPr="009D4A6D" w:rsidRDefault="00504A2B" w:rsidP="009932E9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Razvija spoznaju o sebi u odnosu na druge i objašnjava ulogu pojedinca i zajednice na osobni razvoj.</w:t>
            </w:r>
          </w:p>
          <w:p w:rsidR="00504A2B" w:rsidRPr="009D4A6D" w:rsidRDefault="00504A2B" w:rsidP="009932E9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Objašnjava i raspravlja o različitim ulogama pojedinaca u zajednicama te povezanosti </w:t>
            </w: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zajednice prema događajima, interesima, vrijednostima.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2767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4A2B" w:rsidRPr="009D4A6D" w:rsidTr="00504A2B">
        <w:trPr>
          <w:trHeight w:val="743"/>
          <w:jc w:val="center"/>
        </w:trPr>
        <w:tc>
          <w:tcPr>
            <w:tcW w:w="1136" w:type="dxa"/>
            <w:vMerge w:val="restart"/>
          </w:tcPr>
          <w:p w:rsidR="00504A2B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 w:val="restart"/>
          </w:tcPr>
          <w:p w:rsidR="00504A2B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Pravila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A. ORGANIZIRANOST SVIJETA OKO NAS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71" w:type="dxa"/>
            <w:gridSpan w:val="2"/>
          </w:tcPr>
          <w:p w:rsidR="00504A2B" w:rsidRPr="009D4A6D" w:rsidRDefault="00504A2B" w:rsidP="009932E9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Spoznaje organiziranost zajednice u svome okružju te važnost pravila za njezino djelovanje.</w:t>
            </w:r>
          </w:p>
        </w:tc>
        <w:tc>
          <w:tcPr>
            <w:tcW w:w="2767" w:type="dxa"/>
            <w:gridSpan w:val="2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 Sudjeluje u zajedničkom radu u razredu.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B.1.1. Promiče pravila demokratske zajednice.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B.1.2. Sudjeluje u odlučivanju u demokratskoj zajednici.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B.1.1. Prepoznaje i uvažava potrebe i osjećaje drugih.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C.2.2. Prihvaća i obrazlaže važnost društvenih normi i pravila.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pod B.1.2. Planira i upravlja aktivnostima.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lastRenderedPageBreak/>
              <w:t>Učenik može objasniti vrijednost učenja za svoj život.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911" w:type="dxa"/>
            <w:gridSpan w:val="3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100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101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102</w:t>
            </w:r>
            <w:r>
              <w:rPr>
                <w:rFonts w:cs="Calibri"/>
                <w:sz w:val="24"/>
                <w:szCs w:val="24"/>
              </w:rPr>
              <w:t>-1</w:t>
            </w:r>
            <w:r w:rsidRPr="009D4A6D">
              <w:rPr>
                <w:rFonts w:cs="Calibri"/>
                <w:sz w:val="24"/>
                <w:szCs w:val="24"/>
              </w:rPr>
              <w:t>03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:rsidR="00504A2B" w:rsidRPr="009D4A6D" w:rsidRDefault="009932E9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8" w:history="1">
              <w:r w:rsidR="00504A2B" w:rsidRPr="009D4A6D">
                <w:rPr>
                  <w:rStyle w:val="Hiperveza"/>
                  <w:rFonts w:cs="Calibri"/>
                  <w:sz w:val="24"/>
                  <w:szCs w:val="24"/>
                </w:rPr>
                <w:t>Pravila</w:t>
              </w:r>
            </w:hyperlink>
          </w:p>
        </w:tc>
      </w:tr>
      <w:tr w:rsidR="00504A2B" w:rsidRPr="009D4A6D" w:rsidTr="00504A2B">
        <w:trPr>
          <w:trHeight w:val="458"/>
          <w:jc w:val="center"/>
        </w:trPr>
        <w:tc>
          <w:tcPr>
            <w:tcW w:w="1136" w:type="dxa"/>
            <w:vMerge/>
          </w:tcPr>
          <w:p w:rsidR="00504A2B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B. 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PROMJENE I ODNOSI        </w:t>
            </w:r>
          </w:p>
          <w:p w:rsidR="00504A2B" w:rsidRDefault="00504A2B" w:rsidP="009932E9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71" w:type="dxa"/>
            <w:gridSpan w:val="2"/>
          </w:tcPr>
          <w:p w:rsidR="00504A2B" w:rsidRPr="009D4A6D" w:rsidRDefault="00504A2B" w:rsidP="009932E9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2767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4A2B" w:rsidRPr="009D4A6D" w:rsidTr="00504A2B">
        <w:trPr>
          <w:trHeight w:val="646"/>
          <w:jc w:val="center"/>
        </w:trPr>
        <w:tc>
          <w:tcPr>
            <w:tcW w:w="1136" w:type="dxa"/>
            <w:vMerge/>
          </w:tcPr>
          <w:p w:rsidR="00504A2B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C. </w:t>
            </w:r>
          </w:p>
          <w:p w:rsidR="00504A2B" w:rsidRDefault="00504A2B" w:rsidP="009932E9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POJEDINAC I DRUŠTVO</w:t>
            </w:r>
          </w:p>
        </w:tc>
        <w:tc>
          <w:tcPr>
            <w:tcW w:w="1843" w:type="dxa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C.2.1. Učenik uspoređuje ulogu i utjecaj pojedinca i zajednice na razvoj identiteta te promišlja o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važnosti očuvanja baštine.</w:t>
            </w:r>
          </w:p>
        </w:tc>
        <w:tc>
          <w:tcPr>
            <w:tcW w:w="3171" w:type="dxa"/>
            <w:gridSpan w:val="2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Razvija spoznaju o sebi u odnosu na druge i objašnjava ulogu pojedinca i zajednice na osobni razvoj.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Objašnjava i raspravlja o različitim ulogama pojedinaca u zajednicama te povezanosti </w:t>
            </w: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zajednice prema događajima, interesima, vrijednostima.</w:t>
            </w:r>
          </w:p>
          <w:p w:rsidR="00504A2B" w:rsidRPr="009D4A6D" w:rsidRDefault="00504A2B" w:rsidP="009932E9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2767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4A2B" w:rsidRPr="009D4A6D" w:rsidTr="00504A2B">
        <w:trPr>
          <w:trHeight w:val="458"/>
          <w:jc w:val="center"/>
        </w:trPr>
        <w:tc>
          <w:tcPr>
            <w:tcW w:w="1136" w:type="dxa"/>
            <w:vMerge/>
          </w:tcPr>
          <w:p w:rsidR="00504A2B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504A2B" w:rsidRDefault="00504A2B" w:rsidP="009932E9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3171" w:type="dxa"/>
            <w:gridSpan w:val="2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Dogovara se i raspravlja o pravilima i dužnostima te posljedicama zbog njihova nepoštivanja (u obitelji, razredu, školi).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Ispunjava dužnosti i pomaže (u obitelji, razredu, školi, mjestu).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Uvažava različitosti (stavovi i mišljenja).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Predlaže načine rješavanja problema.</w:t>
            </w:r>
          </w:p>
          <w:p w:rsidR="00504A2B" w:rsidRPr="009D4A6D" w:rsidRDefault="00504A2B" w:rsidP="009932E9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2767" w:type="dxa"/>
            <w:gridSpan w:val="2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4A2B" w:rsidRPr="009D4A6D" w:rsidTr="00504A2B">
        <w:trPr>
          <w:trHeight w:val="360"/>
          <w:jc w:val="center"/>
        </w:trPr>
        <w:tc>
          <w:tcPr>
            <w:tcW w:w="1136" w:type="dxa"/>
            <w:vMerge w:val="restart"/>
          </w:tcPr>
          <w:p w:rsidR="00504A2B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 w:val="restart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BLAGDANI</w:t>
            </w:r>
          </w:p>
          <w:p w:rsidR="00504A2B" w:rsidRDefault="00504A2B" w:rsidP="009932E9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Blagdan</w:t>
            </w:r>
            <w:r>
              <w:rPr>
                <w:rFonts w:cs="Calibri"/>
                <w:sz w:val="24"/>
                <w:szCs w:val="24"/>
              </w:rPr>
              <w:t xml:space="preserve"> – </w:t>
            </w:r>
            <w:r w:rsidRPr="009D4A6D">
              <w:rPr>
                <w:rFonts w:cs="Calibri"/>
                <w:sz w:val="24"/>
                <w:szCs w:val="24"/>
              </w:rPr>
              <w:t>Uskrs</w:t>
            </w:r>
          </w:p>
          <w:p w:rsidR="00504A2B" w:rsidRDefault="00504A2B" w:rsidP="009932E9">
            <w:pPr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  <w:r w:rsidRPr="009D4A6D">
              <w:rPr>
                <w:rFonts w:eastAsia="Calibri" w:cs="Calibri"/>
                <w:bCs/>
                <w:sz w:val="24"/>
                <w:szCs w:val="24"/>
              </w:rPr>
              <w:t xml:space="preserve">C. 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  <w:r w:rsidRPr="009D4A6D">
              <w:rPr>
                <w:rFonts w:eastAsia="Calibri" w:cs="Calibri"/>
                <w:bCs/>
                <w:sz w:val="24"/>
                <w:szCs w:val="24"/>
              </w:rPr>
              <w:t xml:space="preserve">POJEDINAC I DRUŠTVO  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C.2.1. Učenik uspoređuje ulogu i utjecaj pojedinca i zajednice na razvoj identiteta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te promišlja o važnosti očuvanja baštine.</w:t>
            </w:r>
          </w:p>
        </w:tc>
        <w:tc>
          <w:tcPr>
            <w:tcW w:w="3171" w:type="dxa"/>
            <w:gridSpan w:val="2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Razvija spoznaju o sebi u odnosu na druge i objašnjava ulogu pojedinca i zajednice na osobni razvoj. Objašnjava i raspravlja o različitim ulogama pojedinaca u zajednicama te povezanosti </w:t>
            </w: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zajednice prema događajima, interesima, vrijednostima. Promišlja o utjecaju zajednice na pojedinca i obratno. Sudjeluje i predlaže načine obilježavanja događaja i blagdana.</w:t>
            </w:r>
          </w:p>
        </w:tc>
        <w:tc>
          <w:tcPr>
            <w:tcW w:w="2767" w:type="dxa"/>
            <w:gridSpan w:val="2"/>
            <w:vMerge w:val="restart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 Sudjeluje u zajedničkom radu u razredu.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B.1.2.C Prepoznaje i uvažava različitosti.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osr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B.1.1. Prepoznaje i uvažava potrebe i osjećaje drugih.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B.1.2. Razvija komunikacijske kompetencije.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 w:val="restart"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 xml:space="preserve"> 132-136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:rsidR="00504A2B" w:rsidRDefault="009932E9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9" w:history="1">
              <w:r w:rsidR="00504A2B" w:rsidRPr="009D4A6D">
                <w:rPr>
                  <w:rStyle w:val="Hiperveza"/>
                  <w:rFonts w:cs="Calibri"/>
                  <w:sz w:val="24"/>
                  <w:szCs w:val="24"/>
                </w:rPr>
                <w:t>Blagdan- Uskrs</w:t>
              </w:r>
            </w:hyperlink>
          </w:p>
        </w:tc>
      </w:tr>
      <w:tr w:rsidR="00504A2B" w:rsidRPr="009D4A6D" w:rsidTr="00504A2B">
        <w:trPr>
          <w:trHeight w:val="804"/>
          <w:jc w:val="center"/>
        </w:trPr>
        <w:tc>
          <w:tcPr>
            <w:tcW w:w="1136" w:type="dxa"/>
            <w:vMerge/>
          </w:tcPr>
          <w:p w:rsidR="00504A2B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gridSpan w:val="3"/>
            <w:vMerge/>
          </w:tcPr>
          <w:p w:rsidR="00504A2B" w:rsidRPr="009D4A6D" w:rsidRDefault="00504A2B" w:rsidP="009932E9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04A2B" w:rsidRDefault="00504A2B" w:rsidP="009932E9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:rsidR="00504A2B" w:rsidRPr="009D4A6D" w:rsidRDefault="00504A2B" w:rsidP="009932E9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1843" w:type="dxa"/>
          </w:tcPr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  <w:p w:rsidR="00504A2B" w:rsidRPr="009D4A6D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71" w:type="dxa"/>
            <w:gridSpan w:val="2"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Donosi jednostavne zaključke.</w:t>
            </w:r>
          </w:p>
        </w:tc>
        <w:tc>
          <w:tcPr>
            <w:tcW w:w="2767" w:type="dxa"/>
            <w:gridSpan w:val="2"/>
            <w:vMerge/>
          </w:tcPr>
          <w:p w:rsidR="00504A2B" w:rsidRPr="009D4A6D" w:rsidRDefault="00504A2B" w:rsidP="009932E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/>
          </w:tcPr>
          <w:p w:rsidR="00504A2B" w:rsidRDefault="00504A2B" w:rsidP="009932E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</w:tbl>
    <w:p w:rsidR="00504A2B" w:rsidRPr="0071043A" w:rsidRDefault="00504A2B" w:rsidP="00504A2B">
      <w:pPr>
        <w:rPr>
          <w:b/>
          <w:bCs/>
          <w:sz w:val="28"/>
          <w:szCs w:val="28"/>
        </w:rPr>
      </w:pPr>
    </w:p>
    <w:p w:rsidR="00504A2B" w:rsidRPr="009932E9" w:rsidRDefault="009932E9" w:rsidP="00504A2B">
      <w:pPr>
        <w:rPr>
          <w:b/>
          <w:sz w:val="32"/>
          <w:szCs w:val="32"/>
        </w:rPr>
      </w:pPr>
      <w:r w:rsidRPr="009932E9">
        <w:rPr>
          <w:b/>
          <w:sz w:val="32"/>
          <w:szCs w:val="32"/>
        </w:rPr>
        <w:lastRenderedPageBreak/>
        <w:t>GLAZBENA KULTURA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25"/>
        <w:gridCol w:w="2092"/>
        <w:gridCol w:w="1807"/>
        <w:gridCol w:w="2001"/>
        <w:gridCol w:w="3170"/>
        <w:gridCol w:w="2262"/>
        <w:gridCol w:w="1435"/>
      </w:tblGrid>
      <w:tr w:rsidR="009932E9" w:rsidRPr="00B31ED3" w:rsidTr="009932E9">
        <w:tc>
          <w:tcPr>
            <w:tcW w:w="1226" w:type="dxa"/>
            <w:shd w:val="clear" w:color="auto" w:fill="F2F2F2" w:themeFill="background1" w:themeFillShade="F2"/>
            <w:vAlign w:val="center"/>
          </w:tcPr>
          <w:p w:rsidR="009932E9" w:rsidRPr="005B6D81" w:rsidRDefault="009932E9" w:rsidP="009932E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B6D81">
              <w:rPr>
                <w:rFonts w:cstheme="minorHAnsi"/>
                <w:b/>
                <w:sz w:val="20"/>
                <w:szCs w:val="20"/>
              </w:rPr>
              <w:t>OŽUJAK</w:t>
            </w:r>
          </w:p>
          <w:p w:rsidR="009932E9" w:rsidRPr="005B6D81" w:rsidRDefault="009932E9" w:rsidP="009932E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B6D81">
              <w:rPr>
                <w:rFonts w:cstheme="minorHAnsi"/>
                <w:b/>
                <w:sz w:val="20"/>
                <w:szCs w:val="20"/>
              </w:rPr>
              <w:t>4 SATA</w:t>
            </w:r>
          </w:p>
        </w:tc>
        <w:tc>
          <w:tcPr>
            <w:tcW w:w="2092" w:type="dxa"/>
            <w:shd w:val="clear" w:color="auto" w:fill="F2F2F2" w:themeFill="background1" w:themeFillShade="F2"/>
            <w:vAlign w:val="center"/>
          </w:tcPr>
          <w:p w:rsidR="009932E9" w:rsidRPr="005B6D81" w:rsidRDefault="009932E9" w:rsidP="009932E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B6D81">
              <w:rPr>
                <w:rFonts w:cstheme="minorHAns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807" w:type="dxa"/>
            <w:shd w:val="clear" w:color="auto" w:fill="F2F2F2" w:themeFill="background1" w:themeFillShade="F2"/>
            <w:vAlign w:val="center"/>
          </w:tcPr>
          <w:p w:rsidR="009932E9" w:rsidRPr="005B6D81" w:rsidRDefault="009932E9" w:rsidP="009932E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B6D81">
              <w:rPr>
                <w:rFonts w:cstheme="minorHAnsi"/>
                <w:b/>
                <w:sz w:val="20"/>
                <w:szCs w:val="20"/>
              </w:rPr>
              <w:t>DOMENA</w:t>
            </w:r>
          </w:p>
        </w:tc>
        <w:tc>
          <w:tcPr>
            <w:tcW w:w="2001" w:type="dxa"/>
            <w:shd w:val="clear" w:color="auto" w:fill="F2F2F2" w:themeFill="background1" w:themeFillShade="F2"/>
            <w:vAlign w:val="center"/>
          </w:tcPr>
          <w:p w:rsidR="009932E9" w:rsidRPr="005B6D81" w:rsidRDefault="009932E9" w:rsidP="009932E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B6D81">
              <w:rPr>
                <w:rFonts w:cstheme="min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171" w:type="dxa"/>
            <w:shd w:val="clear" w:color="auto" w:fill="F2F2F2" w:themeFill="background1" w:themeFillShade="F2"/>
            <w:vAlign w:val="center"/>
          </w:tcPr>
          <w:p w:rsidR="009932E9" w:rsidRPr="005B6D81" w:rsidRDefault="009932E9" w:rsidP="009932E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B6D81">
              <w:rPr>
                <w:rFonts w:cstheme="minorHAnsi"/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9932E9" w:rsidRPr="005B6D81" w:rsidRDefault="009932E9" w:rsidP="009932E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B6D81">
              <w:rPr>
                <w:rFonts w:cstheme="minorHAnsi"/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:rsidR="009932E9" w:rsidRPr="005B6D81" w:rsidRDefault="009932E9" w:rsidP="009932E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B6D81">
              <w:rPr>
                <w:rFonts w:cstheme="minorHAnsi"/>
                <w:b/>
                <w:sz w:val="20"/>
                <w:szCs w:val="20"/>
              </w:rPr>
              <w:t>UDŽBENIČKI KOMPLET</w:t>
            </w:r>
          </w:p>
        </w:tc>
      </w:tr>
      <w:tr w:rsidR="009932E9" w:rsidRPr="00B31ED3" w:rsidTr="009932E9">
        <w:trPr>
          <w:trHeight w:val="60"/>
        </w:trPr>
        <w:tc>
          <w:tcPr>
            <w:tcW w:w="1226" w:type="dxa"/>
          </w:tcPr>
          <w:p w:rsidR="009932E9" w:rsidRPr="00B31ED3" w:rsidRDefault="009932E9" w:rsidP="009932E9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3.</w:t>
            </w:r>
            <w:r w:rsidRPr="00B31ED3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9932E9" w:rsidRPr="00B31ED3" w:rsidRDefault="009932E9" w:rsidP="009932E9">
            <w:pPr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bCs/>
                <w:sz w:val="24"/>
                <w:szCs w:val="24"/>
              </w:rPr>
              <w:t>Bingo</w:t>
            </w:r>
            <w:proofErr w:type="spellEnd"/>
          </w:p>
          <w:p w:rsidR="009932E9" w:rsidRPr="00B31ED3" w:rsidRDefault="009932E9" w:rsidP="009932E9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:rsidR="009932E9" w:rsidRPr="00B31ED3" w:rsidRDefault="009932E9" w:rsidP="009932E9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Akvarij</w:t>
            </w:r>
          </w:p>
          <w:p w:rsidR="009932E9" w:rsidRPr="00B31ED3" w:rsidRDefault="009932E9" w:rsidP="009932E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9932E9" w:rsidRDefault="009932E9" w:rsidP="009932E9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Plivam, plivam</w:t>
            </w:r>
          </w:p>
          <w:p w:rsidR="009932E9" w:rsidRPr="00B31ED3" w:rsidRDefault="009932E9" w:rsidP="009932E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9932E9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7" w:type="dxa"/>
          </w:tcPr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01" w:type="dxa"/>
          </w:tcPr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OŠ GK B.2.3. Učenik izvodi glazbene igre uz pjevanje, slušanje glazbe i pokret uz glazbu 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71" w:type="dxa"/>
          </w:tcPr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Sudjeluje u zajedničkoj izvedbi glazbe, usklađuje vlastitu izvedbu s izvedbama drugih učenika te vrednuje vlastitu izvedbu, izvedbe drugih i zajedničku izvedbu.</w:t>
            </w: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uz </w:t>
            </w:r>
            <w:r w:rsidRPr="00B31ED3">
              <w:rPr>
                <w:rFonts w:cstheme="minorHAnsi"/>
                <w:sz w:val="24"/>
                <w:szCs w:val="24"/>
              </w:rPr>
              <w:lastRenderedPageBreak/>
              <w:t>pjesme/brojalice koje pjeva/izvodi.</w:t>
            </w:r>
          </w:p>
        </w:tc>
        <w:tc>
          <w:tcPr>
            <w:tcW w:w="2262" w:type="dxa"/>
          </w:tcPr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lastRenderedPageBreak/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C.1.2. promiče solidarnost u razredu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A.1.1. razvija sliku o sebi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>. C.1.3. pridonosi skupini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>B.1.2.B razlikuje osnovne emocije i razvija empatiju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proofErr w:type="spellStart"/>
            <w:r w:rsidRPr="00B31ED3">
              <w:rPr>
                <w:rFonts w:asciiTheme="minorHAnsi" w:hAnsiTheme="minorHAnsi" w:cstheme="minorHAnsi"/>
                <w:color w:val="231F20"/>
              </w:rPr>
              <w:t>uku</w:t>
            </w:r>
            <w:proofErr w:type="spellEnd"/>
            <w:r w:rsidRPr="00B31ED3">
              <w:rPr>
                <w:rFonts w:asciiTheme="minorHAnsi" w:hAnsiTheme="minorHAnsi" w:cstheme="minorHAnsi"/>
                <w:color w:val="231F20"/>
              </w:rPr>
              <w:t xml:space="preserve"> C.1.4. 4. Emocije</w:t>
            </w:r>
          </w:p>
          <w:p w:rsidR="009932E9" w:rsidRPr="00B31ED3" w:rsidRDefault="009932E9" w:rsidP="009932E9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Učenik se koristi ugodnim emocijama i raspoloženjima tako da potiču učenje te kontrolira neugodne emocije i raspoloženja tako da 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lastRenderedPageBreak/>
              <w:t>ga ne ometaju u učenju.</w:t>
            </w:r>
          </w:p>
        </w:tc>
        <w:tc>
          <w:tcPr>
            <w:tcW w:w="1435" w:type="dxa"/>
          </w:tcPr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U str. 36,37</w:t>
            </w:r>
          </w:p>
          <w:p w:rsidR="009932E9" w:rsidRPr="00B31ED3" w:rsidRDefault="009932E9" w:rsidP="009932E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932E9" w:rsidRPr="00B31ED3" w:rsidTr="009932E9">
        <w:trPr>
          <w:trHeight w:val="60"/>
        </w:trPr>
        <w:tc>
          <w:tcPr>
            <w:tcW w:w="1226" w:type="dxa"/>
          </w:tcPr>
          <w:p w:rsidR="009932E9" w:rsidRPr="00B31ED3" w:rsidRDefault="009932E9" w:rsidP="009932E9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2092" w:type="dxa"/>
          </w:tcPr>
          <w:p w:rsidR="009932E9" w:rsidRPr="00B31ED3" w:rsidRDefault="009932E9" w:rsidP="009932E9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Pjevanje, slušanje, sviranje</w:t>
            </w:r>
          </w:p>
          <w:p w:rsidR="009932E9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07" w:type="dxa"/>
          </w:tcPr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1" w:type="dxa"/>
          </w:tcPr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71" w:type="dxa"/>
          </w:tcPr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eastAsia="T3Font_2" w:cstheme="minorHAnsi"/>
                <w:sz w:val="24"/>
                <w:szCs w:val="24"/>
              </w:rPr>
            </w:pPr>
            <w:r w:rsidRPr="00B31ED3">
              <w:rPr>
                <w:rFonts w:eastAsia="T3Font_2" w:cstheme="minorHAnsi"/>
                <w:sz w:val="24"/>
                <w:szCs w:val="24"/>
              </w:rPr>
              <w:t>Stvara/improvizira melodijske i ritamske cjeline pjevanjem, pokretom/plesom, pljeskanjem, lupkanjem, koračanjem i/ili udaraljkama.</w:t>
            </w: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eastAsia="T3Font_2" w:cstheme="minorHAnsi"/>
                <w:sz w:val="24"/>
                <w:szCs w:val="24"/>
              </w:rPr>
            </w:pPr>
            <w:r w:rsidRPr="00B31ED3">
              <w:rPr>
                <w:rFonts w:eastAsia="T3Font_2" w:cstheme="minorHAnsi"/>
                <w:sz w:val="24"/>
                <w:szCs w:val="24"/>
              </w:rPr>
              <w:t xml:space="preserve">Svira na udaraljkama ili </w:t>
            </w:r>
            <w:proofErr w:type="spellStart"/>
            <w:r w:rsidRPr="00B31ED3">
              <w:rPr>
                <w:rFonts w:eastAsia="T3Font_2"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eastAsia="T3Font_2" w:cstheme="minorHAnsi"/>
                <w:sz w:val="24"/>
                <w:szCs w:val="24"/>
              </w:rPr>
              <w:t xml:space="preserve"> uz pjesme/brojalice koje pjeva/izvodi.</w:t>
            </w: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eastAsia="T3Font_2"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</w:tc>
        <w:tc>
          <w:tcPr>
            <w:tcW w:w="2262" w:type="dxa"/>
          </w:tcPr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>. C.1.3. pridonosi skupini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>B.1.1.A. razlikuje primjereno od neprimjerenog ponašanja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proofErr w:type="spellStart"/>
            <w:r w:rsidRPr="00B31ED3">
              <w:rPr>
                <w:rFonts w:asciiTheme="minorHAnsi" w:hAnsiTheme="minorHAnsi" w:cstheme="minorHAnsi"/>
                <w:color w:val="231F20"/>
              </w:rPr>
              <w:t>uku</w:t>
            </w:r>
            <w:proofErr w:type="spellEnd"/>
            <w:r w:rsidRPr="00B31ED3">
              <w:rPr>
                <w:rFonts w:asciiTheme="minorHAnsi" w:hAnsiTheme="minorHAnsi" w:cstheme="minorHAnsi"/>
                <w:color w:val="231F20"/>
              </w:rPr>
              <w:t xml:space="preserve"> A.1.4.</w:t>
            </w:r>
          </w:p>
          <w:p w:rsidR="009932E9" w:rsidRPr="00B31ED3" w:rsidRDefault="009932E9" w:rsidP="009932E9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r w:rsidRPr="00B31ED3">
              <w:rPr>
                <w:rFonts w:asciiTheme="minorHAnsi" w:hAnsiTheme="minorHAnsi" w:cstheme="minorHAnsi"/>
                <w:color w:val="231F20"/>
              </w:rPr>
              <w:t>4. Kritičko mišljenje</w:t>
            </w:r>
          </w:p>
          <w:p w:rsidR="009932E9" w:rsidRPr="00B31ED3" w:rsidRDefault="009932E9" w:rsidP="009932E9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color w:val="231F20"/>
                <w:sz w:val="24"/>
                <w:szCs w:val="24"/>
              </w:rPr>
              <w:t>Učenik oblikuje i izražava svoje misli i osjećaje.</w:t>
            </w:r>
          </w:p>
        </w:tc>
        <w:tc>
          <w:tcPr>
            <w:tcW w:w="1435" w:type="dxa"/>
          </w:tcPr>
          <w:p w:rsidR="009932E9" w:rsidRPr="00B31ED3" w:rsidRDefault="009932E9" w:rsidP="009932E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932E9" w:rsidRPr="00B31ED3" w:rsidTr="009932E9">
        <w:trPr>
          <w:trHeight w:val="624"/>
        </w:trPr>
        <w:tc>
          <w:tcPr>
            <w:tcW w:w="1226" w:type="dxa"/>
          </w:tcPr>
          <w:p w:rsidR="009932E9" w:rsidRPr="00B31ED3" w:rsidRDefault="009932E9" w:rsidP="009932E9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5</w:t>
            </w:r>
            <w:r w:rsidRPr="00B31ED3">
              <w:rPr>
                <w:rFonts w:cstheme="minorHAnsi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092" w:type="dxa"/>
          </w:tcPr>
          <w:p w:rsidR="009932E9" w:rsidRPr="00B31ED3" w:rsidRDefault="009932E9" w:rsidP="009932E9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Dok mjesec sja</w:t>
            </w:r>
          </w:p>
          <w:p w:rsidR="009932E9" w:rsidRPr="00B31ED3" w:rsidRDefault="009932E9" w:rsidP="009932E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bCs/>
                <w:sz w:val="24"/>
                <w:szCs w:val="24"/>
              </w:rPr>
              <w:t>We</w:t>
            </w:r>
            <w:proofErr w:type="spellEnd"/>
            <w:r w:rsidRPr="00B31ED3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B31ED3">
              <w:rPr>
                <w:rFonts w:cstheme="minorHAnsi"/>
                <w:bCs/>
                <w:sz w:val="24"/>
                <w:szCs w:val="24"/>
              </w:rPr>
              <w:t>will</w:t>
            </w:r>
            <w:proofErr w:type="spellEnd"/>
            <w:r w:rsidRPr="00B31ED3">
              <w:rPr>
                <w:rFonts w:cstheme="minorHAnsi"/>
                <w:bCs/>
                <w:sz w:val="24"/>
                <w:szCs w:val="24"/>
              </w:rPr>
              <w:t xml:space="preserve"> rock </w:t>
            </w:r>
            <w:proofErr w:type="spellStart"/>
            <w:r w:rsidRPr="00B31ED3">
              <w:rPr>
                <w:rFonts w:cstheme="minorHAnsi"/>
                <w:bCs/>
                <w:sz w:val="24"/>
                <w:szCs w:val="24"/>
              </w:rPr>
              <w:t>you</w:t>
            </w:r>
            <w:proofErr w:type="spellEnd"/>
          </w:p>
          <w:p w:rsidR="009932E9" w:rsidRPr="00B31ED3" w:rsidRDefault="009932E9" w:rsidP="009932E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Svirajmo uz pjesmu</w:t>
            </w:r>
          </w:p>
          <w:p w:rsidR="009932E9" w:rsidRDefault="009932E9" w:rsidP="009932E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7" w:type="dxa"/>
          </w:tcPr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A. Slušanje i upoznavanje glazbe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  <w:p w:rsidR="009932E9" w:rsidRPr="00B31ED3" w:rsidRDefault="009932E9" w:rsidP="009932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01" w:type="dxa"/>
          </w:tcPr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 xml:space="preserve">OŠ GK A.2.2. Učenik temeljem slušanja, razlikuje pojedine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glazbenoizražajne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sastavnice.</w:t>
            </w: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71" w:type="dxa"/>
          </w:tcPr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Temeljem slušanja razlikuje pojedine glazbeno-izražajne sastavnice:</w:t>
            </w: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metar/dobe</w:t>
            </w: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tempo</w:t>
            </w: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visina tona</w:t>
            </w: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dinamika</w:t>
            </w: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boja/izvođači.</w:t>
            </w: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eastAsia="T3Font_2" w:cstheme="minorHAnsi"/>
                <w:sz w:val="24"/>
                <w:szCs w:val="24"/>
              </w:rPr>
            </w:pPr>
            <w:r w:rsidRPr="00B31ED3">
              <w:rPr>
                <w:rFonts w:eastAsia="T3Font_2" w:cstheme="minorHAnsi"/>
                <w:sz w:val="24"/>
                <w:szCs w:val="24"/>
              </w:rPr>
              <w:t>Stvara/improvizira melodijske i ritamske cjeline pjevanjem, pokretom/plesom, pljeskanjem, lupkanjem, koračanjem i/ili udaraljkama.</w:t>
            </w: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eastAsia="T3Font_2" w:cstheme="minorHAnsi"/>
                <w:sz w:val="24"/>
                <w:szCs w:val="24"/>
              </w:rPr>
              <w:t xml:space="preserve">Svira na udaraljkama ili </w:t>
            </w:r>
            <w:proofErr w:type="spellStart"/>
            <w:r w:rsidRPr="00B31ED3">
              <w:rPr>
                <w:rFonts w:eastAsia="T3Font_2"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eastAsia="T3Font_2" w:cstheme="minorHAnsi"/>
                <w:sz w:val="24"/>
                <w:szCs w:val="24"/>
              </w:rPr>
              <w:t xml:space="preserve"> uz pjesme/brojalice koje pjeva/izvodi.</w:t>
            </w:r>
          </w:p>
        </w:tc>
        <w:tc>
          <w:tcPr>
            <w:tcW w:w="2262" w:type="dxa"/>
          </w:tcPr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lastRenderedPageBreak/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C.1.2. promiče solidarnost u razredu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lastRenderedPageBreak/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B.1.1. prepoznaje i uvažava potrebe i osjećaje drugih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>B.1.2.A prilagođava se novome okružju i opisuje svoje obaveze i uloge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proofErr w:type="spellStart"/>
            <w:r w:rsidRPr="00B31ED3">
              <w:rPr>
                <w:rFonts w:asciiTheme="minorHAnsi" w:hAnsiTheme="minorHAnsi" w:cstheme="minorHAnsi"/>
                <w:color w:val="231F20"/>
              </w:rPr>
              <w:t>uku</w:t>
            </w:r>
            <w:proofErr w:type="spellEnd"/>
            <w:r w:rsidRPr="00B31ED3">
              <w:rPr>
                <w:rFonts w:asciiTheme="minorHAnsi" w:hAnsiTheme="minorHAnsi" w:cstheme="minorHAnsi"/>
                <w:color w:val="231F20"/>
              </w:rPr>
              <w:t xml:space="preserve"> A.1.4.</w:t>
            </w:r>
          </w:p>
          <w:p w:rsidR="009932E9" w:rsidRPr="00B31ED3" w:rsidRDefault="009932E9" w:rsidP="009932E9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r w:rsidRPr="00B31ED3">
              <w:rPr>
                <w:rFonts w:asciiTheme="minorHAnsi" w:hAnsiTheme="minorHAnsi" w:cstheme="minorHAnsi"/>
                <w:color w:val="231F20"/>
              </w:rPr>
              <w:t>4. Kritičko mišljenje</w:t>
            </w:r>
          </w:p>
          <w:p w:rsidR="009932E9" w:rsidRPr="00B31ED3" w:rsidRDefault="009932E9" w:rsidP="009932E9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color w:val="231F20"/>
                <w:sz w:val="24"/>
                <w:szCs w:val="24"/>
              </w:rPr>
              <w:t>Učenik oblikuje i izražava svoje misli i osjećaje.</w:t>
            </w:r>
          </w:p>
        </w:tc>
        <w:tc>
          <w:tcPr>
            <w:tcW w:w="1435" w:type="dxa"/>
          </w:tcPr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U str. 46,47</w:t>
            </w:r>
          </w:p>
          <w:p w:rsidR="009932E9" w:rsidRPr="00B31ED3" w:rsidRDefault="009932E9" w:rsidP="009932E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9932E9" w:rsidRPr="00B31ED3" w:rsidTr="009932E9">
        <w:trPr>
          <w:trHeight w:val="624"/>
        </w:trPr>
        <w:tc>
          <w:tcPr>
            <w:tcW w:w="1226" w:type="dxa"/>
          </w:tcPr>
          <w:p w:rsidR="009932E9" w:rsidRPr="00B31ED3" w:rsidRDefault="009932E9" w:rsidP="009932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26.</w:t>
            </w:r>
          </w:p>
        </w:tc>
        <w:tc>
          <w:tcPr>
            <w:tcW w:w="2092" w:type="dxa"/>
          </w:tcPr>
          <w:p w:rsidR="009932E9" w:rsidRDefault="009932E9" w:rsidP="009932E9">
            <w:pPr>
              <w:rPr>
                <w:rFonts w:cstheme="minorHAnsi"/>
                <w:bCs/>
                <w:sz w:val="24"/>
                <w:szCs w:val="24"/>
              </w:rPr>
            </w:pPr>
            <w:r w:rsidRPr="00967B17">
              <w:rPr>
                <w:rFonts w:cstheme="minorHAnsi"/>
                <w:bCs/>
                <w:sz w:val="24"/>
                <w:szCs w:val="24"/>
              </w:rPr>
              <w:t>Proljetna pjesma</w:t>
            </w:r>
          </w:p>
          <w:p w:rsidR="009932E9" w:rsidRDefault="009932E9" w:rsidP="009932E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9932E9" w:rsidRDefault="009932E9" w:rsidP="009932E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07" w:type="dxa"/>
          </w:tcPr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1" w:type="dxa"/>
          </w:tcPr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OŠ GK A.2.1. Učenik poznaje određeni broj skladbi.</w:t>
            </w: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OŠ GK B.2.4. Učenik stvara/improvizira melodijske i </w:t>
            </w:r>
            <w:r w:rsidRPr="00B31ED3">
              <w:rPr>
                <w:rFonts w:cstheme="minorHAnsi"/>
                <w:sz w:val="24"/>
                <w:szCs w:val="24"/>
              </w:rPr>
              <w:lastRenderedPageBreak/>
              <w:t>ritamske cjeline te svira uz pjesme/brojalice koje izvodi.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71" w:type="dxa"/>
          </w:tcPr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Poznaje određeni broj kraćih skladbi (cjelovite skladbe, stavci ili ulomci) različitih vrsta glazbe (klasična, tradicijska, popularna, jazz, filmska glazba).</w:t>
            </w: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</w:t>
            </w:r>
            <w:r w:rsidRPr="00B31ED3">
              <w:rPr>
                <w:rFonts w:cstheme="minorHAnsi"/>
                <w:sz w:val="24"/>
                <w:szCs w:val="24"/>
              </w:rPr>
              <w:lastRenderedPageBreak/>
              <w:t xml:space="preserve">koračanjem i/ili udaraljkama. Svira na udaraljkama ili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2" w:type="dxa"/>
          </w:tcPr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lastRenderedPageBreak/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>B.1.3. A prepoznaje igru kao važnu razvojnu i društvenu aktivnost</w:t>
            </w:r>
          </w:p>
          <w:p w:rsidR="009932E9" w:rsidRPr="00B31ED3" w:rsidRDefault="009932E9" w:rsidP="009932E9">
            <w:pPr>
              <w:rPr>
                <w:rFonts w:cstheme="minorHAnsi"/>
                <w:color w:val="231F20"/>
                <w:sz w:val="24"/>
                <w:szCs w:val="24"/>
              </w:rPr>
            </w:pPr>
          </w:p>
          <w:p w:rsidR="009932E9" w:rsidRPr="00B31ED3" w:rsidRDefault="009932E9" w:rsidP="009932E9">
            <w:pPr>
              <w:rPr>
                <w:rFonts w:eastAsia="Times New Roman" w:cstheme="minorHAnsi"/>
                <w:color w:val="231F20"/>
                <w:sz w:val="24"/>
                <w:szCs w:val="24"/>
              </w:rPr>
            </w:pPr>
            <w:proofErr w:type="spellStart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uku</w:t>
            </w:r>
            <w:proofErr w:type="spellEnd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 A.1.1. Upravljanje informacijama</w:t>
            </w:r>
          </w:p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Učenik uz pomoć učitelja traži nove informacije iz različitih izvora i uspješno ih primjenjuje pri rješavanju problema.</w:t>
            </w:r>
          </w:p>
        </w:tc>
        <w:tc>
          <w:tcPr>
            <w:tcW w:w="1435" w:type="dxa"/>
          </w:tcPr>
          <w:p w:rsidR="009932E9" w:rsidRPr="00B31ED3" w:rsidRDefault="009932E9" w:rsidP="009932E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9932E9" w:rsidRPr="00B31ED3" w:rsidRDefault="009932E9" w:rsidP="009932E9">
      <w:pPr>
        <w:spacing w:after="0" w:line="240" w:lineRule="auto"/>
        <w:rPr>
          <w:rFonts w:cstheme="minorHAnsi"/>
          <w:sz w:val="24"/>
          <w:szCs w:val="24"/>
        </w:rPr>
      </w:pPr>
    </w:p>
    <w:p w:rsidR="009932E9" w:rsidRPr="00E12998" w:rsidRDefault="009932E9" w:rsidP="009932E9"/>
    <w:p w:rsidR="009932E9" w:rsidRDefault="009932E9" w:rsidP="00504A2B">
      <w:pPr>
        <w:rPr>
          <w:sz w:val="24"/>
          <w:szCs w:val="24"/>
        </w:rPr>
      </w:pPr>
    </w:p>
    <w:p w:rsidR="009932E9" w:rsidRDefault="009932E9" w:rsidP="00504A2B">
      <w:pPr>
        <w:rPr>
          <w:sz w:val="24"/>
          <w:szCs w:val="24"/>
        </w:rPr>
      </w:pPr>
    </w:p>
    <w:p w:rsidR="009932E9" w:rsidRDefault="009932E9" w:rsidP="00504A2B">
      <w:pPr>
        <w:rPr>
          <w:sz w:val="24"/>
          <w:szCs w:val="24"/>
        </w:rPr>
      </w:pPr>
    </w:p>
    <w:p w:rsidR="009932E9" w:rsidRDefault="009932E9" w:rsidP="00504A2B">
      <w:pPr>
        <w:rPr>
          <w:sz w:val="24"/>
          <w:szCs w:val="24"/>
        </w:rPr>
      </w:pPr>
    </w:p>
    <w:p w:rsidR="009932E9" w:rsidRDefault="009932E9" w:rsidP="00504A2B">
      <w:pPr>
        <w:rPr>
          <w:sz w:val="24"/>
          <w:szCs w:val="24"/>
        </w:rPr>
      </w:pPr>
    </w:p>
    <w:p w:rsidR="009932E9" w:rsidRDefault="009932E9" w:rsidP="00504A2B">
      <w:pPr>
        <w:rPr>
          <w:sz w:val="24"/>
          <w:szCs w:val="24"/>
        </w:rPr>
      </w:pPr>
    </w:p>
    <w:p w:rsidR="009932E9" w:rsidRDefault="009932E9" w:rsidP="00504A2B">
      <w:pPr>
        <w:rPr>
          <w:sz w:val="24"/>
          <w:szCs w:val="24"/>
        </w:rPr>
      </w:pPr>
    </w:p>
    <w:p w:rsidR="009932E9" w:rsidRDefault="009932E9" w:rsidP="00504A2B">
      <w:pPr>
        <w:rPr>
          <w:sz w:val="24"/>
          <w:szCs w:val="24"/>
        </w:rPr>
      </w:pPr>
    </w:p>
    <w:p w:rsidR="009932E9" w:rsidRDefault="009932E9" w:rsidP="00504A2B">
      <w:pPr>
        <w:rPr>
          <w:b/>
          <w:sz w:val="32"/>
          <w:szCs w:val="32"/>
        </w:rPr>
      </w:pPr>
      <w:r w:rsidRPr="009932E9">
        <w:rPr>
          <w:b/>
          <w:sz w:val="32"/>
          <w:szCs w:val="32"/>
        </w:rPr>
        <w:lastRenderedPageBreak/>
        <w:t>LIKOVNA KULTURA</w:t>
      </w:r>
    </w:p>
    <w:tbl>
      <w:tblPr>
        <w:tblpPr w:leftFromText="180" w:rightFromText="180" w:vertAnchor="text" w:horzAnchor="page" w:tblpX="896" w:tblpY="205"/>
        <w:tblW w:w="15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895"/>
        <w:gridCol w:w="1981"/>
        <w:gridCol w:w="10147"/>
      </w:tblGrid>
      <w:tr w:rsidR="009932E9" w:rsidRPr="00531463" w:rsidTr="009932E9">
        <w:trPr>
          <w:trHeight w:val="557"/>
        </w:trPr>
        <w:tc>
          <w:tcPr>
            <w:tcW w:w="15621" w:type="dxa"/>
            <w:gridSpan w:val="4"/>
            <w:shd w:val="clear" w:color="auto" w:fill="F2F2F2"/>
          </w:tcPr>
          <w:p w:rsidR="009932E9" w:rsidRPr="000D3B0C" w:rsidRDefault="009932E9" w:rsidP="009932E9">
            <w:pPr>
              <w:pStyle w:val="Naslov"/>
              <w:rPr>
                <w:rFonts w:ascii="Calibri" w:hAnsi="Calibri" w:cs="Calibri"/>
                <w:sz w:val="22"/>
                <w:szCs w:val="22"/>
                <w:lang w:val="hr-HR" w:eastAsia="en-US"/>
              </w:rPr>
            </w:pPr>
            <w:r w:rsidRPr="000D3B0C">
              <w:rPr>
                <w:rFonts w:ascii="Calibri" w:hAnsi="Calibri" w:cs="Calibri"/>
                <w:b/>
                <w:sz w:val="32"/>
                <w:szCs w:val="32"/>
                <w:lang w:val="hr-HR" w:eastAsia="en-US"/>
              </w:rPr>
              <w:t xml:space="preserve">OŽUJAK </w:t>
            </w:r>
            <w:r w:rsidRPr="000D3B0C">
              <w:rPr>
                <w:rFonts w:ascii="Calibri" w:hAnsi="Calibri" w:cs="Calibri"/>
                <w:sz w:val="24"/>
                <w:szCs w:val="32"/>
                <w:lang w:val="hr-HR" w:eastAsia="en-US"/>
              </w:rPr>
              <w:t>(</w:t>
            </w:r>
            <w:r>
              <w:rPr>
                <w:rFonts w:ascii="Calibri" w:hAnsi="Calibri" w:cs="Calibri"/>
                <w:sz w:val="24"/>
                <w:szCs w:val="32"/>
                <w:lang w:val="hr-HR" w:eastAsia="en-US"/>
              </w:rPr>
              <w:t>4</w:t>
            </w:r>
            <w:r w:rsidRPr="000D3B0C">
              <w:rPr>
                <w:rFonts w:ascii="Calibri" w:hAnsi="Calibri" w:cs="Calibri"/>
                <w:sz w:val="24"/>
                <w:szCs w:val="32"/>
                <w:lang w:val="hr-HR" w:eastAsia="en-US"/>
              </w:rPr>
              <w:t xml:space="preserve"> sat</w:t>
            </w:r>
            <w:r>
              <w:rPr>
                <w:rFonts w:ascii="Calibri" w:hAnsi="Calibri" w:cs="Calibri"/>
                <w:sz w:val="24"/>
                <w:szCs w:val="32"/>
                <w:lang w:val="hr-HR" w:eastAsia="en-US"/>
              </w:rPr>
              <w:t>a</w:t>
            </w:r>
            <w:r w:rsidRPr="000D3B0C">
              <w:rPr>
                <w:rFonts w:ascii="Calibri" w:hAnsi="Calibri" w:cs="Calibri"/>
                <w:sz w:val="24"/>
                <w:szCs w:val="32"/>
                <w:lang w:val="hr-HR" w:eastAsia="en-US"/>
              </w:rPr>
              <w:t>)</w:t>
            </w:r>
          </w:p>
        </w:tc>
      </w:tr>
      <w:tr w:rsidR="009932E9" w:rsidRPr="00531463" w:rsidTr="009932E9">
        <w:trPr>
          <w:trHeight w:val="721"/>
        </w:trPr>
        <w:tc>
          <w:tcPr>
            <w:tcW w:w="598" w:type="dxa"/>
            <w:shd w:val="clear" w:color="auto" w:fill="auto"/>
          </w:tcPr>
          <w:p w:rsidR="009932E9" w:rsidRPr="00830BD5" w:rsidRDefault="009932E9" w:rsidP="009932E9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30BD5">
              <w:rPr>
                <w:rFonts w:cs="Calibri"/>
                <w:b/>
              </w:rPr>
              <w:t>Broj</w:t>
            </w:r>
          </w:p>
          <w:p w:rsidR="009932E9" w:rsidRPr="00830BD5" w:rsidRDefault="009932E9" w:rsidP="009932E9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30BD5">
              <w:rPr>
                <w:rFonts w:cs="Calibri"/>
                <w:b/>
              </w:rPr>
              <w:t>sata</w:t>
            </w:r>
          </w:p>
        </w:tc>
        <w:tc>
          <w:tcPr>
            <w:tcW w:w="2895" w:type="dxa"/>
            <w:shd w:val="clear" w:color="auto" w:fill="auto"/>
          </w:tcPr>
          <w:p w:rsidR="009932E9" w:rsidRPr="00830BD5" w:rsidRDefault="009932E9" w:rsidP="009932E9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30BD5">
              <w:rPr>
                <w:rFonts w:cs="Calibri"/>
                <w:b/>
              </w:rPr>
              <w:t>TEMA</w:t>
            </w:r>
          </w:p>
          <w:p w:rsidR="009932E9" w:rsidRPr="00830BD5" w:rsidRDefault="009932E9" w:rsidP="009932E9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30BD5">
              <w:rPr>
                <w:rFonts w:cs="Calibri"/>
                <w:b/>
              </w:rPr>
              <w:t>Nastavna jedinica</w:t>
            </w:r>
          </w:p>
        </w:tc>
        <w:tc>
          <w:tcPr>
            <w:tcW w:w="1981" w:type="dxa"/>
            <w:shd w:val="clear" w:color="auto" w:fill="auto"/>
          </w:tcPr>
          <w:p w:rsidR="009932E9" w:rsidRPr="00830BD5" w:rsidRDefault="009932E9" w:rsidP="009932E9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30BD5">
              <w:rPr>
                <w:rFonts w:cs="Calibri"/>
                <w:b/>
              </w:rPr>
              <w:t>DOMENA</w:t>
            </w:r>
          </w:p>
        </w:tc>
        <w:tc>
          <w:tcPr>
            <w:tcW w:w="10147" w:type="dxa"/>
            <w:shd w:val="clear" w:color="auto" w:fill="auto"/>
          </w:tcPr>
          <w:p w:rsidR="009932E9" w:rsidRPr="00830BD5" w:rsidRDefault="009932E9" w:rsidP="009932E9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30BD5">
              <w:rPr>
                <w:rFonts w:cs="Calibri"/>
                <w:b/>
              </w:rPr>
              <w:t>ODGOJNO-OBRAZOVNI ISHODI</w:t>
            </w:r>
          </w:p>
        </w:tc>
      </w:tr>
      <w:tr w:rsidR="009932E9" w:rsidRPr="00531463" w:rsidTr="009932E9">
        <w:trPr>
          <w:trHeight w:val="1256"/>
        </w:trPr>
        <w:tc>
          <w:tcPr>
            <w:tcW w:w="598" w:type="dxa"/>
            <w:shd w:val="clear" w:color="auto" w:fill="auto"/>
          </w:tcPr>
          <w:p w:rsidR="009932E9" w:rsidRPr="00531463" w:rsidRDefault="009932E9" w:rsidP="009932E9">
            <w:pPr>
              <w:spacing w:after="0" w:line="240" w:lineRule="auto"/>
              <w:jc w:val="center"/>
              <w:rPr>
                <w:rFonts w:cs="Calibri"/>
              </w:rPr>
            </w:pPr>
            <w:r w:rsidRPr="00531463">
              <w:rPr>
                <w:rFonts w:cs="Calibri"/>
              </w:rPr>
              <w:t>2</w:t>
            </w:r>
            <w:r>
              <w:rPr>
                <w:rFonts w:cs="Calibri"/>
              </w:rPr>
              <w:t>3</w:t>
            </w:r>
            <w:r w:rsidRPr="00531463">
              <w:rPr>
                <w:rFonts w:cs="Calibri"/>
              </w:rPr>
              <w:t>.</w:t>
            </w:r>
          </w:p>
        </w:tc>
        <w:tc>
          <w:tcPr>
            <w:tcW w:w="2895" w:type="dxa"/>
            <w:shd w:val="clear" w:color="auto" w:fill="auto"/>
          </w:tcPr>
          <w:p w:rsidR="009932E9" w:rsidRPr="007F188B" w:rsidRDefault="009932E9" w:rsidP="009932E9">
            <w:pPr>
              <w:spacing w:after="0"/>
              <w:rPr>
                <w:rFonts w:cs="Calibri"/>
                <w:b/>
                <w:u w:val="single"/>
              </w:rPr>
            </w:pPr>
            <w:r w:rsidRPr="007F188B">
              <w:rPr>
                <w:rFonts w:cs="Calibri"/>
                <w:b/>
                <w:u w:val="single"/>
              </w:rPr>
              <w:t>OSJETI I OSJEĆAJI</w:t>
            </w:r>
          </w:p>
          <w:p w:rsidR="009932E9" w:rsidRDefault="009932E9" w:rsidP="009932E9">
            <w:pPr>
              <w:spacing w:after="0"/>
              <w:rPr>
                <w:b/>
              </w:rPr>
            </w:pPr>
            <w:r w:rsidRPr="00752A38">
              <w:t>CRTA, KONTRAST CRTA PO KARAKTERU I TOKU</w:t>
            </w:r>
            <w:r w:rsidRPr="007F188B">
              <w:rPr>
                <w:b/>
              </w:rPr>
              <w:t xml:space="preserve"> Proljetna livada</w:t>
            </w:r>
          </w:p>
          <w:p w:rsidR="009932E9" w:rsidRPr="00531463" w:rsidRDefault="009932E9" w:rsidP="009932E9">
            <w:pPr>
              <w:spacing w:after="0"/>
              <w:rPr>
                <w:rFonts w:cs="Calibri"/>
                <w:color w:val="000000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:rsidR="009932E9" w:rsidRPr="00531463" w:rsidRDefault="009932E9" w:rsidP="009932E9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A  </w:t>
            </w:r>
            <w:r w:rsidRPr="00531463">
              <w:rPr>
                <w:rFonts w:cs="Calibri"/>
                <w:b/>
              </w:rPr>
              <w:t xml:space="preserve">STVARALAŠTVO I PRODUKTIVNOST          </w:t>
            </w:r>
          </w:p>
          <w:p w:rsidR="009932E9" w:rsidRPr="00531463" w:rsidRDefault="009932E9" w:rsidP="009932E9">
            <w:pPr>
              <w:spacing w:after="0" w:line="240" w:lineRule="auto"/>
              <w:rPr>
                <w:rFonts w:cs="Calibri"/>
                <w:b/>
              </w:rPr>
            </w:pPr>
          </w:p>
          <w:p w:rsidR="009932E9" w:rsidRPr="00531463" w:rsidRDefault="009932E9" w:rsidP="009932E9">
            <w:pPr>
              <w:spacing w:after="0" w:line="240" w:lineRule="auto"/>
              <w:rPr>
                <w:rFonts w:cs="Calibri"/>
                <w:b/>
              </w:rPr>
            </w:pPr>
          </w:p>
          <w:p w:rsidR="009932E9" w:rsidRPr="00531463" w:rsidRDefault="009932E9" w:rsidP="009932E9">
            <w:pPr>
              <w:spacing w:after="0" w:line="240" w:lineRule="auto"/>
              <w:rPr>
                <w:rFonts w:cs="Calibri"/>
                <w:b/>
              </w:rPr>
            </w:pPr>
          </w:p>
          <w:p w:rsidR="009932E9" w:rsidRPr="00531463" w:rsidRDefault="009932E9" w:rsidP="009932E9">
            <w:pPr>
              <w:spacing w:after="0" w:line="240" w:lineRule="auto"/>
              <w:rPr>
                <w:rFonts w:cs="Calibri"/>
                <w:b/>
              </w:rPr>
            </w:pPr>
            <w:r w:rsidRPr="00531463">
              <w:rPr>
                <w:rFonts w:cs="Calibri"/>
                <w:b/>
              </w:rPr>
              <w:t>B - DOŽIVLJAJ I KRITIČKI STAV</w:t>
            </w:r>
          </w:p>
          <w:p w:rsidR="009932E9" w:rsidRPr="00531463" w:rsidRDefault="009932E9" w:rsidP="009932E9">
            <w:pPr>
              <w:spacing w:after="0" w:line="240" w:lineRule="auto"/>
              <w:rPr>
                <w:rFonts w:cs="Calibri"/>
              </w:rPr>
            </w:pPr>
          </w:p>
          <w:p w:rsidR="009932E9" w:rsidRPr="00531463" w:rsidRDefault="009932E9" w:rsidP="009932E9">
            <w:pPr>
              <w:spacing w:after="0" w:line="240" w:lineRule="auto"/>
              <w:rPr>
                <w:rFonts w:cs="Calibri"/>
              </w:rPr>
            </w:pPr>
          </w:p>
          <w:p w:rsidR="009932E9" w:rsidRPr="00531463" w:rsidRDefault="009932E9" w:rsidP="009932E9">
            <w:pPr>
              <w:spacing w:after="0" w:line="240" w:lineRule="auto"/>
              <w:rPr>
                <w:rFonts w:cs="Calibri"/>
                <w:b/>
              </w:rPr>
            </w:pPr>
            <w:r w:rsidRPr="00531463">
              <w:rPr>
                <w:rFonts w:cs="Calibri"/>
                <w:b/>
              </w:rPr>
              <w:t>C – UMJETNOST U KONTEKSTU</w:t>
            </w:r>
          </w:p>
        </w:tc>
        <w:tc>
          <w:tcPr>
            <w:tcW w:w="10147" w:type="dxa"/>
            <w:vMerge w:val="restart"/>
            <w:shd w:val="clear" w:color="auto" w:fill="auto"/>
          </w:tcPr>
          <w:p w:rsidR="009932E9" w:rsidRDefault="009932E9" w:rsidP="009932E9">
            <w:pPr>
              <w:spacing w:after="48" w:line="240" w:lineRule="auto"/>
              <w:textAlignment w:val="baseline"/>
              <w:rPr>
                <w:rFonts w:eastAsia="Times New Roman"/>
                <w:color w:val="231F20"/>
                <w:lang w:eastAsia="hr-HR"/>
              </w:rPr>
            </w:pPr>
            <w:r w:rsidRPr="004A0BF7">
              <w:rPr>
                <w:rFonts w:eastAsia="Times New Roman"/>
                <w:color w:val="231F20"/>
                <w:lang w:eastAsia="hr-HR"/>
              </w:rPr>
              <w:t>OŠ LK A.2.1.</w:t>
            </w:r>
            <w:r>
              <w:rPr>
                <w:rFonts w:eastAsia="Times New Roman"/>
                <w:color w:val="231F20"/>
                <w:lang w:eastAsia="hr-HR"/>
              </w:rPr>
              <w:t xml:space="preserve"> </w:t>
            </w:r>
            <w:r w:rsidRPr="004A0BF7">
              <w:rPr>
                <w:rFonts w:eastAsia="Times New Roman"/>
                <w:color w:val="231F20"/>
                <w:lang w:eastAsia="hr-HR"/>
              </w:rPr>
              <w:t>Učenik likovnim i vizualnim izražavanjem interpretira različite sadržaje.</w:t>
            </w:r>
          </w:p>
          <w:p w:rsidR="009932E9" w:rsidRDefault="009932E9" w:rsidP="009932E9">
            <w:pPr>
              <w:spacing w:after="48" w:line="240" w:lineRule="auto"/>
              <w:textAlignment w:val="baseline"/>
              <w:rPr>
                <w:rFonts w:eastAsia="Times New Roman"/>
                <w:color w:val="231F20"/>
                <w:lang w:eastAsia="hr-HR"/>
              </w:rPr>
            </w:pPr>
          </w:p>
          <w:p w:rsidR="009932E9" w:rsidRDefault="009932E9" w:rsidP="009932E9">
            <w:pPr>
              <w:spacing w:after="48" w:line="240" w:lineRule="auto"/>
              <w:textAlignment w:val="baseline"/>
              <w:rPr>
                <w:rFonts w:eastAsia="Times New Roman"/>
                <w:color w:val="231F20"/>
                <w:lang w:eastAsia="hr-HR"/>
              </w:rPr>
            </w:pPr>
            <w:r w:rsidRPr="004A0BF7">
              <w:rPr>
                <w:rFonts w:eastAsia="Times New Roman"/>
                <w:color w:val="231F20"/>
                <w:lang w:eastAsia="hr-HR"/>
              </w:rPr>
              <w:t>OŠ LK A.2.2.</w:t>
            </w:r>
            <w:r>
              <w:rPr>
                <w:rFonts w:eastAsia="Times New Roman"/>
                <w:color w:val="231F20"/>
                <w:lang w:eastAsia="hr-HR"/>
              </w:rPr>
              <w:t xml:space="preserve"> </w:t>
            </w:r>
            <w:r w:rsidRPr="004A0BF7">
              <w:rPr>
                <w:rFonts w:eastAsia="Times New Roman"/>
                <w:color w:val="231F20"/>
                <w:lang w:eastAsia="hr-HR"/>
              </w:rPr>
              <w:t>Učenik demonstrira poznavanje osobitosti različitih likovnih materijala i postupaka pri likovnom izražavanju.</w:t>
            </w:r>
          </w:p>
          <w:p w:rsidR="009932E9" w:rsidRDefault="009932E9" w:rsidP="009932E9">
            <w:pPr>
              <w:spacing w:after="48" w:line="240" w:lineRule="auto"/>
              <w:textAlignment w:val="baseline"/>
              <w:rPr>
                <w:rFonts w:eastAsia="Times New Roman"/>
                <w:color w:val="231F20"/>
                <w:lang w:eastAsia="hr-HR"/>
              </w:rPr>
            </w:pPr>
          </w:p>
          <w:p w:rsidR="009932E9" w:rsidRPr="007E5B0B" w:rsidRDefault="009932E9" w:rsidP="009932E9">
            <w:pPr>
              <w:spacing w:after="48" w:line="240" w:lineRule="auto"/>
              <w:textAlignment w:val="baseline"/>
              <w:rPr>
                <w:rFonts w:eastAsia="Times New Roman"/>
                <w:color w:val="231F20"/>
                <w:lang w:eastAsia="hr-HR"/>
              </w:rPr>
            </w:pPr>
            <w:r w:rsidRPr="007E5B0B">
              <w:rPr>
                <w:rFonts w:eastAsia="Times New Roman"/>
                <w:color w:val="231F20"/>
                <w:lang w:eastAsia="hr-HR"/>
              </w:rPr>
              <w:t>OŠ LK B.2.1.</w:t>
            </w:r>
            <w:r>
              <w:rPr>
                <w:rFonts w:eastAsia="Times New Roman"/>
                <w:color w:val="231F20"/>
                <w:lang w:eastAsia="hr-HR"/>
              </w:rPr>
              <w:t xml:space="preserve"> </w:t>
            </w:r>
            <w:r w:rsidRPr="007E5B0B">
              <w:rPr>
                <w:rFonts w:eastAsia="Times New Roman"/>
                <w:color w:val="231F20"/>
                <w:lang w:eastAsia="hr-HR"/>
              </w:rPr>
              <w:t>Učenik opisuje likovno i vizualno umjetničko djelo povezujući osobni doživljaj, likovni jezik i tematski sadržaj djela.</w:t>
            </w:r>
          </w:p>
          <w:p w:rsidR="009932E9" w:rsidRDefault="009932E9" w:rsidP="009932E9">
            <w:pPr>
              <w:pStyle w:val="Bezproreda"/>
              <w:rPr>
                <w:rFonts w:eastAsia="Times New Roman"/>
                <w:color w:val="231F20"/>
              </w:rPr>
            </w:pPr>
            <w:r w:rsidRPr="004A0BF7">
              <w:rPr>
                <w:rFonts w:eastAsia="Times New Roman"/>
                <w:color w:val="231F20"/>
              </w:rPr>
              <w:t>Učenik primjećuje osobitosti likovnih materijala i postupaka te ih primjenjuje pri likovnom izražavanju.</w:t>
            </w:r>
          </w:p>
          <w:p w:rsidR="009932E9" w:rsidRDefault="009932E9" w:rsidP="009932E9">
            <w:pPr>
              <w:spacing w:after="48" w:line="240" w:lineRule="auto"/>
              <w:textAlignment w:val="baseline"/>
              <w:rPr>
                <w:rFonts w:eastAsia="Times New Roman"/>
                <w:color w:val="231F20"/>
                <w:lang w:eastAsia="hr-HR"/>
              </w:rPr>
            </w:pPr>
          </w:p>
          <w:p w:rsidR="009932E9" w:rsidRPr="00B13238" w:rsidRDefault="009932E9" w:rsidP="009932E9">
            <w:pPr>
              <w:spacing w:after="48" w:line="240" w:lineRule="auto"/>
              <w:textAlignment w:val="baseline"/>
              <w:rPr>
                <w:rFonts w:eastAsia="Times New Roman"/>
                <w:color w:val="231F20"/>
                <w:lang w:eastAsia="hr-HR"/>
              </w:rPr>
            </w:pPr>
            <w:r w:rsidRPr="00AF6EBC">
              <w:rPr>
                <w:rFonts w:eastAsia="Times New Roman"/>
                <w:color w:val="231F20"/>
                <w:lang w:eastAsia="hr-HR"/>
              </w:rPr>
              <w:t>OŠ LK C.2.1.</w:t>
            </w:r>
            <w:r>
              <w:rPr>
                <w:rFonts w:eastAsia="Times New Roman"/>
                <w:color w:val="231F20"/>
                <w:lang w:eastAsia="hr-HR"/>
              </w:rPr>
              <w:t xml:space="preserve"> </w:t>
            </w:r>
            <w:r w:rsidRPr="00AF6EBC">
              <w:rPr>
                <w:rFonts w:eastAsia="Times New Roman"/>
                <w:color w:val="231F20"/>
                <w:lang w:eastAsia="hr-HR"/>
              </w:rPr>
              <w:t>Učenik prepoznaje i u likovnom ili vizualnom radu interpretira povezanost oblikovanja vizualne okoline s aktivnostima i namjenama koje se u njoj odvijaju.</w:t>
            </w:r>
          </w:p>
          <w:p w:rsidR="009932E9" w:rsidRDefault="009932E9" w:rsidP="009932E9">
            <w:pPr>
              <w:spacing w:after="0" w:line="240" w:lineRule="auto"/>
              <w:textAlignment w:val="baseline"/>
              <w:rPr>
                <w:rFonts w:eastAsia="Times New Roman"/>
                <w:color w:val="231F20"/>
                <w:lang w:eastAsia="hr-HR"/>
              </w:rPr>
            </w:pPr>
          </w:p>
          <w:p w:rsidR="009932E9" w:rsidRDefault="009932E9" w:rsidP="009932E9">
            <w:pPr>
              <w:spacing w:after="0" w:line="240" w:lineRule="auto"/>
              <w:textAlignment w:val="baseline"/>
              <w:rPr>
                <w:rFonts w:eastAsia="Times New Roman"/>
                <w:color w:val="231F20"/>
                <w:lang w:eastAsia="hr-HR"/>
              </w:rPr>
            </w:pPr>
            <w:r w:rsidRPr="004D3AEF">
              <w:rPr>
                <w:rFonts w:eastAsia="Times New Roman"/>
                <w:color w:val="231F20"/>
                <w:lang w:eastAsia="hr-HR"/>
              </w:rPr>
              <w:t xml:space="preserve">OŠ LK C.2.2. Učenik povezuje umjetničko djelo s iskustvima iz svakodnevnog života te društvenim kontekstom 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  <w:p w:rsidR="009932E9" w:rsidRPr="00531463" w:rsidRDefault="009932E9" w:rsidP="009932E9">
            <w:pPr>
              <w:pStyle w:val="Bezproreda"/>
              <w:rPr>
                <w:rFonts w:cs="Calibri"/>
              </w:rPr>
            </w:pPr>
          </w:p>
        </w:tc>
      </w:tr>
      <w:tr w:rsidR="009932E9" w:rsidRPr="00531463" w:rsidTr="009932E9">
        <w:trPr>
          <w:trHeight w:val="990"/>
        </w:trPr>
        <w:tc>
          <w:tcPr>
            <w:tcW w:w="598" w:type="dxa"/>
            <w:shd w:val="clear" w:color="auto" w:fill="auto"/>
          </w:tcPr>
          <w:p w:rsidR="009932E9" w:rsidRPr="00531463" w:rsidRDefault="009932E9" w:rsidP="009932E9">
            <w:pPr>
              <w:spacing w:after="0" w:line="240" w:lineRule="auto"/>
              <w:jc w:val="center"/>
              <w:rPr>
                <w:rFonts w:cs="Calibri"/>
              </w:rPr>
            </w:pPr>
            <w:r w:rsidRPr="00531463">
              <w:rPr>
                <w:rFonts w:cs="Calibri"/>
              </w:rPr>
              <w:t>2</w:t>
            </w:r>
            <w:r>
              <w:rPr>
                <w:rFonts w:cs="Calibri"/>
              </w:rPr>
              <w:t>4</w:t>
            </w:r>
            <w:r w:rsidRPr="00531463">
              <w:rPr>
                <w:rFonts w:cs="Calibri"/>
              </w:rPr>
              <w:t>.</w:t>
            </w:r>
          </w:p>
        </w:tc>
        <w:tc>
          <w:tcPr>
            <w:tcW w:w="2895" w:type="dxa"/>
            <w:shd w:val="clear" w:color="auto" w:fill="auto"/>
          </w:tcPr>
          <w:p w:rsidR="009932E9" w:rsidRPr="007F188B" w:rsidRDefault="009932E9" w:rsidP="009932E9">
            <w:pPr>
              <w:pStyle w:val="Bezproreda"/>
              <w:rPr>
                <w:b/>
                <w:u w:val="single"/>
              </w:rPr>
            </w:pPr>
            <w:r w:rsidRPr="007F188B">
              <w:rPr>
                <w:b/>
                <w:u w:val="single"/>
              </w:rPr>
              <w:t>PRIRODA I ČOVJEK</w:t>
            </w:r>
          </w:p>
          <w:p w:rsidR="009932E9" w:rsidRDefault="009932E9" w:rsidP="009932E9">
            <w:pPr>
              <w:pStyle w:val="Bezproreda"/>
              <w:rPr>
                <w:rFonts w:cs="Calibri"/>
              </w:rPr>
            </w:pPr>
            <w:r w:rsidRPr="002F46E5">
              <w:rPr>
                <w:rFonts w:cs="Calibri"/>
              </w:rPr>
              <w:t>GRAĐEVINE I TIJELA U PROSTORU</w:t>
            </w:r>
            <w:r>
              <w:rPr>
                <w:rFonts w:cs="Calibri"/>
              </w:rPr>
              <w:t xml:space="preserve"> </w:t>
            </w:r>
          </w:p>
          <w:p w:rsidR="009932E9" w:rsidRDefault="009932E9" w:rsidP="009932E9">
            <w:pPr>
              <w:pStyle w:val="Bezproreda"/>
              <w:rPr>
                <w:rFonts w:cs="Calibri"/>
                <w:b/>
              </w:rPr>
            </w:pPr>
            <w:r w:rsidRPr="007E696E">
              <w:rPr>
                <w:rFonts w:cs="Calibri"/>
                <w:b/>
              </w:rPr>
              <w:t>Dimnjak</w:t>
            </w:r>
          </w:p>
          <w:p w:rsidR="009932E9" w:rsidRPr="007E696E" w:rsidRDefault="009932E9" w:rsidP="009932E9">
            <w:pPr>
              <w:pStyle w:val="Bezproreda"/>
              <w:rPr>
                <w:rFonts w:cs="Calibri"/>
                <w:b/>
                <w:u w:val="single"/>
              </w:rPr>
            </w:pPr>
          </w:p>
        </w:tc>
        <w:tc>
          <w:tcPr>
            <w:tcW w:w="1981" w:type="dxa"/>
            <w:vMerge/>
            <w:shd w:val="clear" w:color="auto" w:fill="auto"/>
          </w:tcPr>
          <w:p w:rsidR="009932E9" w:rsidRPr="00531463" w:rsidRDefault="009932E9" w:rsidP="009932E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147" w:type="dxa"/>
            <w:vMerge/>
            <w:shd w:val="clear" w:color="auto" w:fill="auto"/>
          </w:tcPr>
          <w:p w:rsidR="009932E9" w:rsidRPr="00531463" w:rsidRDefault="009932E9" w:rsidP="009932E9">
            <w:pPr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9932E9" w:rsidRPr="00531463" w:rsidTr="009932E9">
        <w:trPr>
          <w:trHeight w:val="1439"/>
        </w:trPr>
        <w:tc>
          <w:tcPr>
            <w:tcW w:w="598" w:type="dxa"/>
            <w:shd w:val="clear" w:color="auto" w:fill="auto"/>
          </w:tcPr>
          <w:p w:rsidR="009932E9" w:rsidRPr="00531463" w:rsidRDefault="009932E9" w:rsidP="009932E9">
            <w:pPr>
              <w:spacing w:after="0" w:line="240" w:lineRule="auto"/>
              <w:jc w:val="center"/>
              <w:rPr>
                <w:rFonts w:cs="Calibri"/>
              </w:rPr>
            </w:pPr>
            <w:r w:rsidRPr="00531463">
              <w:rPr>
                <w:rFonts w:cs="Calibri"/>
              </w:rPr>
              <w:t>2</w:t>
            </w:r>
            <w:r>
              <w:rPr>
                <w:rFonts w:cs="Calibri"/>
              </w:rPr>
              <w:t>5</w:t>
            </w:r>
            <w:r w:rsidRPr="00531463">
              <w:rPr>
                <w:rFonts w:cs="Calibri"/>
              </w:rPr>
              <w:t>.</w:t>
            </w:r>
          </w:p>
        </w:tc>
        <w:tc>
          <w:tcPr>
            <w:tcW w:w="2895" w:type="dxa"/>
            <w:shd w:val="clear" w:color="auto" w:fill="auto"/>
          </w:tcPr>
          <w:p w:rsidR="009932E9" w:rsidRPr="00DF4DF8" w:rsidRDefault="009932E9" w:rsidP="009932E9">
            <w:pPr>
              <w:pStyle w:val="Bezproreda"/>
              <w:rPr>
                <w:rFonts w:cs="Calibri"/>
                <w:b/>
                <w:u w:val="single"/>
              </w:rPr>
            </w:pPr>
            <w:r w:rsidRPr="00DF4DF8">
              <w:rPr>
                <w:rFonts w:cs="Calibri"/>
                <w:b/>
                <w:u w:val="single"/>
              </w:rPr>
              <w:t>SLIKA, IGRA, PRIČA</w:t>
            </w:r>
          </w:p>
          <w:p w:rsidR="009932E9" w:rsidRPr="00DF4DF8" w:rsidRDefault="009932E9" w:rsidP="009932E9">
            <w:pPr>
              <w:pStyle w:val="Bezproreda"/>
              <w:rPr>
                <w:rFonts w:cs="Calibri"/>
                <w:u w:val="single"/>
              </w:rPr>
            </w:pPr>
            <w:r w:rsidRPr="00DF4DF8">
              <w:rPr>
                <w:rFonts w:cs="Calibri"/>
                <w:u w:val="single"/>
              </w:rPr>
              <w:t xml:space="preserve">SCENOGRAFIJA, KOSTIMOGRAFIJA, </w:t>
            </w:r>
          </w:p>
          <w:p w:rsidR="009932E9" w:rsidRDefault="009932E9" w:rsidP="009932E9">
            <w:pPr>
              <w:pStyle w:val="Bezproreda"/>
              <w:rPr>
                <w:rFonts w:cs="Calibri"/>
                <w:b/>
              </w:rPr>
            </w:pPr>
            <w:r w:rsidRPr="00DF4DF8">
              <w:rPr>
                <w:rFonts w:cs="Calibri"/>
              </w:rPr>
              <w:t xml:space="preserve">LIK </w:t>
            </w:r>
            <w:r w:rsidRPr="007E696E">
              <w:rPr>
                <w:rFonts w:cs="Calibri"/>
                <w:b/>
              </w:rPr>
              <w:t>Kostim</w:t>
            </w:r>
          </w:p>
          <w:p w:rsidR="009932E9" w:rsidRPr="00F0128C" w:rsidRDefault="009932E9" w:rsidP="009932E9">
            <w:pPr>
              <w:pStyle w:val="Bezproreda"/>
              <w:rPr>
                <w:rFonts w:cs="Calibri"/>
                <w:u w:val="single"/>
              </w:rPr>
            </w:pPr>
          </w:p>
        </w:tc>
        <w:tc>
          <w:tcPr>
            <w:tcW w:w="1981" w:type="dxa"/>
            <w:vMerge/>
            <w:shd w:val="clear" w:color="auto" w:fill="auto"/>
          </w:tcPr>
          <w:p w:rsidR="009932E9" w:rsidRPr="00531463" w:rsidRDefault="009932E9" w:rsidP="009932E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147" w:type="dxa"/>
            <w:vMerge/>
            <w:shd w:val="clear" w:color="auto" w:fill="auto"/>
          </w:tcPr>
          <w:p w:rsidR="009932E9" w:rsidRPr="00531463" w:rsidRDefault="009932E9" w:rsidP="009932E9">
            <w:pPr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9932E9" w:rsidRPr="00531463" w:rsidTr="009932E9">
        <w:trPr>
          <w:trHeight w:val="1056"/>
        </w:trPr>
        <w:tc>
          <w:tcPr>
            <w:tcW w:w="598" w:type="dxa"/>
            <w:shd w:val="clear" w:color="auto" w:fill="auto"/>
          </w:tcPr>
          <w:p w:rsidR="009932E9" w:rsidRPr="00531463" w:rsidRDefault="009932E9" w:rsidP="009932E9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26</w:t>
            </w:r>
            <w:r w:rsidRPr="00531463">
              <w:rPr>
                <w:rFonts w:cs="Calibri"/>
              </w:rPr>
              <w:t>.</w:t>
            </w:r>
          </w:p>
        </w:tc>
        <w:tc>
          <w:tcPr>
            <w:tcW w:w="2895" w:type="dxa"/>
            <w:shd w:val="clear" w:color="auto" w:fill="auto"/>
          </w:tcPr>
          <w:p w:rsidR="009932E9" w:rsidRPr="00DF4DF8" w:rsidRDefault="009932E9" w:rsidP="009932E9">
            <w:pPr>
              <w:spacing w:after="0" w:line="240" w:lineRule="auto"/>
              <w:rPr>
                <w:rFonts w:cs="Calibri"/>
                <w:b/>
                <w:u w:val="single"/>
              </w:rPr>
            </w:pPr>
            <w:r w:rsidRPr="00DF4DF8">
              <w:rPr>
                <w:rFonts w:cs="Calibri"/>
                <w:b/>
                <w:u w:val="single"/>
              </w:rPr>
              <w:t>OSJETI I OSJEĆAJI</w:t>
            </w:r>
          </w:p>
          <w:p w:rsidR="009932E9" w:rsidRDefault="009932E9" w:rsidP="009932E9">
            <w:pPr>
              <w:spacing w:after="0" w:line="240" w:lineRule="auto"/>
              <w:rPr>
                <w:rFonts w:cs="Calibri"/>
                <w:b/>
              </w:rPr>
            </w:pPr>
            <w:r w:rsidRPr="00DF4DF8">
              <w:rPr>
                <w:rFonts w:cs="Calibri"/>
              </w:rPr>
              <w:t xml:space="preserve">LIKOVNA PORUKA, KONTRAST POVRŠINA </w:t>
            </w:r>
            <w:r w:rsidRPr="007E696E">
              <w:rPr>
                <w:rFonts w:cs="Calibri"/>
                <w:b/>
              </w:rPr>
              <w:t>Pisanica</w:t>
            </w:r>
          </w:p>
          <w:p w:rsidR="009932E9" w:rsidRPr="00DF4DF8" w:rsidRDefault="009932E9" w:rsidP="009932E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81" w:type="dxa"/>
            <w:vMerge/>
            <w:shd w:val="clear" w:color="auto" w:fill="auto"/>
          </w:tcPr>
          <w:p w:rsidR="009932E9" w:rsidRPr="00531463" w:rsidRDefault="009932E9" w:rsidP="009932E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147" w:type="dxa"/>
            <w:vMerge/>
            <w:shd w:val="clear" w:color="auto" w:fill="auto"/>
          </w:tcPr>
          <w:p w:rsidR="009932E9" w:rsidRPr="00531463" w:rsidRDefault="009932E9" w:rsidP="009932E9">
            <w:pPr>
              <w:spacing w:after="0" w:line="240" w:lineRule="auto"/>
              <w:rPr>
                <w:rFonts w:cs="Calibri"/>
              </w:rPr>
            </w:pPr>
          </w:p>
        </w:tc>
      </w:tr>
      <w:tr w:rsidR="009932E9" w:rsidRPr="00531463" w:rsidTr="009932E9">
        <w:trPr>
          <w:trHeight w:val="721"/>
        </w:trPr>
        <w:tc>
          <w:tcPr>
            <w:tcW w:w="15621" w:type="dxa"/>
            <w:gridSpan w:val="4"/>
            <w:shd w:val="clear" w:color="auto" w:fill="F2F2F2"/>
          </w:tcPr>
          <w:p w:rsidR="009932E9" w:rsidRPr="00531463" w:rsidRDefault="009932E9" w:rsidP="009932E9">
            <w:pPr>
              <w:spacing w:after="0" w:line="240" w:lineRule="auto"/>
              <w:rPr>
                <w:rFonts w:cs="Calibri"/>
                <w:b/>
              </w:rPr>
            </w:pPr>
            <w:r w:rsidRPr="00531463">
              <w:rPr>
                <w:rFonts w:cs="Calibri"/>
                <w:b/>
              </w:rPr>
              <w:t>MEĐUPREDMETNE TEME</w:t>
            </w:r>
          </w:p>
          <w:p w:rsidR="009932E9" w:rsidRPr="00531463" w:rsidRDefault="009932E9" w:rsidP="009932E9">
            <w:pPr>
              <w:spacing w:after="0" w:line="240" w:lineRule="auto"/>
              <w:rPr>
                <w:rFonts w:cs="Calibri"/>
              </w:rPr>
            </w:pPr>
            <w:r w:rsidRPr="00531463">
              <w:rPr>
                <w:rFonts w:cs="Calibri"/>
              </w:rPr>
              <w:t>ODGOJNO-OBRAZOVNA OČEKIVANJA</w:t>
            </w:r>
          </w:p>
        </w:tc>
      </w:tr>
      <w:tr w:rsidR="009932E9" w:rsidRPr="00531463" w:rsidTr="009932E9">
        <w:trPr>
          <w:trHeight w:val="1452"/>
        </w:trPr>
        <w:tc>
          <w:tcPr>
            <w:tcW w:w="15621" w:type="dxa"/>
            <w:gridSpan w:val="4"/>
            <w:shd w:val="clear" w:color="auto" w:fill="auto"/>
          </w:tcPr>
          <w:p w:rsidR="009932E9" w:rsidRDefault="009932E9" w:rsidP="009932E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22"/>
                <w:szCs w:val="22"/>
              </w:rPr>
              <w:lastRenderedPageBreak/>
              <w:t>uku</w:t>
            </w:r>
            <w:proofErr w:type="spellEnd"/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</w:t>
            </w:r>
            <w:r w:rsidRPr="00664962">
              <w:rPr>
                <w:rFonts w:ascii="Calibri" w:hAnsi="Calibri" w:cs="Calibri"/>
                <w:color w:val="231F20"/>
                <w:sz w:val="22"/>
                <w:szCs w:val="22"/>
              </w:rPr>
              <w:t>A.1.3</w:t>
            </w:r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</w:t>
            </w:r>
            <w:r w:rsidRPr="00664962">
              <w:rPr>
                <w:rFonts w:ascii="Calibri" w:hAnsi="Calibri" w:cs="Calibri"/>
                <w:color w:val="231F20"/>
                <w:sz w:val="22"/>
                <w:szCs w:val="22"/>
              </w:rPr>
              <w:t>Kreativno mišljenje</w:t>
            </w:r>
          </w:p>
          <w:p w:rsidR="009932E9" w:rsidRDefault="009932E9" w:rsidP="009932E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 w:rsidRPr="00664962">
              <w:rPr>
                <w:rFonts w:ascii="Calibri" w:hAnsi="Calibri" w:cs="Calibri"/>
                <w:color w:val="231F20"/>
                <w:sz w:val="22"/>
                <w:szCs w:val="22"/>
              </w:rPr>
              <w:t>Učenik spontano i kreativno oblikuje i izražava svoje misli i osjećaje pri učenju i rješavanju problema.</w:t>
            </w:r>
          </w:p>
          <w:p w:rsidR="009932E9" w:rsidRPr="007E5B0B" w:rsidRDefault="009932E9" w:rsidP="009932E9">
            <w:pPr>
              <w:spacing w:after="0" w:line="240" w:lineRule="auto"/>
              <w:rPr>
                <w:rFonts w:eastAsia="Times New Roman"/>
                <w:b/>
              </w:rPr>
            </w:pPr>
            <w:proofErr w:type="spellStart"/>
            <w:r w:rsidRPr="007E5B0B">
              <w:rPr>
                <w:rFonts w:eastAsia="Times New Roman"/>
              </w:rPr>
              <w:t>uku</w:t>
            </w:r>
            <w:proofErr w:type="spellEnd"/>
            <w:r w:rsidRPr="007E5B0B">
              <w:rPr>
                <w:rFonts w:eastAsia="Times New Roman"/>
              </w:rPr>
              <w:t xml:space="preserve"> A.1.4.</w:t>
            </w:r>
            <w:r w:rsidRPr="007E5B0B">
              <w:rPr>
                <w:rFonts w:eastAsia="Times New Roman" w:cs="Calibri"/>
              </w:rPr>
              <w:t>Kritičko mišljenje</w:t>
            </w:r>
          </w:p>
          <w:p w:rsidR="009932E9" w:rsidRDefault="009932E9" w:rsidP="009932E9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 w:rsidRPr="007E5B0B">
              <w:rPr>
                <w:rFonts w:ascii="Calibri" w:hAnsi="Calibri" w:cs="Calibri"/>
                <w:sz w:val="22"/>
                <w:szCs w:val="22"/>
                <w:lang w:eastAsia="en-US"/>
              </w:rPr>
              <w:t>Učenik oblikuje i izražava svoje misli i osjećaje.</w:t>
            </w:r>
          </w:p>
          <w:p w:rsidR="009932E9" w:rsidRDefault="009932E9" w:rsidP="009932E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 w:rsidRPr="004D3AEF">
              <w:rPr>
                <w:rFonts w:ascii="Calibri" w:hAnsi="Calibri" w:cs="Calibri"/>
                <w:color w:val="231F20"/>
                <w:sz w:val="22"/>
                <w:szCs w:val="22"/>
              </w:rPr>
              <w:t>uku</w:t>
            </w:r>
            <w:proofErr w:type="spellEnd"/>
            <w:r w:rsidRPr="004D3AEF"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B.1.2.Praćenje</w:t>
            </w:r>
          </w:p>
          <w:p w:rsidR="009932E9" w:rsidRPr="00664962" w:rsidRDefault="009932E9" w:rsidP="009932E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 w:rsidRPr="004D3AEF">
              <w:rPr>
                <w:rFonts w:ascii="Calibri" w:hAnsi="Calibri" w:cs="Calibri"/>
                <w:color w:val="231F20"/>
                <w:sz w:val="22"/>
                <w:szCs w:val="22"/>
              </w:rPr>
              <w:t>Na poticaj i uz pomoć učitelja prati svoje učenj</w:t>
            </w:r>
            <w:r>
              <w:rPr>
                <w:rFonts w:ascii="Calibri" w:hAnsi="Calibri" w:cs="Calibri"/>
                <w:color w:val="231F20"/>
                <w:sz w:val="22"/>
                <w:szCs w:val="22"/>
              </w:rPr>
              <w:t>e.</w:t>
            </w:r>
          </w:p>
          <w:p w:rsidR="009932E9" w:rsidRDefault="009932E9" w:rsidP="009932E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 w:rsidRPr="00664962">
              <w:rPr>
                <w:rFonts w:ascii="Calibri" w:hAnsi="Calibri" w:cs="Calibri"/>
                <w:color w:val="231F20"/>
                <w:sz w:val="22"/>
                <w:szCs w:val="22"/>
              </w:rPr>
              <w:t>uku</w:t>
            </w:r>
            <w:proofErr w:type="spellEnd"/>
            <w:r w:rsidRPr="00664962"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B.1.3.</w:t>
            </w:r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P</w:t>
            </w:r>
            <w:r w:rsidRPr="00664962">
              <w:rPr>
                <w:rFonts w:ascii="Calibri" w:hAnsi="Calibri" w:cs="Calibri"/>
                <w:color w:val="231F20"/>
                <w:sz w:val="22"/>
                <w:szCs w:val="22"/>
              </w:rPr>
              <w:t>rilagodba učenja</w:t>
            </w:r>
          </w:p>
          <w:p w:rsidR="009932E9" w:rsidRDefault="009932E9" w:rsidP="009932E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 w:rsidRPr="00664962">
              <w:rPr>
                <w:rFonts w:ascii="Calibri" w:hAnsi="Calibri" w:cs="Calibri"/>
                <w:color w:val="231F20"/>
                <w:sz w:val="22"/>
                <w:szCs w:val="22"/>
              </w:rPr>
              <w:t>Na poticaj i uz pomoć učitelja učenik mijenja pristup učenju</w:t>
            </w:r>
          </w:p>
          <w:p w:rsidR="009932E9" w:rsidRPr="004D3AEF" w:rsidRDefault="009932E9" w:rsidP="009932E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 w:rsidRPr="004D3AEF">
              <w:rPr>
                <w:rFonts w:ascii="Calibri" w:hAnsi="Calibri" w:cs="Calibri"/>
                <w:color w:val="231F20"/>
                <w:sz w:val="22"/>
                <w:szCs w:val="22"/>
              </w:rPr>
              <w:t>uku</w:t>
            </w:r>
            <w:proofErr w:type="spellEnd"/>
            <w:r w:rsidRPr="004D3AEF"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C.1.3.</w:t>
            </w:r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</w:t>
            </w:r>
            <w:r w:rsidRPr="004D3AEF">
              <w:rPr>
                <w:rFonts w:ascii="Calibri" w:hAnsi="Calibri" w:cs="Calibri"/>
                <w:color w:val="231F20"/>
                <w:sz w:val="22"/>
                <w:szCs w:val="22"/>
              </w:rPr>
              <w:t>Interes</w:t>
            </w:r>
          </w:p>
          <w:p w:rsidR="009932E9" w:rsidRPr="00664962" w:rsidRDefault="009932E9" w:rsidP="009932E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 w:rsidRPr="004D3AEF">
              <w:rPr>
                <w:rFonts w:ascii="Calibri" w:hAnsi="Calibri" w:cs="Calibri"/>
                <w:color w:val="231F20"/>
                <w:sz w:val="22"/>
                <w:szCs w:val="22"/>
              </w:rPr>
              <w:t>Učenik iskazuje interes za različita područja, preuzima odgovornost za svoje učenje i ustraje u učenju.</w:t>
            </w:r>
          </w:p>
          <w:p w:rsidR="009932E9" w:rsidRDefault="009932E9" w:rsidP="009932E9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 w:rsidRPr="00664962">
              <w:rPr>
                <w:rFonts w:ascii="Calibri" w:hAnsi="Calibri" w:cs="Calibri"/>
                <w:color w:val="231F20"/>
                <w:sz w:val="22"/>
                <w:szCs w:val="22"/>
              </w:rPr>
              <w:t>ikt</w:t>
            </w:r>
            <w:proofErr w:type="spellEnd"/>
            <w:r w:rsidRPr="00664962"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D.1.1.</w:t>
            </w:r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</w:t>
            </w:r>
            <w:r w:rsidRPr="00664962">
              <w:rPr>
                <w:rFonts w:ascii="Calibri" w:hAnsi="Calibri" w:cs="Calibri"/>
                <w:color w:val="231F20"/>
                <w:sz w:val="22"/>
                <w:szCs w:val="22"/>
              </w:rPr>
              <w:t>Učenik se kreativno izražava i istražuje jednostavne metode za poticanje kreativnosti u zadanim ili novim uvjetima.</w:t>
            </w:r>
          </w:p>
          <w:p w:rsidR="009932E9" w:rsidRPr="00AF6EBC" w:rsidRDefault="009932E9" w:rsidP="009932E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 w:rsidRPr="00AF6EBC">
              <w:rPr>
                <w:rFonts w:ascii="Calibri" w:hAnsi="Calibri" w:cs="Calibri"/>
                <w:color w:val="231F20"/>
                <w:sz w:val="22"/>
                <w:szCs w:val="22"/>
              </w:rPr>
              <w:t>osr</w:t>
            </w:r>
            <w:proofErr w:type="spellEnd"/>
            <w:r w:rsidRPr="00AF6EBC"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A.1.4.</w:t>
            </w:r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</w:t>
            </w:r>
            <w:r w:rsidRPr="00AF6EBC">
              <w:rPr>
                <w:rFonts w:ascii="Calibri" w:hAnsi="Calibri" w:cs="Calibri"/>
                <w:color w:val="231F20"/>
                <w:sz w:val="22"/>
                <w:szCs w:val="22"/>
              </w:rPr>
              <w:t>Razvija radne navike.</w:t>
            </w:r>
          </w:p>
          <w:p w:rsidR="009932E9" w:rsidRDefault="009932E9" w:rsidP="009932E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22"/>
                <w:szCs w:val="22"/>
              </w:rPr>
              <w:t>osr</w:t>
            </w:r>
            <w:proofErr w:type="spellEnd"/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</w:t>
            </w:r>
            <w:r w:rsidRPr="00AF6EBC">
              <w:rPr>
                <w:rFonts w:ascii="Calibri" w:hAnsi="Calibri" w:cs="Calibri"/>
                <w:color w:val="231F20"/>
                <w:sz w:val="22"/>
                <w:szCs w:val="22"/>
              </w:rPr>
              <w:t>C.1.1.</w:t>
            </w:r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</w:t>
            </w:r>
            <w:r w:rsidRPr="00AF6EBC"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Prepoznaje potencijalno </w:t>
            </w:r>
            <w:proofErr w:type="spellStart"/>
            <w:r w:rsidRPr="00AF6EBC">
              <w:rPr>
                <w:rFonts w:ascii="Calibri" w:hAnsi="Calibri" w:cs="Calibri"/>
                <w:color w:val="231F20"/>
                <w:sz w:val="22"/>
                <w:szCs w:val="22"/>
              </w:rPr>
              <w:t>ugrožavajuće</w:t>
            </w:r>
            <w:proofErr w:type="spellEnd"/>
            <w:r w:rsidRPr="00AF6EBC"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situacije i navodi što treba činiti u slučaju opasnosti.</w:t>
            </w:r>
          </w:p>
          <w:p w:rsidR="009932E9" w:rsidRDefault="009932E9" w:rsidP="009932E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22"/>
                <w:szCs w:val="22"/>
              </w:rPr>
              <w:t>osr</w:t>
            </w:r>
            <w:proofErr w:type="spellEnd"/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</w:t>
            </w:r>
            <w:r w:rsidRPr="004D3AEF">
              <w:rPr>
                <w:rFonts w:ascii="Calibri" w:hAnsi="Calibri" w:cs="Calibri"/>
                <w:color w:val="231F20"/>
                <w:sz w:val="22"/>
                <w:szCs w:val="22"/>
              </w:rPr>
              <w:t>C.1.4.</w:t>
            </w:r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</w:t>
            </w:r>
            <w:r w:rsidRPr="004D3AEF">
              <w:rPr>
                <w:rFonts w:ascii="Calibri" w:hAnsi="Calibri" w:cs="Calibri"/>
                <w:color w:val="231F20"/>
                <w:sz w:val="22"/>
                <w:szCs w:val="22"/>
              </w:rPr>
              <w:t>Razvija nacionalni i kulturni identitet zajedništvom i pripadnošću skupini.</w:t>
            </w:r>
          </w:p>
          <w:p w:rsidR="009932E9" w:rsidRDefault="009932E9" w:rsidP="009932E9">
            <w:pPr>
              <w:spacing w:after="0"/>
              <w:rPr>
                <w:rFonts w:eastAsia="Times New Roman" w:cs="Calibri"/>
                <w:lang w:eastAsia="hr-HR"/>
              </w:rPr>
            </w:pPr>
            <w:proofErr w:type="spellStart"/>
            <w:r w:rsidRPr="00241071">
              <w:rPr>
                <w:rFonts w:eastAsia="Times New Roman" w:cs="Calibri"/>
                <w:lang w:eastAsia="hr-HR"/>
              </w:rPr>
              <w:t>zdr</w:t>
            </w:r>
            <w:proofErr w:type="spellEnd"/>
            <w:r w:rsidRPr="00241071">
              <w:rPr>
                <w:rFonts w:eastAsia="Times New Roman" w:cs="Calibri"/>
                <w:lang w:eastAsia="hr-HR"/>
              </w:rPr>
              <w:t xml:space="preserve"> B.1.2.B</w:t>
            </w:r>
            <w:r>
              <w:rPr>
                <w:rFonts w:eastAsia="Times New Roman" w:cs="Calibri"/>
                <w:lang w:eastAsia="hr-HR"/>
              </w:rPr>
              <w:t xml:space="preserve"> </w:t>
            </w:r>
            <w:r w:rsidRPr="00241071">
              <w:rPr>
                <w:rFonts w:eastAsia="Times New Roman" w:cs="Calibri"/>
                <w:lang w:eastAsia="hr-HR"/>
              </w:rPr>
              <w:t>Razlikuje osnovne emocije i razvija empatiju.</w:t>
            </w:r>
          </w:p>
          <w:p w:rsidR="009932E9" w:rsidRPr="007F188B" w:rsidRDefault="009932E9" w:rsidP="009932E9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eastAsia="Times New Roman" w:cs="Calibri"/>
                <w:lang w:eastAsia="hr-HR"/>
              </w:rPr>
              <w:t>zdr</w:t>
            </w:r>
            <w:proofErr w:type="spellEnd"/>
            <w:r>
              <w:rPr>
                <w:rFonts w:eastAsia="Times New Roman" w:cs="Calibri"/>
                <w:lang w:eastAsia="hr-HR"/>
              </w:rPr>
              <w:t xml:space="preserve"> </w:t>
            </w:r>
            <w:r w:rsidRPr="00241071">
              <w:rPr>
                <w:rFonts w:eastAsia="Times New Roman" w:cs="Calibri"/>
                <w:lang w:eastAsia="hr-HR"/>
              </w:rPr>
              <w:t>B.1.3. A</w:t>
            </w:r>
            <w:r>
              <w:rPr>
                <w:rFonts w:eastAsia="Times New Roman" w:cs="Calibri"/>
                <w:lang w:eastAsia="hr-HR"/>
              </w:rPr>
              <w:t xml:space="preserve"> </w:t>
            </w:r>
            <w:r w:rsidRPr="00241071">
              <w:rPr>
                <w:rFonts w:cs="Calibri"/>
              </w:rPr>
              <w:t>Prepoznaje igru kao važnu razvojnu i društvenu aktivnost.</w:t>
            </w:r>
          </w:p>
          <w:p w:rsidR="009932E9" w:rsidRDefault="009932E9" w:rsidP="009932E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 w:rsidRPr="00AF6EBC">
              <w:rPr>
                <w:rFonts w:ascii="Calibri" w:hAnsi="Calibri" w:cs="Calibri"/>
                <w:color w:val="231F20"/>
                <w:sz w:val="22"/>
                <w:szCs w:val="22"/>
              </w:rPr>
              <w:t>zdr</w:t>
            </w:r>
            <w:proofErr w:type="spellEnd"/>
            <w:r w:rsidRPr="00AF6EBC"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C.1.1.B</w:t>
            </w:r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</w:t>
            </w:r>
            <w:r w:rsidRPr="00AF6EBC">
              <w:rPr>
                <w:rFonts w:ascii="Calibri" w:hAnsi="Calibri" w:cs="Calibri"/>
                <w:color w:val="231F20"/>
                <w:sz w:val="22"/>
                <w:szCs w:val="22"/>
              </w:rPr>
              <w:t>Prepoznaje i izbjegava opasnosti kojima je izložen u kućanstvu i okolini.</w:t>
            </w:r>
          </w:p>
          <w:p w:rsidR="009932E9" w:rsidRPr="007F188B" w:rsidRDefault="009932E9" w:rsidP="009932E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 w:rsidRPr="007F188B">
              <w:rPr>
                <w:rFonts w:ascii="Calibri" w:hAnsi="Calibri" w:cs="Calibri"/>
                <w:sz w:val="22"/>
                <w:szCs w:val="22"/>
              </w:rPr>
              <w:t>pod A.1.1. Primjenjuje inovativna i kreativna rješenja.</w:t>
            </w:r>
          </w:p>
          <w:p w:rsidR="009932E9" w:rsidRDefault="009932E9" w:rsidP="009932E9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pod</w:t>
            </w:r>
            <w:r w:rsidRPr="00AF6EBC"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B.1.2.</w:t>
            </w:r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</w:t>
            </w:r>
            <w:r w:rsidRPr="00AF6EBC">
              <w:rPr>
                <w:rFonts w:ascii="Calibri" w:hAnsi="Calibri" w:cs="Calibri"/>
                <w:color w:val="231F20"/>
                <w:sz w:val="22"/>
                <w:szCs w:val="22"/>
              </w:rPr>
              <w:t>Planira i upravlja aktivnostima.</w:t>
            </w:r>
          </w:p>
          <w:p w:rsidR="009932E9" w:rsidRPr="00FB08FD" w:rsidRDefault="009932E9" w:rsidP="009932E9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="Calibri" w:hAnsi="Calibri" w:cs="Calibri"/>
                <w:sz w:val="22"/>
              </w:rPr>
            </w:pPr>
            <w:r w:rsidRPr="00FB08FD">
              <w:rPr>
                <w:rFonts w:ascii="Calibri" w:hAnsi="Calibri" w:cs="Calibri"/>
                <w:sz w:val="22"/>
              </w:rPr>
              <w:t>pod B.1.3. Prepoznaje važnost odgovornoga poduzetništva za rast i razvoj pojedinca i zajednice.</w:t>
            </w:r>
          </w:p>
          <w:p w:rsidR="009932E9" w:rsidRPr="00FB08FD" w:rsidRDefault="009932E9" w:rsidP="009932E9">
            <w:pPr>
              <w:spacing w:after="0" w:line="240" w:lineRule="auto"/>
              <w:rPr>
                <w:rFonts w:cs="Calibri"/>
                <w:lang w:eastAsia="hr-HR"/>
              </w:rPr>
            </w:pPr>
            <w:proofErr w:type="spellStart"/>
            <w:r w:rsidRPr="007E5B0B">
              <w:rPr>
                <w:rFonts w:cs="Calibri"/>
              </w:rPr>
              <w:t>goo</w:t>
            </w:r>
            <w:proofErr w:type="spellEnd"/>
            <w:r w:rsidRPr="007E5B0B">
              <w:rPr>
                <w:rFonts w:cs="Calibri"/>
              </w:rPr>
              <w:t xml:space="preserve"> </w:t>
            </w:r>
            <w:r w:rsidRPr="007E5B0B">
              <w:rPr>
                <w:rFonts w:cs="Calibri"/>
                <w:lang w:eastAsia="hr-HR"/>
              </w:rPr>
              <w:t>A.1.2.</w:t>
            </w:r>
            <w:r>
              <w:rPr>
                <w:rFonts w:cs="Calibri"/>
                <w:lang w:eastAsia="hr-HR"/>
              </w:rPr>
              <w:t xml:space="preserve"> </w:t>
            </w:r>
            <w:r w:rsidRPr="007E5B0B">
              <w:rPr>
                <w:rFonts w:cs="Calibri"/>
                <w:lang w:eastAsia="hr-HR"/>
              </w:rPr>
              <w:t>Aktivno zastupa dječja prava.</w:t>
            </w:r>
          </w:p>
        </w:tc>
      </w:tr>
    </w:tbl>
    <w:p w:rsidR="009932E9" w:rsidRPr="000F50B3" w:rsidRDefault="009932E9" w:rsidP="009932E9"/>
    <w:p w:rsidR="009932E9" w:rsidRPr="009932E9" w:rsidRDefault="009932E9" w:rsidP="00504A2B">
      <w:pPr>
        <w:rPr>
          <w:b/>
          <w:sz w:val="32"/>
          <w:szCs w:val="32"/>
        </w:rPr>
      </w:pPr>
    </w:p>
    <w:p w:rsidR="009932E9" w:rsidRPr="009932E9" w:rsidRDefault="009932E9" w:rsidP="00504A2B">
      <w:pPr>
        <w:rPr>
          <w:b/>
          <w:sz w:val="32"/>
          <w:szCs w:val="32"/>
        </w:rPr>
      </w:pPr>
    </w:p>
    <w:p w:rsidR="00504A2B" w:rsidRDefault="00504A2B" w:rsidP="00951E39">
      <w:pPr>
        <w:jc w:val="both"/>
        <w:rPr>
          <w:b/>
          <w:sz w:val="32"/>
          <w:szCs w:val="32"/>
        </w:rPr>
      </w:pPr>
    </w:p>
    <w:p w:rsidR="009932E9" w:rsidRDefault="009932E9" w:rsidP="00951E39">
      <w:pPr>
        <w:jc w:val="both"/>
        <w:rPr>
          <w:b/>
          <w:sz w:val="32"/>
          <w:szCs w:val="32"/>
        </w:rPr>
      </w:pPr>
    </w:p>
    <w:p w:rsidR="009932E9" w:rsidRDefault="009932E9" w:rsidP="00951E39">
      <w:pPr>
        <w:jc w:val="both"/>
        <w:rPr>
          <w:b/>
          <w:sz w:val="32"/>
          <w:szCs w:val="32"/>
        </w:rPr>
      </w:pPr>
    </w:p>
    <w:p w:rsidR="009932E9" w:rsidRDefault="009932E9" w:rsidP="00951E3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TZK</w:t>
      </w:r>
    </w:p>
    <w:tbl>
      <w:tblPr>
        <w:tblStyle w:val="Reetkatablice"/>
        <w:tblW w:w="14170" w:type="dxa"/>
        <w:tblLook w:val="04A0" w:firstRow="1" w:lastRow="0" w:firstColumn="1" w:lastColumn="0" w:noHBand="0" w:noVBand="1"/>
      </w:tblPr>
      <w:tblGrid>
        <w:gridCol w:w="1350"/>
        <w:gridCol w:w="2781"/>
        <w:gridCol w:w="1776"/>
        <w:gridCol w:w="1697"/>
        <w:gridCol w:w="3465"/>
        <w:gridCol w:w="3101"/>
      </w:tblGrid>
      <w:tr w:rsidR="009932E9" w:rsidRPr="009932E9" w:rsidTr="009932E9">
        <w:tc>
          <w:tcPr>
            <w:tcW w:w="1350" w:type="dxa"/>
            <w:shd w:val="clear" w:color="auto" w:fill="E7E6E6" w:themeFill="background2"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  <w:b/>
              </w:rPr>
            </w:pPr>
            <w:r w:rsidRPr="009932E9">
              <w:rPr>
                <w:rFonts w:cs="Times New Roman"/>
                <w:b/>
              </w:rPr>
              <w:t>OŽUJAK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  <w:r w:rsidRPr="009932E9">
              <w:rPr>
                <w:rFonts w:cs="Times New Roman"/>
                <w:b/>
              </w:rPr>
              <w:t>13 sati</w:t>
            </w:r>
          </w:p>
        </w:tc>
        <w:tc>
          <w:tcPr>
            <w:tcW w:w="2781" w:type="dxa"/>
            <w:shd w:val="clear" w:color="auto" w:fill="E7E6E6" w:themeFill="background2"/>
          </w:tcPr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  <w:r w:rsidRPr="009932E9">
              <w:rPr>
                <w:rFonts w:cs="Times New Roman"/>
                <w:b/>
              </w:rPr>
              <w:t>SADRŽAJ ZA OSTVARIVANJE ODGOJNO-OBRAZOVNIH ISHODA</w:t>
            </w:r>
          </w:p>
        </w:tc>
        <w:tc>
          <w:tcPr>
            <w:tcW w:w="1776" w:type="dxa"/>
            <w:shd w:val="clear" w:color="auto" w:fill="E7E6E6" w:themeFill="background2"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  <w:r w:rsidRPr="009932E9">
              <w:rPr>
                <w:rFonts w:cs="Times New Roman"/>
                <w:b/>
              </w:rPr>
              <w:t>PREDMETNO PODRUČJE</w:t>
            </w:r>
          </w:p>
        </w:tc>
        <w:tc>
          <w:tcPr>
            <w:tcW w:w="1697" w:type="dxa"/>
            <w:shd w:val="clear" w:color="auto" w:fill="E7E6E6" w:themeFill="background2"/>
          </w:tcPr>
          <w:p w:rsidR="009932E9" w:rsidRPr="009932E9" w:rsidRDefault="009932E9" w:rsidP="009932E9">
            <w:pPr>
              <w:spacing w:line="276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cs="Times New Roman"/>
                <w:b/>
              </w:rPr>
              <w:t>ODGOJNO-OBRAZOVNI ISHODI</w:t>
            </w:r>
          </w:p>
        </w:tc>
        <w:tc>
          <w:tcPr>
            <w:tcW w:w="3465" w:type="dxa"/>
            <w:shd w:val="clear" w:color="auto" w:fill="E7E6E6" w:themeFill="background2"/>
          </w:tcPr>
          <w:p w:rsidR="009932E9" w:rsidRPr="009932E9" w:rsidRDefault="009932E9" w:rsidP="009932E9">
            <w:pPr>
              <w:spacing w:line="276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cs="Times New Roman"/>
                <w:b/>
              </w:rPr>
              <w:t>RAZRADA ODGOJNO-OBRAZOVNIH ISHODA</w:t>
            </w:r>
          </w:p>
        </w:tc>
        <w:tc>
          <w:tcPr>
            <w:tcW w:w="3101" w:type="dxa"/>
            <w:shd w:val="clear" w:color="auto" w:fill="E7E6E6" w:themeFill="background2"/>
          </w:tcPr>
          <w:p w:rsidR="009932E9" w:rsidRPr="009932E9" w:rsidRDefault="009932E9" w:rsidP="009932E9">
            <w:pPr>
              <w:spacing w:line="276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cs="Times New Roman"/>
                <w:b/>
              </w:rPr>
              <w:t>ODGOJNO-OBRAZOVNA OČEKIVANJA MEĐUPREDMETNIH TEMA</w:t>
            </w:r>
          </w:p>
        </w:tc>
      </w:tr>
    </w:tbl>
    <w:p w:rsidR="009932E9" w:rsidRPr="009932E9" w:rsidRDefault="009932E9" w:rsidP="009932E9">
      <w:pPr>
        <w:spacing w:after="0" w:line="259" w:lineRule="auto"/>
        <w:rPr>
          <w:rFonts w:cs="Times New Roman"/>
          <w:b/>
        </w:rPr>
      </w:pPr>
    </w:p>
    <w:tbl>
      <w:tblPr>
        <w:tblStyle w:val="Reetkatablice"/>
        <w:tblW w:w="14170" w:type="dxa"/>
        <w:tblLook w:val="04A0" w:firstRow="1" w:lastRow="0" w:firstColumn="1" w:lastColumn="0" w:noHBand="0" w:noVBand="1"/>
      </w:tblPr>
      <w:tblGrid>
        <w:gridCol w:w="1217"/>
        <w:gridCol w:w="2947"/>
        <w:gridCol w:w="1776"/>
        <w:gridCol w:w="1697"/>
        <w:gridCol w:w="3399"/>
        <w:gridCol w:w="3134"/>
      </w:tblGrid>
      <w:tr w:rsidR="009932E9" w:rsidRPr="009932E9" w:rsidTr="009932E9">
        <w:trPr>
          <w:trHeight w:val="168"/>
        </w:trPr>
        <w:tc>
          <w:tcPr>
            <w:tcW w:w="1217" w:type="dxa"/>
            <w:vMerge w:val="restart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9932E9">
              <w:rPr>
                <w:rFonts w:cs="Times New Roman"/>
                <w:b/>
                <w:bCs/>
                <w:sz w:val="24"/>
                <w:szCs w:val="24"/>
              </w:rPr>
              <w:t>64.</w:t>
            </w:r>
          </w:p>
        </w:tc>
        <w:tc>
          <w:tcPr>
            <w:tcW w:w="2947" w:type="dxa"/>
            <w:vMerge w:val="restart"/>
          </w:tcPr>
          <w:p w:rsidR="009932E9" w:rsidRPr="009932E9" w:rsidRDefault="009932E9" w:rsidP="009932E9">
            <w:pPr>
              <w:widowControl w:val="0"/>
              <w:spacing w:line="276" w:lineRule="auto"/>
              <w:rPr>
                <w:rFonts w:eastAsia="Calibri" w:cs="Times New Roman"/>
              </w:rPr>
            </w:pPr>
            <w:r w:rsidRPr="009932E9">
              <w:rPr>
                <w:rFonts w:eastAsia="Calibri" w:cs="Times New Roman"/>
              </w:rPr>
              <w:t>Kolut naprijed</w:t>
            </w:r>
          </w:p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  <w:r w:rsidRPr="009932E9">
              <w:rPr>
                <w:rFonts w:eastAsia="Calibri" w:cs="Times New Roman"/>
              </w:rPr>
              <w:t>Penjanje po švedskim ljestvama, silaženje po kosini i suprotno</w:t>
            </w:r>
          </w:p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  <w:bookmarkStart w:id="0" w:name="_GoBack"/>
            <w:bookmarkEnd w:id="0"/>
          </w:p>
        </w:tc>
        <w:tc>
          <w:tcPr>
            <w:tcW w:w="1776" w:type="dxa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  <w:r w:rsidRPr="009932E9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widowControl w:val="0"/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 w:val="restart"/>
          </w:tcPr>
          <w:p w:rsidR="009932E9" w:rsidRPr="009932E9" w:rsidRDefault="009932E9" w:rsidP="009932E9">
            <w:pPr>
              <w:widowControl w:val="0"/>
              <w:spacing w:line="276" w:lineRule="auto"/>
              <w:rPr>
                <w:rFonts w:cs="Times New Roman"/>
              </w:rPr>
            </w:pPr>
            <w:proofErr w:type="spellStart"/>
            <w:r w:rsidRPr="009932E9">
              <w:rPr>
                <w:rFonts w:eastAsia="Calibri" w:cs="Times New Roman"/>
              </w:rPr>
              <w:t>uku</w:t>
            </w:r>
            <w:proofErr w:type="spellEnd"/>
            <w:r w:rsidRPr="009932E9">
              <w:rPr>
                <w:rFonts w:eastAsia="Calibri" w:cs="Times New Roman"/>
              </w:rPr>
              <w:t xml:space="preserve"> B.1.4. – Procjenjuje je li uspješno riješio zadatak.</w:t>
            </w:r>
          </w:p>
          <w:p w:rsidR="009932E9" w:rsidRPr="009932E9" w:rsidRDefault="009932E9" w:rsidP="009932E9">
            <w:pPr>
              <w:widowControl w:val="0"/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pod A.1.1.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  <w:bCs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Primjenjuje inovativna i kreativna rješenja.</w:t>
            </w:r>
          </w:p>
        </w:tc>
      </w:tr>
      <w:tr w:rsidR="009932E9" w:rsidRPr="009932E9" w:rsidTr="009932E9">
        <w:trPr>
          <w:trHeight w:val="168"/>
        </w:trPr>
        <w:tc>
          <w:tcPr>
            <w:tcW w:w="1217" w:type="dxa"/>
            <w:vMerge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  <w:r w:rsidRPr="009932E9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widowControl w:val="0"/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34" w:type="dxa"/>
            <w:vMerge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  <w:bCs/>
              </w:rPr>
            </w:pPr>
          </w:p>
        </w:tc>
      </w:tr>
      <w:tr w:rsidR="009932E9" w:rsidRPr="009932E9" w:rsidTr="009932E9">
        <w:trPr>
          <w:trHeight w:val="168"/>
        </w:trPr>
        <w:tc>
          <w:tcPr>
            <w:tcW w:w="1217" w:type="dxa"/>
            <w:vMerge w:val="restart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9932E9">
              <w:rPr>
                <w:rFonts w:cs="Times New Roman"/>
                <w:b/>
                <w:bCs/>
                <w:sz w:val="24"/>
                <w:szCs w:val="24"/>
              </w:rPr>
              <w:t>65.</w:t>
            </w:r>
          </w:p>
        </w:tc>
        <w:tc>
          <w:tcPr>
            <w:tcW w:w="2947" w:type="dxa"/>
            <w:vMerge w:val="restart"/>
          </w:tcPr>
          <w:p w:rsidR="009932E9" w:rsidRPr="009932E9" w:rsidRDefault="009932E9" w:rsidP="009932E9">
            <w:pPr>
              <w:widowControl w:val="0"/>
              <w:spacing w:line="276" w:lineRule="auto"/>
              <w:rPr>
                <w:rFonts w:eastAsia="Calibri" w:cs="Times New Roman"/>
              </w:rPr>
            </w:pPr>
            <w:r w:rsidRPr="009932E9">
              <w:rPr>
                <w:rFonts w:eastAsia="Calibri" w:cs="Times New Roman"/>
              </w:rPr>
              <w:t>Kolut natrag niz kosinu</w:t>
            </w:r>
          </w:p>
          <w:p w:rsidR="009932E9" w:rsidRPr="009932E9" w:rsidRDefault="009932E9" w:rsidP="009932E9">
            <w:pPr>
              <w:widowControl w:val="0"/>
              <w:spacing w:line="276" w:lineRule="auto"/>
              <w:rPr>
                <w:rFonts w:eastAsia="Calibri" w:cs="Times New Roman"/>
              </w:rPr>
            </w:pPr>
            <w:r w:rsidRPr="009932E9">
              <w:rPr>
                <w:rFonts w:eastAsia="Calibri" w:cs="Times New Roman"/>
              </w:rPr>
              <w:t>Osnovni oblici kretanja uz glazbu različitog ritma i tempa</w:t>
            </w:r>
          </w:p>
          <w:p w:rsidR="009932E9" w:rsidRPr="009932E9" w:rsidRDefault="009932E9" w:rsidP="009932E9">
            <w:pPr>
              <w:widowControl w:val="0"/>
              <w:spacing w:line="276" w:lineRule="auto"/>
              <w:rPr>
                <w:rFonts w:eastAsia="Calibri" w:cs="Times New Roman"/>
              </w:rPr>
            </w:pPr>
          </w:p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  <w:r w:rsidRPr="009932E9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widowControl w:val="0"/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 w:val="restart"/>
          </w:tcPr>
          <w:p w:rsidR="009932E9" w:rsidRPr="009932E9" w:rsidRDefault="009932E9" w:rsidP="009932E9">
            <w:pPr>
              <w:widowControl w:val="0"/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9932E9">
              <w:rPr>
                <w:rFonts w:eastAsia="Times New Roman" w:cs="Times New Roman"/>
                <w:color w:val="231F20"/>
                <w:lang w:eastAsia="hr-HR"/>
              </w:rPr>
              <w:t>zdr</w:t>
            </w:r>
            <w:proofErr w:type="spellEnd"/>
            <w:r w:rsidRPr="009932E9">
              <w:rPr>
                <w:rFonts w:eastAsia="Times New Roman" w:cs="Times New Roman"/>
                <w:color w:val="231F20"/>
                <w:lang w:eastAsia="hr-HR"/>
              </w:rPr>
              <w:t xml:space="preserve"> A.1.3.</w:t>
            </w:r>
          </w:p>
          <w:p w:rsidR="009932E9" w:rsidRPr="009932E9" w:rsidRDefault="009932E9" w:rsidP="009932E9">
            <w:pPr>
              <w:widowControl w:val="0"/>
              <w:spacing w:line="276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Opisuje načine održavanja i primjenu osobne higijene i higijene okoline</w:t>
            </w:r>
          </w:p>
          <w:p w:rsidR="009932E9" w:rsidRPr="009932E9" w:rsidRDefault="009932E9" w:rsidP="009932E9">
            <w:pPr>
              <w:widowControl w:val="0"/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9932E9">
              <w:rPr>
                <w:rFonts w:eastAsia="Times New Roman" w:cs="Times New Roman"/>
                <w:color w:val="231F20"/>
                <w:lang w:eastAsia="hr-HR"/>
              </w:rPr>
              <w:t>zdr</w:t>
            </w:r>
            <w:proofErr w:type="spellEnd"/>
            <w:r w:rsidRPr="009932E9">
              <w:rPr>
                <w:rFonts w:eastAsia="Times New Roman" w:cs="Times New Roman"/>
                <w:color w:val="231F20"/>
                <w:lang w:eastAsia="hr-HR"/>
              </w:rPr>
              <w:t xml:space="preserve"> B.1.1.A</w:t>
            </w:r>
          </w:p>
          <w:p w:rsidR="009932E9" w:rsidRPr="009932E9" w:rsidRDefault="009932E9" w:rsidP="009932E9">
            <w:pPr>
              <w:widowControl w:val="0"/>
              <w:spacing w:line="276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Razlikuje primjereno od neprimjerenoga ponašanja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  <w:bCs/>
              </w:rPr>
            </w:pPr>
          </w:p>
        </w:tc>
      </w:tr>
      <w:tr w:rsidR="009932E9" w:rsidRPr="009932E9" w:rsidTr="009932E9">
        <w:trPr>
          <w:trHeight w:val="168"/>
        </w:trPr>
        <w:tc>
          <w:tcPr>
            <w:tcW w:w="1217" w:type="dxa"/>
            <w:vMerge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  <w:r w:rsidRPr="009932E9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widowControl w:val="0"/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34" w:type="dxa"/>
            <w:vMerge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  <w:bCs/>
              </w:rPr>
            </w:pPr>
          </w:p>
        </w:tc>
      </w:tr>
      <w:tr w:rsidR="009932E9" w:rsidRPr="009932E9" w:rsidTr="009932E9">
        <w:trPr>
          <w:trHeight w:val="168"/>
        </w:trPr>
        <w:tc>
          <w:tcPr>
            <w:tcW w:w="1217" w:type="dxa"/>
            <w:vMerge w:val="restart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9932E9">
              <w:rPr>
                <w:rFonts w:cs="Times New Roman"/>
                <w:b/>
                <w:bCs/>
                <w:sz w:val="24"/>
                <w:szCs w:val="24"/>
              </w:rPr>
              <w:t>66.</w:t>
            </w:r>
          </w:p>
        </w:tc>
        <w:tc>
          <w:tcPr>
            <w:tcW w:w="2947" w:type="dxa"/>
            <w:vMerge w:val="restart"/>
          </w:tcPr>
          <w:p w:rsidR="009932E9" w:rsidRPr="009932E9" w:rsidRDefault="009932E9" w:rsidP="009932E9">
            <w:pPr>
              <w:widowControl w:val="0"/>
              <w:spacing w:line="276" w:lineRule="auto"/>
              <w:rPr>
                <w:rFonts w:eastAsia="Calibri" w:cs="Times New Roman"/>
              </w:rPr>
            </w:pPr>
            <w:r w:rsidRPr="009932E9">
              <w:rPr>
                <w:rFonts w:eastAsia="Calibri" w:cs="Times New Roman"/>
              </w:rPr>
              <w:t>Stoj penjanjem uz okomitu plohu</w:t>
            </w:r>
          </w:p>
          <w:p w:rsidR="009932E9" w:rsidRPr="009932E9" w:rsidRDefault="009932E9" w:rsidP="009932E9">
            <w:pPr>
              <w:widowControl w:val="0"/>
              <w:spacing w:line="276" w:lineRule="auto"/>
              <w:rPr>
                <w:rFonts w:eastAsia="Calibri" w:cs="Times New Roman"/>
              </w:rPr>
            </w:pPr>
            <w:proofErr w:type="spellStart"/>
            <w:r w:rsidRPr="009932E9">
              <w:rPr>
                <w:rFonts w:eastAsia="Calibri" w:cs="Times New Roman"/>
              </w:rPr>
              <w:t>Sunožni</w:t>
            </w:r>
            <w:proofErr w:type="spellEnd"/>
            <w:r w:rsidRPr="009932E9">
              <w:rPr>
                <w:rFonts w:eastAsia="Calibri" w:cs="Times New Roman"/>
              </w:rPr>
              <w:t xml:space="preserve"> i jednonožni poskoci u mjestu i kretanje s različitim zadatcima</w:t>
            </w:r>
          </w:p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  <w:r w:rsidRPr="009932E9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widowControl w:val="0"/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 w:val="restart"/>
          </w:tcPr>
          <w:p w:rsidR="009932E9" w:rsidRPr="009932E9" w:rsidRDefault="009932E9" w:rsidP="009932E9">
            <w:pPr>
              <w:widowControl w:val="0"/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9932E9">
              <w:rPr>
                <w:rFonts w:cs="Times New Roman"/>
              </w:rPr>
              <w:t>zdr</w:t>
            </w:r>
            <w:proofErr w:type="spellEnd"/>
            <w:r w:rsidRPr="009932E9">
              <w:rPr>
                <w:rFonts w:cs="Times New Roman"/>
              </w:rPr>
              <w:t xml:space="preserve"> </w:t>
            </w:r>
            <w:r w:rsidRPr="009932E9">
              <w:rPr>
                <w:rFonts w:eastAsia="Times New Roman" w:cs="Times New Roman"/>
                <w:color w:val="231F20"/>
                <w:lang w:eastAsia="hr-HR"/>
              </w:rPr>
              <w:t>B.1.2.C</w:t>
            </w:r>
          </w:p>
          <w:p w:rsidR="009932E9" w:rsidRPr="009932E9" w:rsidRDefault="009932E9" w:rsidP="009932E9">
            <w:pPr>
              <w:widowControl w:val="0"/>
              <w:spacing w:line="276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Prepoznaje i uvažava različitosti.</w:t>
            </w:r>
          </w:p>
          <w:p w:rsidR="009932E9" w:rsidRPr="009932E9" w:rsidRDefault="009932E9" w:rsidP="009932E9">
            <w:pPr>
              <w:widowControl w:val="0"/>
              <w:spacing w:line="276" w:lineRule="auto"/>
              <w:rPr>
                <w:rFonts w:cs="Times New Roman"/>
              </w:rPr>
            </w:pPr>
            <w:proofErr w:type="spellStart"/>
            <w:r w:rsidRPr="009932E9">
              <w:rPr>
                <w:rFonts w:eastAsia="Calibri" w:cs="Times New Roman"/>
              </w:rPr>
              <w:t>odr</w:t>
            </w:r>
            <w:proofErr w:type="spellEnd"/>
            <w:r w:rsidRPr="009932E9">
              <w:rPr>
                <w:rFonts w:eastAsia="Calibri" w:cs="Times New Roman"/>
              </w:rPr>
              <w:t xml:space="preserve"> A.1.1. – Razvija komunikativnost i suradništvo.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  <w:bCs/>
              </w:rPr>
            </w:pPr>
            <w:proofErr w:type="spellStart"/>
            <w:r w:rsidRPr="009932E9">
              <w:rPr>
                <w:rFonts w:eastAsia="Calibri" w:cs="Times New Roman"/>
              </w:rPr>
              <w:t>osr</w:t>
            </w:r>
            <w:proofErr w:type="spellEnd"/>
            <w:r w:rsidRPr="009932E9">
              <w:rPr>
                <w:rFonts w:eastAsia="Calibri" w:cs="Times New Roman"/>
              </w:rPr>
              <w:t xml:space="preserve"> A.1.2. – Upravlja emocijama i ponašanjem.</w:t>
            </w:r>
          </w:p>
        </w:tc>
      </w:tr>
      <w:tr w:rsidR="009932E9" w:rsidRPr="009932E9" w:rsidTr="009932E9">
        <w:trPr>
          <w:trHeight w:val="168"/>
        </w:trPr>
        <w:tc>
          <w:tcPr>
            <w:tcW w:w="1217" w:type="dxa"/>
            <w:vMerge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  <w:r w:rsidRPr="009932E9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widowControl w:val="0"/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34" w:type="dxa"/>
            <w:vMerge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  <w:bCs/>
              </w:rPr>
            </w:pPr>
          </w:p>
        </w:tc>
      </w:tr>
      <w:tr w:rsidR="009932E9" w:rsidRPr="009932E9" w:rsidTr="009932E9">
        <w:trPr>
          <w:trHeight w:val="58"/>
        </w:trPr>
        <w:tc>
          <w:tcPr>
            <w:tcW w:w="1217" w:type="dxa"/>
            <w:vMerge w:val="restart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9932E9">
              <w:rPr>
                <w:rFonts w:cs="Times New Roman"/>
                <w:b/>
                <w:bCs/>
                <w:sz w:val="24"/>
                <w:szCs w:val="24"/>
              </w:rPr>
              <w:lastRenderedPageBreak/>
              <w:t>67.</w:t>
            </w:r>
          </w:p>
        </w:tc>
        <w:tc>
          <w:tcPr>
            <w:tcW w:w="2947" w:type="dxa"/>
            <w:vMerge w:val="restart"/>
          </w:tcPr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  <w:r w:rsidRPr="009932E9">
              <w:rPr>
                <w:rFonts w:eastAsia="Calibri" w:cs="Times New Roman"/>
              </w:rPr>
              <w:t xml:space="preserve">Penjanje po švedskim ljestvama, silaženje po kosini i suprotno </w:t>
            </w:r>
          </w:p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  <w:r w:rsidRPr="009932E9">
              <w:rPr>
                <w:rFonts w:eastAsia="Calibri" w:cs="Times New Roman"/>
              </w:rPr>
              <w:t>Kolut naprijed</w:t>
            </w:r>
          </w:p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  <w:r w:rsidRPr="009932E9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9932E9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34" w:type="dxa"/>
            <w:vMerge w:val="restart"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  <w:proofErr w:type="spellStart"/>
            <w:r w:rsidRPr="009932E9">
              <w:rPr>
                <w:rFonts w:cs="Times New Roman"/>
                <w:bCs/>
              </w:rPr>
              <w:t>uku</w:t>
            </w:r>
            <w:proofErr w:type="spellEnd"/>
            <w:r w:rsidRPr="009932E9">
              <w:rPr>
                <w:rFonts w:cs="Times New Roman"/>
                <w:bCs/>
              </w:rPr>
              <w:t xml:space="preserve"> B.1.4.</w:t>
            </w:r>
            <w:r w:rsidRPr="009932E9">
              <w:rPr>
                <w:rFonts w:cs="Times New Roman"/>
              </w:rPr>
              <w:t xml:space="preserve"> – Procjenjuje je li uspješno riješio zadatak.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  <w:proofErr w:type="spellStart"/>
            <w:r w:rsidRPr="009932E9">
              <w:rPr>
                <w:rFonts w:cs="Times New Roman"/>
              </w:rPr>
              <w:t>odr</w:t>
            </w:r>
            <w:proofErr w:type="spellEnd"/>
            <w:r w:rsidRPr="009932E9">
              <w:rPr>
                <w:rFonts w:cs="Times New Roman"/>
              </w:rPr>
              <w:t xml:space="preserve"> A.1.2. – Prihvaća različitosti među ljudima.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</w:p>
        </w:tc>
      </w:tr>
      <w:tr w:rsidR="009932E9" w:rsidRPr="009932E9" w:rsidTr="009932E9">
        <w:trPr>
          <w:trHeight w:val="58"/>
        </w:trPr>
        <w:tc>
          <w:tcPr>
            <w:tcW w:w="1217" w:type="dxa"/>
            <w:vMerge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9932E9" w:rsidRPr="009932E9" w:rsidRDefault="009932E9" w:rsidP="009932E9">
            <w:pPr>
              <w:spacing w:before="10"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  <w:r w:rsidRPr="009932E9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</w:p>
        </w:tc>
      </w:tr>
      <w:tr w:rsidR="009932E9" w:rsidRPr="009932E9" w:rsidTr="009932E9">
        <w:tc>
          <w:tcPr>
            <w:tcW w:w="1217" w:type="dxa"/>
            <w:vMerge w:val="restart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9932E9">
              <w:rPr>
                <w:rFonts w:cs="Times New Roman"/>
                <w:b/>
                <w:bCs/>
                <w:sz w:val="24"/>
                <w:szCs w:val="24"/>
              </w:rPr>
              <w:t>68.</w:t>
            </w:r>
          </w:p>
        </w:tc>
        <w:tc>
          <w:tcPr>
            <w:tcW w:w="2947" w:type="dxa"/>
            <w:vMerge w:val="restart"/>
          </w:tcPr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  <w:r w:rsidRPr="009932E9">
              <w:rPr>
                <w:rFonts w:eastAsia="Calibri" w:cs="Times New Roman"/>
              </w:rPr>
              <w:t xml:space="preserve">Različiti položaji upora i </w:t>
            </w:r>
            <w:proofErr w:type="spellStart"/>
            <w:r w:rsidRPr="009932E9">
              <w:rPr>
                <w:rFonts w:eastAsia="Calibri" w:cs="Times New Roman"/>
              </w:rPr>
              <w:t>sjedova</w:t>
            </w:r>
            <w:proofErr w:type="spellEnd"/>
            <w:r w:rsidRPr="009932E9">
              <w:rPr>
                <w:rFonts w:eastAsia="Calibri" w:cs="Times New Roman"/>
              </w:rPr>
              <w:t xml:space="preserve"> na spravama</w:t>
            </w:r>
          </w:p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  <w:r w:rsidRPr="009932E9">
              <w:rPr>
                <w:rFonts w:eastAsia="Calibri" w:cs="Times New Roman"/>
              </w:rPr>
              <w:t>Oponašanje kretanja životinja i različitih ljudskih aktivnosti (improvizacija koreografije)</w:t>
            </w:r>
          </w:p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  <w:r w:rsidRPr="009932E9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9932E9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34" w:type="dxa"/>
            <w:vMerge w:val="restart"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  <w:proofErr w:type="spellStart"/>
            <w:r w:rsidRPr="009932E9">
              <w:rPr>
                <w:rFonts w:cs="Times New Roman"/>
              </w:rPr>
              <w:t>odr</w:t>
            </w:r>
            <w:proofErr w:type="spellEnd"/>
            <w:r w:rsidRPr="009932E9">
              <w:rPr>
                <w:rFonts w:cs="Times New Roman"/>
              </w:rPr>
              <w:t xml:space="preserve"> A.1.1. – Razvija komunikativnost i suradništvo.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  <w:bCs/>
              </w:rPr>
            </w:pPr>
            <w:proofErr w:type="spellStart"/>
            <w:r w:rsidRPr="009932E9">
              <w:rPr>
                <w:rFonts w:cs="Times New Roman"/>
                <w:bCs/>
              </w:rPr>
              <w:t>zdr</w:t>
            </w:r>
            <w:proofErr w:type="spellEnd"/>
            <w:r w:rsidRPr="009932E9">
              <w:rPr>
                <w:rFonts w:cs="Times New Roman"/>
                <w:bCs/>
              </w:rPr>
              <w:t xml:space="preserve"> B.1.2.B </w:t>
            </w:r>
            <w:r w:rsidRPr="009932E9">
              <w:rPr>
                <w:rFonts w:cs="Times New Roman"/>
              </w:rPr>
              <w:t>– Razlikuje osnovne emocije i razvija empatiju.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  <w:proofErr w:type="spellStart"/>
            <w:r w:rsidRPr="009932E9">
              <w:rPr>
                <w:rFonts w:cs="Times New Roman"/>
              </w:rPr>
              <w:t>uku</w:t>
            </w:r>
            <w:proofErr w:type="spellEnd"/>
            <w:r w:rsidRPr="009932E9">
              <w:rPr>
                <w:rFonts w:cs="Times New Roman"/>
              </w:rPr>
              <w:t xml:space="preserve"> A.1.4. – Oblikuje i izražava svoje misli i osjećaje.</w:t>
            </w:r>
          </w:p>
        </w:tc>
      </w:tr>
      <w:tr w:rsidR="009932E9" w:rsidRPr="009932E9" w:rsidTr="009932E9">
        <w:trPr>
          <w:trHeight w:val="282"/>
        </w:trPr>
        <w:tc>
          <w:tcPr>
            <w:tcW w:w="1217" w:type="dxa"/>
            <w:vMerge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9932E9" w:rsidRPr="009932E9" w:rsidRDefault="009932E9" w:rsidP="009932E9">
            <w:pPr>
              <w:spacing w:before="10"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  <w:r w:rsidRPr="009932E9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9932E9" w:rsidRPr="009932E9" w:rsidRDefault="009932E9" w:rsidP="009932E9">
            <w:pPr>
              <w:spacing w:line="276" w:lineRule="auto"/>
              <w:rPr>
                <w:rFonts w:eastAsia="Times New Roman" w:cs="Times New Roman"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34" w:type="dxa"/>
            <w:vMerge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</w:p>
        </w:tc>
      </w:tr>
      <w:tr w:rsidR="009932E9" w:rsidRPr="009932E9" w:rsidTr="009932E9">
        <w:trPr>
          <w:trHeight w:val="281"/>
        </w:trPr>
        <w:tc>
          <w:tcPr>
            <w:tcW w:w="1217" w:type="dxa"/>
            <w:vMerge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9932E9" w:rsidRPr="009932E9" w:rsidRDefault="009932E9" w:rsidP="009932E9">
            <w:pPr>
              <w:spacing w:before="10"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Prihvaća pravila igara i surađuje sa suigračima.</w:t>
            </w:r>
          </w:p>
        </w:tc>
        <w:tc>
          <w:tcPr>
            <w:tcW w:w="3134" w:type="dxa"/>
            <w:vMerge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</w:p>
        </w:tc>
      </w:tr>
      <w:tr w:rsidR="009932E9" w:rsidRPr="009932E9" w:rsidTr="009932E9">
        <w:tc>
          <w:tcPr>
            <w:tcW w:w="1217" w:type="dxa"/>
            <w:vMerge w:val="restart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9932E9">
              <w:rPr>
                <w:rFonts w:cs="Times New Roman"/>
                <w:b/>
                <w:bCs/>
                <w:sz w:val="24"/>
                <w:szCs w:val="24"/>
              </w:rPr>
              <w:t>69.</w:t>
            </w:r>
          </w:p>
        </w:tc>
        <w:tc>
          <w:tcPr>
            <w:tcW w:w="2947" w:type="dxa"/>
            <w:vMerge w:val="restart"/>
          </w:tcPr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  <w:r w:rsidRPr="009932E9">
              <w:rPr>
                <w:rFonts w:eastAsia="Calibri" w:cs="Times New Roman"/>
              </w:rPr>
              <w:t>Kolut natrag niz kosinu</w:t>
            </w:r>
          </w:p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  <w:r w:rsidRPr="009932E9">
              <w:rPr>
                <w:rFonts w:eastAsia="Calibri" w:cs="Times New Roman"/>
              </w:rPr>
              <w:t>Penjanje po švedskim ljestvama, silaženje po kosini i suprotno</w:t>
            </w:r>
          </w:p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eastAsia="Calibri" w:cs="Times New Roman"/>
              </w:rPr>
            </w:pPr>
            <w:r w:rsidRPr="009932E9">
              <w:rPr>
                <w:rFonts w:eastAsia="Calibri" w:cs="Times New Roman"/>
              </w:rPr>
              <w:t>C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9932E9" w:rsidRPr="009932E9" w:rsidRDefault="009932E9" w:rsidP="009932E9">
            <w:pPr>
              <w:spacing w:line="276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 w:val="restart"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  <w:proofErr w:type="spellStart"/>
            <w:r w:rsidRPr="009932E9">
              <w:rPr>
                <w:rFonts w:cs="Times New Roman"/>
                <w:bCs/>
              </w:rPr>
              <w:t>zdr</w:t>
            </w:r>
            <w:proofErr w:type="spellEnd"/>
            <w:r w:rsidRPr="009932E9">
              <w:rPr>
                <w:rFonts w:cs="Times New Roman"/>
                <w:bCs/>
              </w:rPr>
              <w:t xml:space="preserve"> A.1.1.B </w:t>
            </w:r>
            <w:r w:rsidRPr="009932E9">
              <w:rPr>
                <w:rFonts w:cs="Times New Roman"/>
              </w:rPr>
              <w:t>– Opisuje važnost redovite tjelesne aktivnosti za rast i razvoj.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  <w:proofErr w:type="spellStart"/>
            <w:r w:rsidRPr="009932E9">
              <w:rPr>
                <w:rFonts w:cs="Times New Roman"/>
                <w:bCs/>
              </w:rPr>
              <w:t>osr</w:t>
            </w:r>
            <w:proofErr w:type="spellEnd"/>
            <w:r w:rsidRPr="009932E9">
              <w:rPr>
                <w:rFonts w:cs="Times New Roman"/>
              </w:rPr>
              <w:t xml:space="preserve"> A.1.3. – Razvija svoje potencijale.</w:t>
            </w:r>
          </w:p>
        </w:tc>
      </w:tr>
      <w:tr w:rsidR="009932E9" w:rsidRPr="009932E9" w:rsidTr="009932E9">
        <w:tc>
          <w:tcPr>
            <w:tcW w:w="1217" w:type="dxa"/>
            <w:vMerge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2947" w:type="dxa"/>
            <w:vMerge/>
          </w:tcPr>
          <w:p w:rsidR="009932E9" w:rsidRPr="009932E9" w:rsidRDefault="009932E9" w:rsidP="009932E9">
            <w:pPr>
              <w:spacing w:before="10"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  <w:r w:rsidRPr="009932E9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9932E9" w:rsidRPr="009932E9" w:rsidRDefault="009932E9" w:rsidP="009932E9">
            <w:pPr>
              <w:spacing w:line="276" w:lineRule="auto"/>
              <w:rPr>
                <w:rFonts w:eastAsia="Times New Roman" w:cs="Times New Roman"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34" w:type="dxa"/>
            <w:vMerge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</w:p>
        </w:tc>
      </w:tr>
      <w:tr w:rsidR="009932E9" w:rsidRPr="009932E9" w:rsidTr="009932E9">
        <w:tc>
          <w:tcPr>
            <w:tcW w:w="1217" w:type="dxa"/>
            <w:vMerge w:val="restart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9932E9">
              <w:rPr>
                <w:rFonts w:cs="Times New Roman"/>
                <w:b/>
                <w:bCs/>
                <w:sz w:val="24"/>
                <w:szCs w:val="24"/>
              </w:rPr>
              <w:lastRenderedPageBreak/>
              <w:t>70.</w:t>
            </w:r>
          </w:p>
        </w:tc>
        <w:tc>
          <w:tcPr>
            <w:tcW w:w="2947" w:type="dxa"/>
            <w:vMerge w:val="restart"/>
          </w:tcPr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  <w:r w:rsidRPr="009932E9">
              <w:rPr>
                <w:rFonts w:eastAsia="Calibri" w:cs="Times New Roman"/>
              </w:rPr>
              <w:t>Stoj penjanjem uz okomitu plohu</w:t>
            </w:r>
          </w:p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  <w:proofErr w:type="spellStart"/>
            <w:r w:rsidRPr="009932E9">
              <w:rPr>
                <w:rFonts w:eastAsia="Calibri" w:cs="Times New Roman"/>
              </w:rPr>
              <w:t>Naskok</w:t>
            </w:r>
            <w:proofErr w:type="spellEnd"/>
            <w:r w:rsidRPr="009932E9">
              <w:rPr>
                <w:rFonts w:eastAsia="Calibri" w:cs="Times New Roman"/>
              </w:rPr>
              <w:t xml:space="preserve"> na povišenje do 40 cm, različiti </w:t>
            </w:r>
            <w:proofErr w:type="spellStart"/>
            <w:r w:rsidRPr="009932E9">
              <w:rPr>
                <w:rFonts w:eastAsia="Calibri" w:cs="Times New Roman"/>
              </w:rPr>
              <w:t>saskoci</w:t>
            </w:r>
            <w:proofErr w:type="spellEnd"/>
          </w:p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  <w:r w:rsidRPr="009932E9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9932E9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34" w:type="dxa"/>
            <w:vMerge w:val="restart"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  <w:proofErr w:type="spellStart"/>
            <w:r w:rsidRPr="009932E9">
              <w:rPr>
                <w:rFonts w:cs="Times New Roman"/>
                <w:bCs/>
              </w:rPr>
              <w:t>uku</w:t>
            </w:r>
            <w:proofErr w:type="spellEnd"/>
            <w:r w:rsidRPr="009932E9">
              <w:rPr>
                <w:rFonts w:cs="Times New Roman"/>
                <w:bCs/>
              </w:rPr>
              <w:t xml:space="preserve"> B.1.4.</w:t>
            </w:r>
            <w:r w:rsidRPr="009932E9">
              <w:rPr>
                <w:rFonts w:cs="Times New Roman"/>
              </w:rPr>
              <w:t xml:space="preserve"> – Procjenjuje je li uspješno riješio zadatak.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  <w:proofErr w:type="spellStart"/>
            <w:r w:rsidRPr="009932E9">
              <w:rPr>
                <w:rFonts w:cs="Times New Roman"/>
                <w:bCs/>
              </w:rPr>
              <w:t>zdr</w:t>
            </w:r>
            <w:proofErr w:type="spellEnd"/>
            <w:r w:rsidRPr="009932E9">
              <w:rPr>
                <w:rFonts w:cs="Times New Roman"/>
                <w:bCs/>
              </w:rPr>
              <w:t xml:space="preserve"> A.1.1.B </w:t>
            </w:r>
            <w:r w:rsidRPr="009932E9">
              <w:rPr>
                <w:rFonts w:cs="Times New Roman"/>
              </w:rPr>
              <w:t>– Opisuje važnost redovite tjelesne aktivnosti za rast i razvoj.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</w:p>
        </w:tc>
      </w:tr>
      <w:tr w:rsidR="009932E9" w:rsidRPr="009932E9" w:rsidTr="009932E9">
        <w:tc>
          <w:tcPr>
            <w:tcW w:w="1217" w:type="dxa"/>
            <w:vMerge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9932E9" w:rsidRPr="009932E9" w:rsidRDefault="009932E9" w:rsidP="009932E9">
            <w:pPr>
              <w:spacing w:before="10"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9932E9" w:rsidRPr="009932E9" w:rsidRDefault="009932E9" w:rsidP="009932E9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9932E9">
              <w:rPr>
                <w:rFonts w:eastAsia="Times New Roman" w:cs="Times New Roman"/>
              </w:rPr>
              <w:t>C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</w:p>
        </w:tc>
      </w:tr>
      <w:tr w:rsidR="009932E9" w:rsidRPr="009932E9" w:rsidTr="009932E9">
        <w:tc>
          <w:tcPr>
            <w:tcW w:w="1217" w:type="dxa"/>
            <w:vMerge w:val="restart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9932E9">
              <w:rPr>
                <w:rFonts w:cs="Times New Roman"/>
                <w:b/>
                <w:bCs/>
                <w:sz w:val="24"/>
                <w:szCs w:val="24"/>
              </w:rPr>
              <w:t>71.</w:t>
            </w:r>
          </w:p>
        </w:tc>
        <w:tc>
          <w:tcPr>
            <w:tcW w:w="2947" w:type="dxa"/>
            <w:vMerge w:val="restart"/>
          </w:tcPr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  <w:r w:rsidRPr="009932E9">
              <w:rPr>
                <w:rFonts w:eastAsia="Calibri" w:cs="Times New Roman"/>
              </w:rPr>
              <w:t>Kolut naprijed</w:t>
            </w:r>
          </w:p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  <w:r w:rsidRPr="009932E9">
              <w:rPr>
                <w:rFonts w:eastAsia="Calibri" w:cs="Times New Roman"/>
              </w:rPr>
              <w:t>Penjanje po švedskim ljestvama, silaženje po kosini i suprotno</w:t>
            </w:r>
          </w:p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</w:p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  <w:r w:rsidRPr="009932E9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 w:val="restart"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  <w:proofErr w:type="spellStart"/>
            <w:r w:rsidRPr="009932E9">
              <w:rPr>
                <w:rFonts w:cs="Times New Roman"/>
                <w:bCs/>
              </w:rPr>
              <w:t>osr</w:t>
            </w:r>
            <w:proofErr w:type="spellEnd"/>
            <w:r w:rsidRPr="009932E9">
              <w:rPr>
                <w:rFonts w:cs="Times New Roman"/>
              </w:rPr>
              <w:t xml:space="preserve"> A.1.1. – Razvija sliku o sebi.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  <w:proofErr w:type="spellStart"/>
            <w:r w:rsidRPr="009932E9">
              <w:rPr>
                <w:rFonts w:cs="Times New Roman"/>
                <w:bCs/>
              </w:rPr>
              <w:t>uku</w:t>
            </w:r>
            <w:proofErr w:type="spellEnd"/>
            <w:r w:rsidRPr="009932E9">
              <w:rPr>
                <w:rFonts w:cs="Times New Roman"/>
                <w:bCs/>
              </w:rPr>
              <w:t xml:space="preserve"> B.1.4.</w:t>
            </w:r>
            <w:r w:rsidRPr="009932E9">
              <w:rPr>
                <w:rFonts w:cs="Times New Roman"/>
              </w:rPr>
              <w:t xml:space="preserve"> – Procjenjuje je li uspješno riješio zadatak.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</w:p>
        </w:tc>
      </w:tr>
      <w:tr w:rsidR="009932E9" w:rsidRPr="009932E9" w:rsidTr="009932E9">
        <w:tc>
          <w:tcPr>
            <w:tcW w:w="1217" w:type="dxa"/>
            <w:vMerge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9932E9" w:rsidRPr="009932E9" w:rsidRDefault="009932E9" w:rsidP="009932E9">
            <w:pPr>
              <w:spacing w:before="10"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  <w:r w:rsidRPr="009932E9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34" w:type="dxa"/>
            <w:vMerge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</w:p>
        </w:tc>
      </w:tr>
      <w:tr w:rsidR="009932E9" w:rsidRPr="009932E9" w:rsidTr="009932E9">
        <w:tc>
          <w:tcPr>
            <w:tcW w:w="1217" w:type="dxa"/>
            <w:vMerge w:val="restart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9932E9">
              <w:rPr>
                <w:rFonts w:cs="Times New Roman"/>
                <w:b/>
                <w:bCs/>
                <w:sz w:val="24"/>
                <w:szCs w:val="24"/>
              </w:rPr>
              <w:t>72.</w:t>
            </w:r>
          </w:p>
        </w:tc>
        <w:tc>
          <w:tcPr>
            <w:tcW w:w="2947" w:type="dxa"/>
            <w:vMerge w:val="restart"/>
          </w:tcPr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  <w:r w:rsidRPr="009932E9">
              <w:rPr>
                <w:rFonts w:eastAsia="Calibri" w:cs="Times New Roman"/>
              </w:rPr>
              <w:t>Kolut natrag niz kosinu</w:t>
            </w:r>
          </w:p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  <w:proofErr w:type="spellStart"/>
            <w:r w:rsidRPr="009932E9">
              <w:rPr>
                <w:rFonts w:eastAsia="Calibri" w:cs="Times New Roman"/>
              </w:rPr>
              <w:t>Preskakivanje</w:t>
            </w:r>
            <w:proofErr w:type="spellEnd"/>
            <w:r w:rsidRPr="009932E9">
              <w:rPr>
                <w:rFonts w:eastAsia="Calibri" w:cs="Times New Roman"/>
              </w:rPr>
              <w:t xml:space="preserve"> kratke vijače u kretanju</w:t>
            </w:r>
          </w:p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</w:p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  <w:r w:rsidRPr="009932E9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 w:val="restart"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  <w:proofErr w:type="spellStart"/>
            <w:r w:rsidRPr="009932E9">
              <w:rPr>
                <w:rFonts w:cs="Times New Roman"/>
                <w:bCs/>
              </w:rPr>
              <w:t>zdr</w:t>
            </w:r>
            <w:proofErr w:type="spellEnd"/>
            <w:r w:rsidRPr="009932E9">
              <w:rPr>
                <w:rFonts w:cs="Times New Roman"/>
                <w:bCs/>
              </w:rPr>
              <w:t xml:space="preserve"> B.1.1.A </w:t>
            </w:r>
            <w:r w:rsidRPr="009932E9">
              <w:rPr>
                <w:rFonts w:cs="Times New Roman"/>
              </w:rPr>
              <w:t>– Razlikuje primjereno od neprimjerenog ponašanja.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  <w:proofErr w:type="spellStart"/>
            <w:r w:rsidRPr="009932E9">
              <w:rPr>
                <w:rFonts w:cs="Times New Roman"/>
                <w:bCs/>
              </w:rPr>
              <w:t>uku</w:t>
            </w:r>
            <w:proofErr w:type="spellEnd"/>
            <w:r w:rsidRPr="009932E9">
              <w:rPr>
                <w:rFonts w:cs="Times New Roman"/>
                <w:bCs/>
              </w:rPr>
              <w:t xml:space="preserve"> B.1.4.</w:t>
            </w:r>
            <w:r w:rsidRPr="009932E9">
              <w:rPr>
                <w:rFonts w:cs="Times New Roman"/>
              </w:rPr>
              <w:t xml:space="preserve"> – Procjenjuje je li uspješno riješio zadatak.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</w:p>
        </w:tc>
      </w:tr>
      <w:tr w:rsidR="009932E9" w:rsidRPr="009932E9" w:rsidTr="009932E9">
        <w:tc>
          <w:tcPr>
            <w:tcW w:w="1217" w:type="dxa"/>
            <w:vMerge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9932E9" w:rsidRPr="009932E9" w:rsidRDefault="009932E9" w:rsidP="009932E9">
            <w:pPr>
              <w:spacing w:before="10"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  <w:r w:rsidRPr="009932E9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34" w:type="dxa"/>
            <w:vMerge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</w:p>
        </w:tc>
      </w:tr>
      <w:tr w:rsidR="009932E9" w:rsidRPr="009932E9" w:rsidTr="009932E9">
        <w:trPr>
          <w:trHeight w:val="199"/>
        </w:trPr>
        <w:tc>
          <w:tcPr>
            <w:tcW w:w="1217" w:type="dxa"/>
            <w:vMerge w:val="restart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9932E9">
              <w:rPr>
                <w:rFonts w:cs="Times New Roman"/>
                <w:b/>
                <w:bCs/>
                <w:sz w:val="24"/>
                <w:szCs w:val="24"/>
              </w:rPr>
              <w:t>73.</w:t>
            </w:r>
          </w:p>
        </w:tc>
        <w:tc>
          <w:tcPr>
            <w:tcW w:w="2947" w:type="dxa"/>
            <w:vMerge w:val="restart"/>
          </w:tcPr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  <w:r w:rsidRPr="009932E9">
              <w:rPr>
                <w:rFonts w:eastAsia="Calibri" w:cs="Times New Roman"/>
              </w:rPr>
              <w:t xml:space="preserve">Različiti položaji upora i </w:t>
            </w:r>
            <w:proofErr w:type="spellStart"/>
            <w:r w:rsidRPr="009932E9">
              <w:rPr>
                <w:rFonts w:eastAsia="Calibri" w:cs="Times New Roman"/>
              </w:rPr>
              <w:t>sjedova</w:t>
            </w:r>
            <w:proofErr w:type="spellEnd"/>
            <w:r w:rsidRPr="009932E9">
              <w:rPr>
                <w:rFonts w:eastAsia="Calibri" w:cs="Times New Roman"/>
              </w:rPr>
              <w:t xml:space="preserve"> na spravama</w:t>
            </w:r>
          </w:p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  <w:r w:rsidRPr="009932E9">
              <w:rPr>
                <w:rFonts w:eastAsia="Calibri" w:cs="Times New Roman"/>
              </w:rPr>
              <w:lastRenderedPageBreak/>
              <w:t xml:space="preserve">Ritmično povezivanje jednonožnih i </w:t>
            </w:r>
            <w:proofErr w:type="spellStart"/>
            <w:r w:rsidRPr="009932E9">
              <w:rPr>
                <w:rFonts w:eastAsia="Calibri" w:cs="Times New Roman"/>
              </w:rPr>
              <w:t>sunožnih</w:t>
            </w:r>
            <w:proofErr w:type="spellEnd"/>
            <w:r w:rsidRPr="009932E9">
              <w:rPr>
                <w:rFonts w:eastAsia="Calibri" w:cs="Times New Roman"/>
              </w:rPr>
              <w:t xml:space="preserve"> skokova</w:t>
            </w:r>
          </w:p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  <w:r w:rsidRPr="009932E9">
              <w:rPr>
                <w:rFonts w:cs="Times New Roman"/>
              </w:rPr>
              <w:lastRenderedPageBreak/>
              <w:t>A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9932E9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lastRenderedPageBreak/>
              <w:t>Izvodi prilagođene prirodne načine gibanja.</w:t>
            </w:r>
          </w:p>
        </w:tc>
        <w:tc>
          <w:tcPr>
            <w:tcW w:w="3134" w:type="dxa"/>
            <w:vMerge w:val="restart"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  <w:proofErr w:type="spellStart"/>
            <w:r w:rsidRPr="009932E9">
              <w:rPr>
                <w:rFonts w:cs="Times New Roman"/>
                <w:bCs/>
              </w:rPr>
              <w:lastRenderedPageBreak/>
              <w:t>osr</w:t>
            </w:r>
            <w:proofErr w:type="spellEnd"/>
            <w:r w:rsidRPr="009932E9">
              <w:rPr>
                <w:rFonts w:cs="Times New Roman"/>
              </w:rPr>
              <w:t xml:space="preserve"> A.1.1. – Razvija sliku o sebi.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  <w:proofErr w:type="spellStart"/>
            <w:r w:rsidRPr="009932E9">
              <w:rPr>
                <w:rFonts w:cs="Times New Roman"/>
                <w:bCs/>
              </w:rPr>
              <w:t>uku</w:t>
            </w:r>
            <w:proofErr w:type="spellEnd"/>
            <w:r w:rsidRPr="009932E9">
              <w:rPr>
                <w:rFonts w:cs="Times New Roman"/>
                <w:bCs/>
              </w:rPr>
              <w:t xml:space="preserve"> C.1.2.</w:t>
            </w:r>
            <w:r w:rsidRPr="009932E9">
              <w:rPr>
                <w:rFonts w:cs="Times New Roman"/>
              </w:rPr>
              <w:t xml:space="preserve"> – Iskazuje pozitivna i visoka očekivanja i vjeruje u svoj uspjeh u učenju.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  <w:proofErr w:type="spellStart"/>
            <w:r w:rsidRPr="009932E9">
              <w:rPr>
                <w:rFonts w:cs="Times New Roman"/>
                <w:bCs/>
              </w:rPr>
              <w:lastRenderedPageBreak/>
              <w:t>uku</w:t>
            </w:r>
            <w:proofErr w:type="spellEnd"/>
            <w:r w:rsidRPr="009932E9">
              <w:rPr>
                <w:rFonts w:cs="Times New Roman"/>
                <w:bCs/>
              </w:rPr>
              <w:t xml:space="preserve"> D.1.2.</w:t>
            </w:r>
            <w:r w:rsidRPr="009932E9">
              <w:rPr>
                <w:rFonts w:cs="Times New Roman"/>
              </w:rPr>
              <w:t xml:space="preserve"> – Ostvaruje dobru komunikaciju s drugima. Uspješno surađuje.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</w:p>
        </w:tc>
      </w:tr>
      <w:tr w:rsidR="009932E9" w:rsidRPr="009932E9" w:rsidTr="009932E9">
        <w:trPr>
          <w:trHeight w:val="198"/>
        </w:trPr>
        <w:tc>
          <w:tcPr>
            <w:tcW w:w="1217" w:type="dxa"/>
            <w:vMerge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2947" w:type="dxa"/>
            <w:vMerge/>
          </w:tcPr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134" w:type="dxa"/>
            <w:vMerge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</w:p>
        </w:tc>
      </w:tr>
      <w:tr w:rsidR="009932E9" w:rsidRPr="009932E9" w:rsidTr="009932E9">
        <w:tc>
          <w:tcPr>
            <w:tcW w:w="1217" w:type="dxa"/>
            <w:vMerge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2947" w:type="dxa"/>
            <w:vMerge/>
          </w:tcPr>
          <w:p w:rsidR="009932E9" w:rsidRPr="009932E9" w:rsidRDefault="009932E9" w:rsidP="009932E9">
            <w:pPr>
              <w:spacing w:before="10"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  <w:r w:rsidRPr="009932E9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34" w:type="dxa"/>
            <w:vMerge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</w:p>
        </w:tc>
      </w:tr>
      <w:tr w:rsidR="009932E9" w:rsidRPr="009932E9" w:rsidTr="009932E9">
        <w:tc>
          <w:tcPr>
            <w:tcW w:w="1217" w:type="dxa"/>
            <w:vMerge w:val="restart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9932E9">
              <w:rPr>
                <w:rFonts w:cs="Times New Roman"/>
                <w:b/>
                <w:bCs/>
                <w:sz w:val="24"/>
                <w:szCs w:val="24"/>
              </w:rPr>
              <w:t>74.</w:t>
            </w:r>
          </w:p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 w:val="restart"/>
          </w:tcPr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  <w:r w:rsidRPr="009932E9">
              <w:rPr>
                <w:rFonts w:eastAsia="Calibri" w:cs="Times New Roman"/>
              </w:rPr>
              <w:t>Kolut naprijed</w:t>
            </w:r>
          </w:p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  <w:r w:rsidRPr="009932E9">
              <w:rPr>
                <w:rFonts w:eastAsia="Calibri" w:cs="Times New Roman"/>
              </w:rPr>
              <w:t>Penjanje po švedskim ljestvama, silaženje po kosini i suprotno</w:t>
            </w:r>
          </w:p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  <w:r w:rsidRPr="009932E9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 w:val="restart"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  <w:proofErr w:type="spellStart"/>
            <w:r w:rsidRPr="009932E9">
              <w:rPr>
                <w:rFonts w:cs="Times New Roman"/>
                <w:bCs/>
              </w:rPr>
              <w:t>osr</w:t>
            </w:r>
            <w:proofErr w:type="spellEnd"/>
            <w:r w:rsidRPr="009932E9">
              <w:rPr>
                <w:rFonts w:cs="Times New Roman"/>
              </w:rPr>
              <w:t xml:space="preserve"> A.1.1. – Razvija sliku o sebi.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  <w:proofErr w:type="spellStart"/>
            <w:r w:rsidRPr="009932E9">
              <w:rPr>
                <w:rFonts w:cs="Times New Roman"/>
                <w:bCs/>
              </w:rPr>
              <w:t>zdr</w:t>
            </w:r>
            <w:proofErr w:type="spellEnd"/>
            <w:r w:rsidRPr="009932E9">
              <w:rPr>
                <w:rFonts w:cs="Times New Roman"/>
                <w:bCs/>
              </w:rPr>
              <w:t xml:space="preserve"> A.1.1.B </w:t>
            </w:r>
            <w:r w:rsidRPr="009932E9">
              <w:rPr>
                <w:rFonts w:cs="Times New Roman"/>
              </w:rPr>
              <w:t>– Opisuje važnost redovite tjelesne aktivnosti za rast i razvoj.</w:t>
            </w:r>
          </w:p>
        </w:tc>
      </w:tr>
      <w:tr w:rsidR="009932E9" w:rsidRPr="009932E9" w:rsidTr="009932E9">
        <w:tc>
          <w:tcPr>
            <w:tcW w:w="1217" w:type="dxa"/>
            <w:vMerge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9932E9" w:rsidRPr="009932E9" w:rsidRDefault="009932E9" w:rsidP="009932E9">
            <w:pPr>
              <w:spacing w:before="10"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  <w:r w:rsidRPr="009932E9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34" w:type="dxa"/>
            <w:vMerge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</w:p>
        </w:tc>
      </w:tr>
      <w:tr w:rsidR="009932E9" w:rsidRPr="009932E9" w:rsidTr="009932E9">
        <w:tc>
          <w:tcPr>
            <w:tcW w:w="1217" w:type="dxa"/>
            <w:vMerge w:val="restart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9932E9">
              <w:rPr>
                <w:rFonts w:cs="Times New Roman"/>
                <w:b/>
                <w:bCs/>
                <w:sz w:val="24"/>
                <w:szCs w:val="24"/>
              </w:rPr>
              <w:t>75.</w:t>
            </w:r>
          </w:p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 w:val="restart"/>
          </w:tcPr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  <w:r w:rsidRPr="009932E9">
              <w:rPr>
                <w:rFonts w:eastAsia="Calibri" w:cs="Times New Roman"/>
              </w:rPr>
              <w:t>Stoj penjanjem uz okomitu plohu</w:t>
            </w:r>
          </w:p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  <w:proofErr w:type="spellStart"/>
            <w:r w:rsidRPr="009932E9">
              <w:rPr>
                <w:rFonts w:eastAsia="Calibri" w:cs="Times New Roman"/>
              </w:rPr>
              <w:t>Naskok</w:t>
            </w:r>
            <w:proofErr w:type="spellEnd"/>
            <w:r w:rsidRPr="009932E9">
              <w:rPr>
                <w:rFonts w:eastAsia="Calibri" w:cs="Times New Roman"/>
              </w:rPr>
              <w:t xml:space="preserve"> na povišenje do 40 cm, različiti </w:t>
            </w:r>
            <w:proofErr w:type="spellStart"/>
            <w:r w:rsidRPr="009932E9">
              <w:rPr>
                <w:rFonts w:eastAsia="Calibri" w:cs="Times New Roman"/>
              </w:rPr>
              <w:t>saskoci</w:t>
            </w:r>
            <w:proofErr w:type="spellEnd"/>
          </w:p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  <w:r w:rsidRPr="009932E9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9932E9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34" w:type="dxa"/>
            <w:vMerge w:val="restart"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  <w:r w:rsidRPr="009932E9">
              <w:rPr>
                <w:rFonts w:cs="Times New Roman"/>
              </w:rPr>
              <w:t>pod B.1.2. – Planira i upravlja aktivnostima.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  <w:proofErr w:type="spellStart"/>
            <w:r w:rsidRPr="009932E9">
              <w:rPr>
                <w:rFonts w:cs="Times New Roman"/>
                <w:bCs/>
              </w:rPr>
              <w:t>osr</w:t>
            </w:r>
            <w:proofErr w:type="spellEnd"/>
            <w:r w:rsidRPr="009932E9">
              <w:rPr>
                <w:rFonts w:cs="Times New Roman"/>
              </w:rPr>
              <w:t xml:space="preserve"> A.1.2. – Upravlja emocijama i ponašanjem.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</w:p>
        </w:tc>
      </w:tr>
      <w:tr w:rsidR="009932E9" w:rsidRPr="009932E9" w:rsidTr="009932E9">
        <w:tc>
          <w:tcPr>
            <w:tcW w:w="1217" w:type="dxa"/>
            <w:vMerge/>
          </w:tcPr>
          <w:p w:rsidR="009932E9" w:rsidRPr="009932E9" w:rsidRDefault="009932E9" w:rsidP="009932E9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2947" w:type="dxa"/>
            <w:vMerge/>
          </w:tcPr>
          <w:p w:rsidR="009932E9" w:rsidRPr="009932E9" w:rsidRDefault="009932E9" w:rsidP="009932E9">
            <w:pPr>
              <w:spacing w:before="10"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9932E9" w:rsidRPr="009932E9" w:rsidRDefault="009932E9" w:rsidP="009932E9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9932E9">
              <w:rPr>
                <w:rFonts w:eastAsia="Times New Roman" w:cs="Times New Roman"/>
              </w:rPr>
              <w:t>C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</w:p>
        </w:tc>
      </w:tr>
      <w:tr w:rsidR="009932E9" w:rsidRPr="009932E9" w:rsidTr="009932E9">
        <w:trPr>
          <w:trHeight w:val="720"/>
        </w:trPr>
        <w:tc>
          <w:tcPr>
            <w:tcW w:w="1217" w:type="dxa"/>
            <w:vMerge w:val="restart"/>
          </w:tcPr>
          <w:p w:rsidR="009932E9" w:rsidRPr="009932E9" w:rsidRDefault="009932E9" w:rsidP="009932E9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932E9">
              <w:rPr>
                <w:b/>
                <w:bCs/>
                <w:sz w:val="24"/>
                <w:szCs w:val="24"/>
              </w:rPr>
              <w:t>76.</w:t>
            </w:r>
          </w:p>
        </w:tc>
        <w:tc>
          <w:tcPr>
            <w:tcW w:w="2947" w:type="dxa"/>
            <w:vMerge w:val="restart"/>
          </w:tcPr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  <w:r w:rsidRPr="009932E9">
              <w:rPr>
                <w:rFonts w:eastAsia="Calibri" w:cs="Times New Roman"/>
              </w:rPr>
              <w:t>Gađanje lopticom u cilj s različitih udaljenosti</w:t>
            </w:r>
          </w:p>
          <w:p w:rsidR="009932E9" w:rsidRPr="009932E9" w:rsidRDefault="009932E9" w:rsidP="009932E9">
            <w:pPr>
              <w:spacing w:after="200" w:line="276" w:lineRule="auto"/>
              <w:rPr>
                <w:rFonts w:cs="Times New Roman"/>
              </w:rPr>
            </w:pPr>
            <w:proofErr w:type="spellStart"/>
            <w:r w:rsidRPr="009932E9">
              <w:rPr>
                <w:rFonts w:cs="Times New Roman"/>
              </w:rPr>
              <w:t>Preskakivanje</w:t>
            </w:r>
            <w:proofErr w:type="spellEnd"/>
            <w:r w:rsidRPr="009932E9">
              <w:rPr>
                <w:rFonts w:cs="Times New Roman"/>
              </w:rPr>
              <w:t xml:space="preserve"> kratke vijače u kretanju</w:t>
            </w:r>
          </w:p>
          <w:p w:rsidR="009932E9" w:rsidRPr="009932E9" w:rsidRDefault="009932E9" w:rsidP="009932E9">
            <w:pPr>
              <w:spacing w:after="200" w:line="276" w:lineRule="auto"/>
            </w:pPr>
          </w:p>
        </w:tc>
        <w:tc>
          <w:tcPr>
            <w:tcW w:w="1776" w:type="dxa"/>
          </w:tcPr>
          <w:p w:rsidR="009932E9" w:rsidRPr="009932E9" w:rsidRDefault="009932E9" w:rsidP="009932E9">
            <w:pPr>
              <w:spacing w:after="200" w:line="276" w:lineRule="auto"/>
              <w:jc w:val="center"/>
            </w:pPr>
            <w:r w:rsidRPr="009932E9">
              <w:lastRenderedPageBreak/>
              <w:t>A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spacing w:after="200" w:line="276" w:lineRule="auto"/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after="200" w:line="276" w:lineRule="auto"/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134" w:type="dxa"/>
            <w:vMerge w:val="restart"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  <w:proofErr w:type="spellStart"/>
            <w:r w:rsidRPr="009932E9">
              <w:rPr>
                <w:rFonts w:cs="Times New Roman"/>
              </w:rPr>
              <w:t>odr</w:t>
            </w:r>
            <w:proofErr w:type="spellEnd"/>
            <w:r w:rsidRPr="009932E9">
              <w:rPr>
                <w:rFonts w:cs="Times New Roman"/>
              </w:rPr>
              <w:t xml:space="preserve"> C.1.2. – Razlikuje dobar od lošeg odnosa među ljudima.</w:t>
            </w:r>
          </w:p>
          <w:p w:rsidR="009932E9" w:rsidRPr="009932E9" w:rsidRDefault="009932E9" w:rsidP="009932E9">
            <w:pPr>
              <w:spacing w:line="276" w:lineRule="auto"/>
            </w:pPr>
            <w:proofErr w:type="spellStart"/>
            <w:r w:rsidRPr="009932E9">
              <w:rPr>
                <w:rFonts w:cs="Times New Roman"/>
              </w:rPr>
              <w:t>odr</w:t>
            </w:r>
            <w:proofErr w:type="spellEnd"/>
            <w:r w:rsidRPr="009932E9">
              <w:rPr>
                <w:rFonts w:cs="Times New Roman"/>
              </w:rPr>
              <w:t xml:space="preserve"> A.1.1. – Razvija komunikativnost i suradništvo</w:t>
            </w:r>
          </w:p>
        </w:tc>
      </w:tr>
      <w:tr w:rsidR="009932E9" w:rsidRPr="009932E9" w:rsidTr="009932E9">
        <w:trPr>
          <w:trHeight w:val="720"/>
        </w:trPr>
        <w:tc>
          <w:tcPr>
            <w:tcW w:w="1217" w:type="dxa"/>
            <w:vMerge/>
          </w:tcPr>
          <w:p w:rsidR="009932E9" w:rsidRPr="009932E9" w:rsidRDefault="009932E9" w:rsidP="009932E9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9932E9" w:rsidRPr="009932E9" w:rsidRDefault="009932E9" w:rsidP="009932E9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9932E9" w:rsidRPr="009932E9" w:rsidRDefault="009932E9" w:rsidP="009932E9">
            <w:pPr>
              <w:spacing w:after="200" w:line="276" w:lineRule="auto"/>
              <w:jc w:val="center"/>
            </w:pPr>
            <w:r w:rsidRPr="009932E9">
              <w:t>D</w:t>
            </w:r>
          </w:p>
        </w:tc>
        <w:tc>
          <w:tcPr>
            <w:tcW w:w="1697" w:type="dxa"/>
          </w:tcPr>
          <w:p w:rsidR="009932E9" w:rsidRPr="009932E9" w:rsidRDefault="009932E9" w:rsidP="009932E9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9932E9" w:rsidRPr="009932E9" w:rsidRDefault="009932E9" w:rsidP="009932E9">
            <w:pPr>
              <w:spacing w:after="200" w:line="276" w:lineRule="auto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99" w:type="dxa"/>
          </w:tcPr>
          <w:p w:rsidR="009932E9" w:rsidRPr="009932E9" w:rsidRDefault="009932E9" w:rsidP="009932E9">
            <w:pPr>
              <w:spacing w:after="200" w:line="276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9932E9">
              <w:rPr>
                <w:rFonts w:eastAsia="Times New Roman" w:cs="Times New Roman"/>
                <w:color w:val="231F20"/>
                <w:lang w:eastAsia="hr-HR"/>
              </w:rPr>
              <w:t xml:space="preserve">Primjenjuje poznate kineziološke motoričke aktivnosti na otvorenim </w:t>
            </w:r>
            <w:r w:rsidRPr="009932E9">
              <w:rPr>
                <w:rFonts w:eastAsia="Times New Roman" w:cs="Times New Roman"/>
                <w:color w:val="231F20"/>
                <w:lang w:eastAsia="hr-HR"/>
              </w:rPr>
              <w:lastRenderedPageBreak/>
              <w:t>i zatvorenim sportskim vježbalištima.</w:t>
            </w:r>
          </w:p>
        </w:tc>
        <w:tc>
          <w:tcPr>
            <w:tcW w:w="3134" w:type="dxa"/>
            <w:vMerge/>
          </w:tcPr>
          <w:p w:rsidR="009932E9" w:rsidRPr="009932E9" w:rsidRDefault="009932E9" w:rsidP="009932E9">
            <w:pPr>
              <w:spacing w:line="276" w:lineRule="auto"/>
              <w:rPr>
                <w:rFonts w:cs="Times New Roman"/>
              </w:rPr>
            </w:pPr>
          </w:p>
        </w:tc>
      </w:tr>
    </w:tbl>
    <w:p w:rsidR="009932E9" w:rsidRPr="009932E9" w:rsidRDefault="009932E9" w:rsidP="009932E9">
      <w:pPr>
        <w:spacing w:line="259" w:lineRule="auto"/>
      </w:pPr>
    </w:p>
    <w:p w:rsidR="009932E9" w:rsidRPr="009932E9" w:rsidRDefault="009932E9" w:rsidP="00951E39">
      <w:pPr>
        <w:jc w:val="both"/>
        <w:rPr>
          <w:b/>
          <w:sz w:val="32"/>
          <w:szCs w:val="32"/>
        </w:rPr>
      </w:pPr>
    </w:p>
    <w:p w:rsidR="00951E39" w:rsidRDefault="00951E39" w:rsidP="00951E39">
      <w:pPr>
        <w:jc w:val="center"/>
        <w:rPr>
          <w:b/>
          <w:sz w:val="96"/>
          <w:szCs w:val="96"/>
        </w:rPr>
      </w:pPr>
    </w:p>
    <w:p w:rsidR="00951E39" w:rsidRDefault="00951E39" w:rsidP="00951E39">
      <w:pPr>
        <w:jc w:val="center"/>
        <w:rPr>
          <w:b/>
          <w:sz w:val="96"/>
          <w:szCs w:val="96"/>
        </w:rPr>
      </w:pPr>
    </w:p>
    <w:p w:rsidR="00951E39" w:rsidRDefault="00951E39" w:rsidP="00951E39">
      <w:pPr>
        <w:jc w:val="center"/>
        <w:rPr>
          <w:b/>
          <w:sz w:val="96"/>
          <w:szCs w:val="96"/>
        </w:rPr>
      </w:pPr>
    </w:p>
    <w:p w:rsidR="005C1556" w:rsidRDefault="005C1556"/>
    <w:sectPr w:rsidR="005C1556" w:rsidSect="00951E3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39"/>
    <w:rsid w:val="0043527A"/>
    <w:rsid w:val="00504A2B"/>
    <w:rsid w:val="005C1556"/>
    <w:rsid w:val="00951E39"/>
    <w:rsid w:val="009932E9"/>
    <w:rsid w:val="00B0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6E928"/>
  <w15:chartTrackingRefBased/>
  <w15:docId w15:val="{4EF3DEA4-8A57-4B3F-8970-0EAACBF7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1E39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951E39"/>
    <w:rPr>
      <w:color w:val="0000FF"/>
      <w:u w:val="single"/>
    </w:rPr>
  </w:style>
  <w:style w:type="paragraph" w:styleId="Bezproreda">
    <w:name w:val="No Spacing"/>
    <w:link w:val="BezproredaChar"/>
    <w:uiPriority w:val="1"/>
    <w:qFormat/>
    <w:rsid w:val="00504A2B"/>
    <w:pPr>
      <w:spacing w:after="0" w:line="240" w:lineRule="auto"/>
    </w:pPr>
    <w:rPr>
      <w:rFonts w:ascii="Calibri" w:eastAsiaTheme="minorEastAsia" w:hAnsi="Calibri" w:cs="Times New Roman"/>
      <w:lang w:eastAsia="hr-HR"/>
    </w:rPr>
  </w:style>
  <w:style w:type="table" w:styleId="Reetkatablice">
    <w:name w:val="Table Grid"/>
    <w:basedOn w:val="Obinatablica"/>
    <w:uiPriority w:val="39"/>
    <w:rsid w:val="00993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8">
    <w:name w:val="t-8"/>
    <w:basedOn w:val="Normal"/>
    <w:rsid w:val="00993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uiPriority w:val="10"/>
    <w:qFormat/>
    <w:rsid w:val="009932E9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x-none" w:eastAsia="x-none"/>
    </w:rPr>
  </w:style>
  <w:style w:type="character" w:customStyle="1" w:styleId="NaslovChar">
    <w:name w:val="Naslov Char"/>
    <w:basedOn w:val="Zadanifontodlomka"/>
    <w:link w:val="Naslov"/>
    <w:uiPriority w:val="10"/>
    <w:rsid w:val="009932E9"/>
    <w:rPr>
      <w:rFonts w:ascii="Calibri Light" w:eastAsia="Times New Roman" w:hAnsi="Calibri Light" w:cs="Times New Roman"/>
      <w:spacing w:val="-10"/>
      <w:kern w:val="28"/>
      <w:sz w:val="56"/>
      <w:szCs w:val="56"/>
      <w:lang w:val="x-none" w:eastAsia="x-none"/>
    </w:rPr>
  </w:style>
  <w:style w:type="character" w:customStyle="1" w:styleId="BezproredaChar">
    <w:name w:val="Bez proreda Char"/>
    <w:link w:val="Bezproreda"/>
    <w:uiPriority w:val="1"/>
    <w:rsid w:val="009932E9"/>
    <w:rPr>
      <w:rFonts w:ascii="Calibri" w:eastAsiaTheme="minorEastAsia" w:hAnsi="Calibri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7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fera.hr/dodatni-digitalni-sadrzaji/347acdb3-4615-4ffa-ad44-36248ffade4d/" TargetMode="External"/><Relationship Id="rId13" Type="http://schemas.openxmlformats.org/officeDocument/2006/relationships/hyperlink" Target="https://www.e-sfera.hr/dodatni-digitalni-sadrzaji/88de9eb7-18dc-4859-a780-bb94a906e33a/" TargetMode="External"/><Relationship Id="rId18" Type="http://schemas.openxmlformats.org/officeDocument/2006/relationships/hyperlink" Target="https://www.e-sfera.hr/dodatni-digitalni-sadrzaji/c6808e4f-eca8-418d-8454-606ef9007fb1/" TargetMode="External"/><Relationship Id="rId26" Type="http://schemas.openxmlformats.org/officeDocument/2006/relationships/hyperlink" Target="https://www.e-sfera.hr/dodatni-digitalni-sadrzaji/a6385560-7bd0-4ede-8c2e-cc89c220e75e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e-sfera.hr/dodatni-digitalni-sadrzaji/1ffb0187-ff26-4698-90ea-f37a7f7148a5/" TargetMode="External"/><Relationship Id="rId7" Type="http://schemas.openxmlformats.org/officeDocument/2006/relationships/hyperlink" Target="https://www.e-sfera.hr/dodatni-digitalni-sadrzaji/cb72e0de-6d91-4f3d-92b7-36e57c602678/" TargetMode="External"/><Relationship Id="rId12" Type="http://schemas.openxmlformats.org/officeDocument/2006/relationships/hyperlink" Target="https://www.e-sfera.hr/dodatni-digitalni-sadrzaji/88de9eb7-18dc-4859-a780-bb94a906e33a/" TargetMode="External"/><Relationship Id="rId17" Type="http://schemas.openxmlformats.org/officeDocument/2006/relationships/hyperlink" Target="https://www.e-sfera.hr/dodatni-digitalni-sadrzaji/23124a3e-d854-4380-89b0-aa311e424a44/" TargetMode="External"/><Relationship Id="rId25" Type="http://schemas.openxmlformats.org/officeDocument/2006/relationships/hyperlink" Target="https://www.e-sfera.hr/dodatni-digitalni-sadrzaji/1683f93c-8654-43e5-88b1-9288e6d180b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-sfera.hr/dodatni-digitalni-sadrzaji/11e0fbd3-3b8a-49ac-b831-50332a2cb343/" TargetMode="External"/><Relationship Id="rId20" Type="http://schemas.openxmlformats.org/officeDocument/2006/relationships/hyperlink" Target="https://www.e-sfera.hr/dodatni-digitalni-sadrzaji/2ec45cee-a8da-43a5-bef0-37f777d2adca/" TargetMode="External"/><Relationship Id="rId29" Type="http://schemas.openxmlformats.org/officeDocument/2006/relationships/hyperlink" Target="https://www.e-sfera.hr/dodatni-digitalni-sadrzaji/03748080-58d3-422e-8581-d25b82ad87dd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-sfera.hr/publication/download-product-material?id=0405aa7b-0296-4c45-abc2-a733101ad0e6" TargetMode="External"/><Relationship Id="rId11" Type="http://schemas.openxmlformats.org/officeDocument/2006/relationships/hyperlink" Target="https://www.e-sfera.hr/dodatni-digitalni-sadrzaji/a467a676-a2bc-4827-957d-d7da3bd1e6da/" TargetMode="External"/><Relationship Id="rId24" Type="http://schemas.openxmlformats.org/officeDocument/2006/relationships/hyperlink" Target="https://www.e-sfera.hr/dodatni-digitalni-sadrzaji/3b09a79e-e12d-4e3b-9af6-445a3b349326/" TargetMode="External"/><Relationship Id="rId5" Type="http://schemas.openxmlformats.org/officeDocument/2006/relationships/hyperlink" Target="https://www.e-sfera.hr/dodatni-digitalni-sadrzaji/050637b3-bd35-45c4-a6be-d6dcce6178f6/" TargetMode="External"/><Relationship Id="rId15" Type="http://schemas.openxmlformats.org/officeDocument/2006/relationships/hyperlink" Target="https://www.e-sfera.hr/dodatni-digitalni-sadrzaji/0d4ad315-4f4f-49a6-98bb-b4b2382c8778/" TargetMode="External"/><Relationship Id="rId23" Type="http://schemas.openxmlformats.org/officeDocument/2006/relationships/hyperlink" Target="https://www.e-sfera.hr/dodatni-digitalni-sadrzaji/2e9fcf8d-87fe-47cb-9dbd-4ad4047f60d3/" TargetMode="External"/><Relationship Id="rId28" Type="http://schemas.openxmlformats.org/officeDocument/2006/relationships/hyperlink" Target="https://www.e-sfera.hr/dodatni-digitalni-sadrzaji/f7a18ed6-33e8-4fa3-b40b-1b133148b5be/" TargetMode="External"/><Relationship Id="rId10" Type="http://schemas.openxmlformats.org/officeDocument/2006/relationships/hyperlink" Target="https://www.e-sfera.hr/dodatni-digitalni-sadrzaji/e9456b95-3662-4018-9860-00dd28cf1cbe/" TargetMode="External"/><Relationship Id="rId19" Type="http://schemas.openxmlformats.org/officeDocument/2006/relationships/hyperlink" Target="https://www.e-sfera.hr/dodatni-digitalni-sadrzaji/cca67f3a-f8e6-4817-ba95-4f2a78d5c36a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e-sfera.hr/dodatni-digitalni-sadrzaji/b16c6d1c-3bd4-4628-a869-28c0940cf0b5/" TargetMode="External"/><Relationship Id="rId9" Type="http://schemas.openxmlformats.org/officeDocument/2006/relationships/hyperlink" Target="https://www.e-sfera.hr/dodatni-digitalni-sadrzaji/347acdb3-4615-4ffa-ad44-36248ffade4d/" TargetMode="External"/><Relationship Id="rId14" Type="http://schemas.openxmlformats.org/officeDocument/2006/relationships/hyperlink" Target="http://skr.rs/5fb" TargetMode="External"/><Relationship Id="rId22" Type="http://schemas.openxmlformats.org/officeDocument/2006/relationships/hyperlink" Target="https://www.e-sfera.hr/dodatni-digitalni-sadrzaji/8e7c94bb-33d4-4fb0-98e2-081f0e2a867b/" TargetMode="External"/><Relationship Id="rId27" Type="http://schemas.openxmlformats.org/officeDocument/2006/relationships/hyperlink" Target="https://www.e-sfera.hr/dodatni-digitalni-sadrzaji/c85d4a24-44d6-4fcf-adce-af82db83cbdc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52</Pages>
  <Words>9611</Words>
  <Characters>54789</Characters>
  <Application>Microsoft Office Word</Application>
  <DocSecurity>0</DocSecurity>
  <Lines>456</Lines>
  <Paragraphs>128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2026-02-23T08:36:00Z</dcterms:created>
  <dcterms:modified xsi:type="dcterms:W3CDTF">2026-03-01T12:47:00Z</dcterms:modified>
</cp:coreProperties>
</file>