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:rsidR="00CC6A57" w:rsidRDefault="00CC6A57" w:rsidP="00CC6A5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r>
        <w:rPr>
          <w:rFonts w:eastAsia="Times New Roman" w:cs="Segoe UI"/>
          <w:b/>
          <w:bCs/>
          <w:i/>
          <w:iCs/>
          <w:sz w:val="96"/>
          <w:szCs w:val="96"/>
        </w:rPr>
        <w:t>Informatika</w:t>
      </w:r>
    </w:p>
    <w:p w:rsidR="00CC6A57" w:rsidRDefault="00CC6A57" w:rsidP="00CC6A57">
      <w:pPr>
        <w:spacing w:line="360" w:lineRule="auto"/>
        <w:rPr>
          <w:rFonts w:asciiTheme="minorHAnsi" w:eastAsiaTheme="minorEastAsia" w:hAnsiTheme="minorHAnsi" w:cs="Arial"/>
          <w:sz w:val="28"/>
        </w:rPr>
      </w:pPr>
    </w:p>
    <w:p w:rsidR="00CC6A57" w:rsidRDefault="00CC6A57" w:rsidP="00CC6A5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Segoe UI"/>
          <w:b/>
          <w:bCs/>
          <w:sz w:val="52"/>
          <w:szCs w:val="52"/>
        </w:rPr>
        <w:t>Godišnji izvedbeni kurikulum (GIK)</w:t>
      </w:r>
    </w:p>
    <w:p w:rsidR="00CC6A57" w:rsidRDefault="00CC6A57" w:rsidP="00CC6A5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C6A57" w:rsidRDefault="00CC6A57" w:rsidP="00CC6A57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CC6A57" w:rsidRDefault="00CC6A57" w:rsidP="00CC6A57">
      <w:pPr>
        <w:spacing w:after="0" w:line="240" w:lineRule="auto"/>
        <w:textAlignment w:val="baseline"/>
        <w:rPr>
          <w:rFonts w:eastAsia="Times New Roman" w:cs="Segoe UI"/>
          <w:bCs/>
          <w:sz w:val="32"/>
          <w:szCs w:val="32"/>
        </w:rPr>
      </w:pPr>
      <w:r>
        <w:rPr>
          <w:rFonts w:eastAsia="Times New Roman" w:cs="Segoe UI"/>
          <w:bCs/>
          <w:sz w:val="32"/>
          <w:szCs w:val="32"/>
        </w:rPr>
        <w:t xml:space="preserve">Škola: Osnovna škola </w:t>
      </w:r>
      <w:proofErr w:type="spellStart"/>
      <w:r>
        <w:rPr>
          <w:rFonts w:eastAsia="Times New Roman" w:cs="Segoe UI"/>
          <w:bCs/>
          <w:sz w:val="32"/>
          <w:szCs w:val="32"/>
        </w:rPr>
        <w:t>Nedelišće</w:t>
      </w:r>
      <w:proofErr w:type="spellEnd"/>
      <w:r>
        <w:rPr>
          <w:rFonts w:eastAsia="Times New Roman" w:cs="Segoe UI"/>
          <w:bCs/>
          <w:sz w:val="32"/>
          <w:szCs w:val="32"/>
        </w:rPr>
        <w:t>/</w:t>
      </w:r>
      <w:proofErr w:type="spellStart"/>
      <w:r>
        <w:rPr>
          <w:rFonts w:eastAsia="Times New Roman" w:cs="Segoe UI"/>
          <w:bCs/>
          <w:sz w:val="32"/>
          <w:szCs w:val="32"/>
        </w:rPr>
        <w:t>Pš</w:t>
      </w:r>
      <w:proofErr w:type="spellEnd"/>
      <w:r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>
        <w:rPr>
          <w:rFonts w:eastAsia="Times New Roman" w:cs="Segoe UI"/>
          <w:bCs/>
          <w:sz w:val="32"/>
          <w:szCs w:val="32"/>
        </w:rPr>
        <w:t>Dunjkovec</w:t>
      </w:r>
      <w:proofErr w:type="spellEnd"/>
      <w:r w:rsidR="00C134F9">
        <w:rPr>
          <w:rFonts w:eastAsia="Times New Roman" w:cs="Segoe UI"/>
          <w:bCs/>
          <w:sz w:val="32"/>
          <w:szCs w:val="32"/>
        </w:rPr>
        <w:t>/</w:t>
      </w:r>
      <w:proofErr w:type="spellStart"/>
      <w:r w:rsidR="00C134F9">
        <w:rPr>
          <w:rFonts w:eastAsia="Times New Roman" w:cs="Segoe UI"/>
          <w:bCs/>
          <w:sz w:val="32"/>
          <w:szCs w:val="32"/>
        </w:rPr>
        <w:t>Pš</w:t>
      </w:r>
      <w:proofErr w:type="spellEnd"/>
      <w:r w:rsidR="00C134F9"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 w:rsidR="00C134F9">
        <w:rPr>
          <w:rFonts w:eastAsia="Times New Roman" w:cs="Segoe UI"/>
          <w:bCs/>
          <w:sz w:val="32"/>
          <w:szCs w:val="32"/>
        </w:rPr>
        <w:t>Pušćine</w:t>
      </w:r>
      <w:proofErr w:type="spellEnd"/>
    </w:p>
    <w:p w:rsidR="00CC6A57" w:rsidRDefault="00CC6A57" w:rsidP="00CC6A57">
      <w:pPr>
        <w:spacing w:after="0" w:line="240" w:lineRule="auto"/>
        <w:textAlignment w:val="baseline"/>
        <w:rPr>
          <w:rFonts w:eastAsia="Times New Roman" w:cs="Segoe UI"/>
          <w:b/>
          <w:bCs/>
          <w:sz w:val="52"/>
          <w:szCs w:val="52"/>
        </w:rPr>
      </w:pPr>
      <w:r>
        <w:rPr>
          <w:rFonts w:eastAsia="Times New Roman" w:cs="Segoe UI"/>
          <w:bCs/>
          <w:sz w:val="32"/>
          <w:szCs w:val="32"/>
        </w:rPr>
        <w:t xml:space="preserve">Razred: </w:t>
      </w:r>
      <w:r>
        <w:rPr>
          <w:rFonts w:eastAsia="Times New Roman" w:cs="Segoe UI"/>
          <w:b/>
          <w:bCs/>
          <w:sz w:val="32"/>
          <w:szCs w:val="32"/>
        </w:rPr>
        <w:t>4. razred</w:t>
      </w:r>
      <w:r>
        <w:rPr>
          <w:rFonts w:eastAsia="Times New Roman" w:cs="Segoe UI"/>
          <w:b/>
          <w:bCs/>
          <w:sz w:val="52"/>
          <w:szCs w:val="52"/>
        </w:rPr>
        <w:t xml:space="preserve"> </w:t>
      </w:r>
    </w:p>
    <w:p w:rsidR="00CC6A57" w:rsidRDefault="00CC6A57" w:rsidP="00CC6A57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CC6A57" w:rsidRDefault="00CC6A57" w:rsidP="00CC6A5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CC6A57" w:rsidRDefault="00CC6A57" w:rsidP="00CC6A57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40"/>
          <w:szCs w:val="40"/>
        </w:rPr>
      </w:pPr>
      <w:r>
        <w:rPr>
          <w:rFonts w:eastAsia="Times New Roman" w:cs="Segoe UI"/>
          <w:b/>
          <w:bCs/>
          <w:sz w:val="40"/>
          <w:szCs w:val="40"/>
        </w:rPr>
        <w:t>Školska godina 202</w:t>
      </w:r>
      <w:r w:rsidR="00C134F9">
        <w:rPr>
          <w:rFonts w:eastAsia="Times New Roman" w:cs="Segoe UI"/>
          <w:b/>
          <w:bCs/>
          <w:sz w:val="40"/>
          <w:szCs w:val="40"/>
        </w:rPr>
        <w:t>5</w:t>
      </w:r>
      <w:r>
        <w:rPr>
          <w:rFonts w:eastAsia="Times New Roman" w:cs="Segoe UI"/>
          <w:b/>
          <w:bCs/>
          <w:sz w:val="40"/>
          <w:szCs w:val="40"/>
        </w:rPr>
        <w:t>./202</w:t>
      </w:r>
      <w:r w:rsidR="00C134F9">
        <w:rPr>
          <w:rFonts w:eastAsia="Times New Roman" w:cs="Segoe UI"/>
          <w:b/>
          <w:bCs/>
          <w:sz w:val="40"/>
          <w:szCs w:val="40"/>
        </w:rPr>
        <w:t>6</w:t>
      </w:r>
      <w:bookmarkStart w:id="0" w:name="_GoBack"/>
      <w:bookmarkEnd w:id="0"/>
      <w:r>
        <w:rPr>
          <w:rFonts w:eastAsia="Times New Roman" w:cs="Segoe UI"/>
          <w:b/>
          <w:bCs/>
          <w:sz w:val="40"/>
          <w:szCs w:val="40"/>
        </w:rPr>
        <w:t>.</w:t>
      </w:r>
    </w:p>
    <w:p w:rsidR="00CC6A57" w:rsidRDefault="00CC6A57" w:rsidP="00CC6A57">
      <w:pPr>
        <w:rPr>
          <w:sz w:val="32"/>
          <w:szCs w:val="32"/>
        </w:rPr>
      </w:pPr>
    </w:p>
    <w:p w:rsidR="00CC6A57" w:rsidRDefault="00CC6A57" w:rsidP="00CC6A57"/>
    <w:p w:rsidR="00CC6A57" w:rsidRDefault="00CC6A57" w:rsidP="00CC6A57">
      <w:pPr>
        <w:rPr>
          <w:sz w:val="20"/>
          <w:szCs w:val="32"/>
        </w:rPr>
      </w:pPr>
    </w:p>
    <w:p w:rsidR="00CC6A57" w:rsidRDefault="00CC6A57" w:rsidP="00CC6A57">
      <w:pPr>
        <w:rPr>
          <w:sz w:val="20"/>
          <w:szCs w:val="32"/>
        </w:rPr>
      </w:pPr>
    </w:p>
    <w:p w:rsidR="00CC6A57" w:rsidRDefault="00CC6A57" w:rsidP="00CC6A57">
      <w:pPr>
        <w:rPr>
          <w:sz w:val="20"/>
          <w:szCs w:val="32"/>
        </w:rPr>
      </w:pPr>
    </w:p>
    <w:p w:rsidR="00CC6A57" w:rsidRPr="00E01AF3" w:rsidRDefault="00CC6A57" w:rsidP="00CC6A57">
      <w:pPr>
        <w:rPr>
          <w:sz w:val="20"/>
          <w:szCs w:val="32"/>
        </w:rPr>
      </w:pP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1751"/>
        <w:gridCol w:w="4251"/>
        <w:gridCol w:w="1380"/>
        <w:gridCol w:w="3582"/>
        <w:gridCol w:w="2497"/>
        <w:gridCol w:w="1055"/>
        <w:gridCol w:w="930"/>
      </w:tblGrid>
      <w:tr w:rsidR="00CC6A57" w:rsidRPr="00E01AF3" w:rsidTr="00A13531">
        <w:trPr>
          <w:tblHeader/>
        </w:trPr>
        <w:tc>
          <w:tcPr>
            <w:tcW w:w="1751" w:type="dxa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4251" w:type="dxa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DOMENA</w:t>
            </w:r>
          </w:p>
        </w:tc>
        <w:tc>
          <w:tcPr>
            <w:tcW w:w="3582" w:type="dxa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2497" w:type="dxa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930" w:type="dxa"/>
            <w:vAlign w:val="center"/>
          </w:tcPr>
          <w:p w:rsidR="00CC6A57" w:rsidRPr="00E01AF3" w:rsidRDefault="00CC6A57" w:rsidP="00A13531">
            <w:pPr>
              <w:jc w:val="center"/>
              <w:rPr>
                <w:b/>
                <w:sz w:val="20"/>
                <w:szCs w:val="20"/>
              </w:rPr>
            </w:pPr>
            <w:r w:rsidRPr="00E01AF3">
              <w:rPr>
                <w:b/>
                <w:sz w:val="20"/>
                <w:szCs w:val="20"/>
              </w:rPr>
              <w:t>OKVIRNI BROJ SATI</w:t>
            </w:r>
          </w:p>
        </w:tc>
      </w:tr>
      <w:tr w:rsidR="00CC6A57" w:rsidRPr="00E01AF3" w:rsidTr="00A13531">
        <w:tc>
          <w:tcPr>
            <w:tcW w:w="1751" w:type="dxa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UVODNI SAT</w:t>
            </w:r>
          </w:p>
        </w:tc>
        <w:tc>
          <w:tcPr>
            <w:tcW w:w="4251" w:type="dxa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CC6A57" w:rsidRPr="00E01AF3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:rsidR="00CC6A57" w:rsidRPr="00E01AF3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 w:rsidRPr="00E01AF3">
              <w:rPr>
                <w:sz w:val="20"/>
                <w:szCs w:val="20"/>
              </w:rPr>
              <w:t>1</w:t>
            </w:r>
          </w:p>
        </w:tc>
      </w:tr>
      <w:tr w:rsidR="00CC6A57" w:rsidRPr="00E01AF3" w:rsidTr="00A13531">
        <w:trPr>
          <w:trHeight w:val="768"/>
        </w:trPr>
        <w:tc>
          <w:tcPr>
            <w:tcW w:w="1751" w:type="dxa"/>
            <w:vMerge w:val="restart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ČOVJEK I TEHNOLOGIJA</w:t>
            </w:r>
          </w:p>
        </w:tc>
        <w:tc>
          <w:tcPr>
            <w:tcW w:w="4251" w:type="dxa"/>
            <w:vMerge w:val="restart"/>
          </w:tcPr>
          <w:p w:rsidR="00CC6A57" w:rsidRDefault="00CC6A57" w:rsidP="00A13531">
            <w:pPr>
              <w:spacing w:after="160"/>
              <w:rPr>
                <w:sz w:val="20"/>
                <w:szCs w:val="20"/>
              </w:rPr>
            </w:pPr>
            <w:r w:rsidRPr="00445932">
              <w:rPr>
                <w:sz w:val="20"/>
                <w:szCs w:val="20"/>
              </w:rPr>
              <w:t>A.4.2. učenik analizira čimbenike koji razlikuju ljude od strojeva te proučava načine interakcije čovjek – stroj.</w:t>
            </w:r>
          </w:p>
          <w:p w:rsidR="00CC6A57" w:rsidRDefault="00CC6A57" w:rsidP="00A13531">
            <w:pPr>
              <w:spacing w:after="160"/>
              <w:rPr>
                <w:sz w:val="20"/>
                <w:szCs w:val="20"/>
              </w:rPr>
            </w:pPr>
            <w:r w:rsidRPr="00445932">
              <w:rPr>
                <w:sz w:val="20"/>
                <w:szCs w:val="20"/>
              </w:rPr>
              <w:t>B.4.1. učenik stvara program korištenjem vizualnim okruženjem u kojemu se koristi slijedom, ponavljanjem, odlukom i ulaznim vrijednostima.</w:t>
            </w:r>
          </w:p>
          <w:p w:rsidR="00CC6A57" w:rsidRDefault="00CC6A57" w:rsidP="00A13531">
            <w:pPr>
              <w:spacing w:after="160"/>
              <w:rPr>
                <w:sz w:val="20"/>
                <w:szCs w:val="20"/>
              </w:rPr>
            </w:pPr>
            <w:r w:rsidRPr="007B22E8">
              <w:rPr>
                <w:rFonts w:eastAsia="Times New Roman" w:cstheme="minorHAnsi"/>
                <w:color w:val="000000"/>
                <w:sz w:val="20"/>
                <w:szCs w:val="20"/>
              </w:rPr>
              <w:t>C.4.2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Pr="007B22E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učenik osmišljava plan izrade digitalnoga rada, izrađuje i vrednuje rad.</w:t>
            </w:r>
          </w:p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 w:rsidRPr="00445932">
              <w:rPr>
                <w:sz w:val="20"/>
                <w:szCs w:val="20"/>
              </w:rPr>
              <w:t>D.4.2. učenik analizira široki spektar poslova koji zahtijevaju znanje ili uporabu informacijske i komunikacijske tehnologije.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Informacije i digitalna tehnologija</w:t>
            </w: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A.2.1. Primjenjuje inovativna i kreativna rješenja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odr</w:t>
            </w:r>
            <w:proofErr w:type="spellEnd"/>
            <w:r>
              <w:rPr>
                <w:sz w:val="20"/>
                <w:szCs w:val="20"/>
              </w:rPr>
              <w:t xml:space="preserve"> A.2.1. Razlikuje pozitivne i negativne utjecaje čovjeka na prirodu i okoliš.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A.2.2. Učenik se samostalno koristi njemu poznatim uređajima i programima.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A.2.3. Učenik se odgovorno i sigurno koristi programima i uređajima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B.2.2.2. Praćenje: Na poticaj učitelja učenik prati svoje učenje i napredovanje tijekom učenja.</w:t>
            </w: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kamenog oruđa do elektroničkog robota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Tehnologija je svuda oko nas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Čovjek i stroj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Desetoprstno pisanje</w:t>
            </w: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portfolio</w:t>
            </w:r>
            <w:proofErr w:type="spellEnd"/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RUJAN</w:t>
            </w:r>
          </w:p>
          <w:p w:rsidR="00CC6A57" w:rsidRPr="00E01AF3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  <w:tc>
          <w:tcPr>
            <w:tcW w:w="930" w:type="dxa"/>
            <w:vMerge w:val="restart"/>
          </w:tcPr>
          <w:p w:rsidR="00CC6A57" w:rsidRPr="00E01AF3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6A57" w:rsidRPr="00E01AF3" w:rsidTr="00A13531">
        <w:trPr>
          <w:trHeight w:val="1051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E01AF3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A02CEC" w:rsidRDefault="00CC6A57" w:rsidP="00A13531">
            <w:pPr>
              <w:rPr>
                <w:sz w:val="20"/>
                <w:szCs w:val="20"/>
              </w:rPr>
            </w:pPr>
            <w:r w:rsidRPr="00A02CEC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82" w:type="dxa"/>
            <w:vMerge/>
          </w:tcPr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E01AF3" w:rsidTr="00A13531">
        <w:trPr>
          <w:trHeight w:val="991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E01AF3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A02CEC" w:rsidRDefault="00CC6A57" w:rsidP="00A13531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Digitalna pismenost i komunikacija</w:t>
            </w:r>
          </w:p>
        </w:tc>
        <w:tc>
          <w:tcPr>
            <w:tcW w:w="3582" w:type="dxa"/>
            <w:vMerge/>
          </w:tcPr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E01AF3" w:rsidTr="00A13531">
        <w:trPr>
          <w:trHeight w:val="678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E01AF3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87030A" w:rsidRDefault="00CC6A57" w:rsidP="00A13531">
            <w:pPr>
              <w:rPr>
                <w:rFonts w:eastAsia="Times New Roman" w:cstheme="minorHAnsi"/>
                <w:color w:val="231F20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e-Društvo</w:t>
            </w:r>
          </w:p>
        </w:tc>
        <w:tc>
          <w:tcPr>
            <w:tcW w:w="3582" w:type="dxa"/>
            <w:vMerge/>
          </w:tcPr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E01AF3" w:rsidTr="00A13531">
        <w:tc>
          <w:tcPr>
            <w:tcW w:w="1751" w:type="dxa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DONOSIM ODLUKE</w:t>
            </w:r>
          </w:p>
        </w:tc>
        <w:tc>
          <w:tcPr>
            <w:tcW w:w="4251" w:type="dxa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 w:rsidRPr="00C118CA">
              <w:rPr>
                <w:sz w:val="20"/>
                <w:szCs w:val="20"/>
              </w:rPr>
              <w:t>B.4.1. učenik stvara program korištenjem vizualnim okruženjem u kojemu se koristi slijedom, ponavljanjem, odlukom i ulaznim vrijednostima.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 w:rsidRPr="00C118CA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82" w:type="dxa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CC6A57" w:rsidRPr="00C503E2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Radno okružje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Donosimo odluke: ako … onda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CC6A57" w:rsidRPr="00E01AF3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</w:tc>
        <w:tc>
          <w:tcPr>
            <w:tcW w:w="930" w:type="dxa"/>
          </w:tcPr>
          <w:p w:rsidR="00CC6A57" w:rsidRPr="00E01AF3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C6A57" w:rsidRPr="00E01AF3" w:rsidTr="00A13531">
        <w:trPr>
          <w:trHeight w:val="972"/>
        </w:trPr>
        <w:tc>
          <w:tcPr>
            <w:tcW w:w="1751" w:type="dxa"/>
            <w:vMerge w:val="restart"/>
          </w:tcPr>
          <w:p w:rsidR="00CC6A57" w:rsidRPr="00E01AF3" w:rsidRDefault="00CC6A57" w:rsidP="00A13531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DOPISUJEM SE TAJNO</w:t>
            </w:r>
          </w:p>
        </w:tc>
        <w:tc>
          <w:tcPr>
            <w:tcW w:w="4251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</w:rPr>
            </w:pPr>
            <w:r w:rsidRPr="001C4B6A">
              <w:rPr>
                <w:sz w:val="20"/>
              </w:rPr>
              <w:t>A.4.3 učenik se koristi simbolima za prikazivanje podataka, analizira postupak prikazivanja te vrednuje njegovu učinkovitost.</w:t>
            </w:r>
          </w:p>
          <w:p w:rsidR="00CC6A57" w:rsidRPr="003A7DE9" w:rsidRDefault="00CC6A57" w:rsidP="00A13531">
            <w:pPr>
              <w:spacing w:after="120"/>
              <w:rPr>
                <w:sz w:val="20"/>
              </w:rPr>
            </w:pPr>
            <w:r w:rsidRPr="001C4B6A">
              <w:rPr>
                <w:sz w:val="20"/>
              </w:rPr>
              <w:t>C.4.1. učenik odabire prikladan program za zadani zadatak, preporučuje ga drugima te istražuje mogućnosti sličnih programa.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E01AF3" w:rsidRDefault="00CC6A57" w:rsidP="00A13531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Informacije i digitalna tehnologija</w:t>
            </w: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D.2.4. Učenik izdvaja i razvrstava oznake vlasništva djela i licencije za dijeljenje sadržaja koje treba poštovati.</w:t>
            </w:r>
          </w:p>
        </w:tc>
        <w:tc>
          <w:tcPr>
            <w:tcW w:w="2497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5B681D">
              <w:rPr>
                <w:sz w:val="20"/>
                <w:szCs w:val="20"/>
              </w:rPr>
              <w:t xml:space="preserve">Tajne poruke 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kriptografi</w:t>
            </w:r>
          </w:p>
          <w:p w:rsidR="00CC6A57" w:rsidRPr="005B681D" w:rsidRDefault="00CC6A57" w:rsidP="00A13531">
            <w:pPr>
              <w:spacing w:after="120"/>
              <w:rPr>
                <w:sz w:val="20"/>
                <w:szCs w:val="20"/>
              </w:rPr>
            </w:pPr>
            <w:r w:rsidRPr="005B681D">
              <w:rPr>
                <w:sz w:val="20"/>
                <w:szCs w:val="20"/>
              </w:rPr>
              <w:t>Poštujemo i uvažavamo tuđi rad</w:t>
            </w:r>
            <w:r w:rsidRPr="005B681D">
              <w:rPr>
                <w:sz w:val="20"/>
                <w:szCs w:val="20"/>
              </w:rPr>
              <w:cr/>
            </w: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</w:t>
            </w:r>
          </w:p>
          <w:p w:rsidR="00CC6A57" w:rsidRPr="00E01AF3" w:rsidRDefault="00CC6A57" w:rsidP="00A13531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  <w:tc>
          <w:tcPr>
            <w:tcW w:w="930" w:type="dxa"/>
            <w:vMerge w:val="restart"/>
          </w:tcPr>
          <w:p w:rsidR="00CC6A57" w:rsidRPr="004E5B20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C6A57" w:rsidRPr="00E01AF3" w:rsidTr="00A13531">
        <w:trPr>
          <w:trHeight w:val="972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3A7DE9" w:rsidRDefault="00CC6A57" w:rsidP="00A13531">
            <w:pPr>
              <w:spacing w:after="120"/>
              <w:rPr>
                <w:sz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E01AF3" w:rsidRDefault="00CC6A57" w:rsidP="00A13531">
            <w:pPr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82" w:type="dxa"/>
            <w:vMerge/>
          </w:tcPr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Pr="005B681D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703A14" w:rsidTr="00A13531">
        <w:tc>
          <w:tcPr>
            <w:tcW w:w="1751" w:type="dxa"/>
          </w:tcPr>
          <w:p w:rsidR="00CC6A57" w:rsidRPr="00703A14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TRAŽIM PUT KROZ LABIRINT</w:t>
            </w:r>
          </w:p>
        </w:tc>
        <w:tc>
          <w:tcPr>
            <w:tcW w:w="4251" w:type="dxa"/>
          </w:tcPr>
          <w:p w:rsidR="00CC6A57" w:rsidRPr="00703A14" w:rsidRDefault="00CC6A57" w:rsidP="00A13531">
            <w:pPr>
              <w:spacing w:after="120"/>
              <w:rPr>
                <w:sz w:val="20"/>
                <w:szCs w:val="20"/>
              </w:rPr>
            </w:pPr>
            <w:r w:rsidRPr="00AC145C">
              <w:rPr>
                <w:sz w:val="20"/>
                <w:szCs w:val="20"/>
              </w:rPr>
              <w:t>B.4.1. učenik stvara program korištenjem vizualnim okruženjem u kojemu se koristi slijedom, ponavljanjem, odlukom i ulaznim vrijednostima.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703A14" w:rsidRDefault="00CC6A57" w:rsidP="00A13531">
            <w:pPr>
              <w:rPr>
                <w:sz w:val="20"/>
                <w:szCs w:val="20"/>
              </w:rPr>
            </w:pPr>
            <w:r w:rsidRPr="00AC145C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82" w:type="dxa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  <w:p w:rsidR="00CC6A57" w:rsidRPr="00703A14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 w:rsidRPr="00C81E47">
              <w:rPr>
                <w:sz w:val="20"/>
                <w:szCs w:val="20"/>
              </w:rPr>
              <w:t>Mozgalica</w:t>
            </w:r>
            <w:proofErr w:type="spellEnd"/>
            <w:r w:rsidRPr="00C81E47">
              <w:rPr>
                <w:sz w:val="20"/>
                <w:szCs w:val="20"/>
              </w:rPr>
              <w:t xml:space="preserve"> 3 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Razgovor likova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</w:p>
          <w:p w:rsidR="00CC6A57" w:rsidRPr="00703A14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Potražite me u labirintu</w:t>
            </w:r>
          </w:p>
        </w:tc>
        <w:tc>
          <w:tcPr>
            <w:tcW w:w="1055" w:type="dxa"/>
          </w:tcPr>
          <w:p w:rsidR="00CC6A57" w:rsidRPr="00703A14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STUDENI</w:t>
            </w:r>
          </w:p>
        </w:tc>
        <w:tc>
          <w:tcPr>
            <w:tcW w:w="930" w:type="dxa"/>
          </w:tcPr>
          <w:p w:rsidR="00CC6A57" w:rsidRPr="00703A14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C6A57" w:rsidRPr="00703A14" w:rsidTr="00A13531">
        <w:tc>
          <w:tcPr>
            <w:tcW w:w="1751" w:type="dxa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BRINEM O ZDRAVLJU</w:t>
            </w:r>
          </w:p>
        </w:tc>
        <w:tc>
          <w:tcPr>
            <w:tcW w:w="4251" w:type="dxa"/>
          </w:tcPr>
          <w:p w:rsidR="00CC6A57" w:rsidRPr="006E50DB" w:rsidRDefault="00CC6A57" w:rsidP="00A13531">
            <w:pPr>
              <w:spacing w:after="120"/>
              <w:rPr>
                <w:sz w:val="20"/>
                <w:szCs w:val="20"/>
              </w:rPr>
            </w:pPr>
            <w:r w:rsidRPr="00F806B3">
              <w:rPr>
                <w:sz w:val="20"/>
                <w:szCs w:val="20"/>
              </w:rPr>
              <w:t>D.4.1. učenik odabire prikladan program za zadani zadatak, preporučuje ga drugima te istražuje mogućnosti sličnih programa.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6E50DB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e-Društvo</w:t>
            </w:r>
          </w:p>
        </w:tc>
        <w:tc>
          <w:tcPr>
            <w:tcW w:w="3582" w:type="dxa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A.2.4. Učenik opisuje utjecaj tehnologije ne zdravlje i okoliš.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A.2.2.B. Primjenjuje pravilnu tjelesnu aktivnost sukladno svojim sposobnostima, afinitetima i zdravstvenom stanju.</w:t>
            </w:r>
          </w:p>
          <w:p w:rsidR="00CC6A57" w:rsidRPr="00703A14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zdr</w:t>
            </w:r>
            <w:proofErr w:type="spellEnd"/>
            <w:r>
              <w:rPr>
                <w:sz w:val="20"/>
                <w:szCs w:val="20"/>
              </w:rPr>
              <w:t xml:space="preserve"> C.2.1.C. Prepoznaje opasnost od pretjeranoga korištenja ekranom.</w:t>
            </w:r>
          </w:p>
        </w:tc>
        <w:tc>
          <w:tcPr>
            <w:tcW w:w="2497" w:type="dxa"/>
          </w:tcPr>
          <w:p w:rsidR="00CC6A57" w:rsidRPr="006E50DB" w:rsidRDefault="00CC6A57" w:rsidP="00A13531">
            <w:pPr>
              <w:spacing w:after="120"/>
              <w:rPr>
                <w:sz w:val="20"/>
                <w:szCs w:val="20"/>
              </w:rPr>
            </w:pPr>
            <w:r w:rsidRPr="00F806B3">
              <w:rPr>
                <w:sz w:val="20"/>
                <w:szCs w:val="20"/>
              </w:rPr>
              <w:t>Brinemo se za svoje zdravlje</w:t>
            </w:r>
          </w:p>
        </w:tc>
        <w:tc>
          <w:tcPr>
            <w:tcW w:w="1055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</w:tc>
        <w:tc>
          <w:tcPr>
            <w:tcW w:w="930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C6A57" w:rsidRPr="00703A14" w:rsidTr="00A13531">
        <w:trPr>
          <w:trHeight w:val="852"/>
        </w:trPr>
        <w:tc>
          <w:tcPr>
            <w:tcW w:w="1751" w:type="dxa"/>
            <w:vMerge w:val="restart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MREŽE</w:t>
            </w:r>
          </w:p>
        </w:tc>
        <w:tc>
          <w:tcPr>
            <w:tcW w:w="4251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C03809">
              <w:rPr>
                <w:sz w:val="20"/>
                <w:szCs w:val="20"/>
              </w:rPr>
              <w:t>A.4.1. učenik objašnjava koncept računalne mreže, razlikuje mogućnosti koje one nude za komunikaciju i suradnju, opisuje ih kao izvor podataka.</w:t>
            </w:r>
          </w:p>
          <w:p w:rsidR="00CC6A57" w:rsidRPr="006E50DB" w:rsidRDefault="00CC6A57" w:rsidP="00A13531">
            <w:pPr>
              <w:spacing w:after="120"/>
              <w:rPr>
                <w:sz w:val="20"/>
                <w:szCs w:val="20"/>
              </w:rPr>
            </w:pPr>
            <w:r w:rsidRPr="00785327">
              <w:rPr>
                <w:rFonts w:cstheme="minorHAnsi"/>
                <w:sz w:val="20"/>
                <w:szCs w:val="20"/>
              </w:rPr>
              <w:t>D.4.1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85327">
              <w:rPr>
                <w:rFonts w:cstheme="minorHAnsi"/>
                <w:sz w:val="20"/>
                <w:szCs w:val="20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6E50DB" w:rsidRDefault="00CC6A57" w:rsidP="00A13531">
            <w:pPr>
              <w:rPr>
                <w:sz w:val="20"/>
                <w:szCs w:val="20"/>
              </w:rPr>
            </w:pPr>
            <w:r w:rsidRPr="00FD4FFD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B.2.1. Učenik uz povremenu učiteljevu pomoć komunicira s poznatim osobama u sigurnome digitalnom okružju.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B.2.2. Učenik iz povremenu učiteljevu pomoć surađuje s poznatim osobama u sigurnome digitalnom okružju.</w:t>
            </w:r>
          </w:p>
        </w:tc>
        <w:tc>
          <w:tcPr>
            <w:tcW w:w="2497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FD4FFD">
              <w:rPr>
                <w:sz w:val="20"/>
                <w:szCs w:val="20"/>
              </w:rPr>
              <w:t>Računalne mreže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FD4FFD">
              <w:rPr>
                <w:sz w:val="20"/>
                <w:szCs w:val="20"/>
              </w:rPr>
              <w:t>Koristimo se mrežama</w:t>
            </w:r>
          </w:p>
          <w:p w:rsidR="00CC6A57" w:rsidRDefault="00C134F9" w:rsidP="00A13531">
            <w:pPr>
              <w:spacing w:after="120"/>
            </w:pPr>
            <w:hyperlink w:anchor="_Toc44585652" w:history="1">
              <w:r w:rsidR="00CC6A57" w:rsidRPr="001166D0">
                <w:t>Oprezno na internetu</w:t>
              </w:r>
            </w:hyperlink>
          </w:p>
          <w:p w:rsidR="00CC6A57" w:rsidRDefault="00C134F9" w:rsidP="00A13531">
            <w:pPr>
              <w:spacing w:after="120"/>
              <w:rPr>
                <w:sz w:val="20"/>
                <w:szCs w:val="20"/>
              </w:rPr>
            </w:pPr>
            <w:hyperlink w:anchor="_Toc44585653" w:history="1">
              <w:r w:rsidR="00CC6A57" w:rsidRPr="001166D0">
                <w:t>Uloga računalne mreže</w:t>
              </w:r>
            </w:hyperlink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PROSINAC</w:t>
            </w:r>
          </w:p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</w:tc>
        <w:tc>
          <w:tcPr>
            <w:tcW w:w="930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C6A57" w:rsidRPr="00703A14" w:rsidTr="00A13531">
        <w:trPr>
          <w:trHeight w:val="852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C03809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FD4FFD" w:rsidRDefault="00CC6A57" w:rsidP="00A13531">
            <w:pPr>
              <w:rPr>
                <w:sz w:val="20"/>
                <w:szCs w:val="20"/>
              </w:rPr>
            </w:pPr>
            <w:r w:rsidRPr="0087030A">
              <w:rPr>
                <w:rFonts w:eastAsia="Times New Roman" w:cstheme="minorHAnsi"/>
                <w:color w:val="231F20"/>
                <w:sz w:val="20"/>
                <w:szCs w:val="20"/>
              </w:rPr>
              <w:t>e-Društvo</w:t>
            </w:r>
          </w:p>
        </w:tc>
        <w:tc>
          <w:tcPr>
            <w:tcW w:w="3582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Pr="00FD4FFD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703A14" w:rsidTr="00A13531">
        <w:trPr>
          <w:trHeight w:val="486"/>
        </w:trPr>
        <w:tc>
          <w:tcPr>
            <w:tcW w:w="1751" w:type="dxa"/>
            <w:vMerge w:val="restart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IGRAM SE I PROGRAMIRAM</w:t>
            </w:r>
          </w:p>
        </w:tc>
        <w:tc>
          <w:tcPr>
            <w:tcW w:w="4251" w:type="dxa"/>
            <w:vMerge w:val="restart"/>
          </w:tcPr>
          <w:p w:rsidR="00CC6A57" w:rsidRPr="00B62894" w:rsidRDefault="00CC6A57" w:rsidP="00A13531">
            <w:pPr>
              <w:spacing w:after="120"/>
              <w:rPr>
                <w:sz w:val="20"/>
                <w:szCs w:val="20"/>
              </w:rPr>
            </w:pPr>
            <w:r w:rsidRPr="00B62894">
              <w:rPr>
                <w:sz w:val="20"/>
                <w:szCs w:val="20"/>
              </w:rPr>
              <w:t>B.4.1. učenik stvara program korištenjem vizualnim okruženjem u kojemu se koristi slijedom, ponavljanjem, o</w:t>
            </w:r>
            <w:r>
              <w:rPr>
                <w:sz w:val="20"/>
                <w:szCs w:val="20"/>
              </w:rPr>
              <w:t>dlukom i ulaznim vrijednostima.</w:t>
            </w:r>
          </w:p>
          <w:p w:rsidR="00CC6A57" w:rsidRPr="00B62894" w:rsidRDefault="00CC6A57" w:rsidP="00A13531">
            <w:pPr>
              <w:spacing w:after="120"/>
              <w:rPr>
                <w:sz w:val="20"/>
                <w:szCs w:val="20"/>
              </w:rPr>
            </w:pPr>
            <w:r w:rsidRPr="00B62894">
              <w:rPr>
                <w:sz w:val="20"/>
                <w:szCs w:val="20"/>
              </w:rPr>
              <w:t>B.4.2. učenik rješava složenije logičke zadatke s računalom ili bez uporabe računala.</w:t>
            </w:r>
          </w:p>
          <w:p w:rsidR="00CC6A57" w:rsidRPr="006E50DB" w:rsidRDefault="00CC6A57" w:rsidP="00A13531">
            <w:pPr>
              <w:spacing w:after="120"/>
              <w:rPr>
                <w:sz w:val="20"/>
                <w:szCs w:val="20"/>
              </w:rPr>
            </w:pPr>
            <w:r w:rsidRPr="00B62894">
              <w:rPr>
                <w:sz w:val="20"/>
                <w:szCs w:val="20"/>
              </w:rPr>
              <w:t>D.4.1. učenik odabire prikladan program za zadani zadatak, preporučuje ga drugima te istražuje mogućnosti sličnih programa.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Default="00CC6A57" w:rsidP="00A13531">
            <w:pPr>
              <w:rPr>
                <w:sz w:val="20"/>
                <w:szCs w:val="20"/>
              </w:rPr>
            </w:pPr>
            <w:r w:rsidRPr="00AA621F">
              <w:rPr>
                <w:sz w:val="20"/>
                <w:szCs w:val="20"/>
              </w:rPr>
              <w:t>Računalno razmišljanje i programiranje</w:t>
            </w:r>
          </w:p>
          <w:p w:rsidR="00CC6A57" w:rsidRPr="006E50DB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A.2.4. Učenik opisuje utjecaj tehnologije ne zdravlje i okoliš.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D.2.3. Učenik sam ili u suradnji s drugima preoblikuje postojeća digitalna rješenja ili stvara nove uratke i smišlja ideje.</w:t>
            </w:r>
          </w:p>
        </w:tc>
        <w:tc>
          <w:tcPr>
            <w:tcW w:w="2497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 w:rsidRPr="00AA621F">
              <w:rPr>
                <w:sz w:val="20"/>
                <w:szCs w:val="20"/>
              </w:rPr>
              <w:t>Mozgalica</w:t>
            </w:r>
            <w:proofErr w:type="spellEnd"/>
            <w:r w:rsidRPr="00AA621F">
              <w:rPr>
                <w:sz w:val="20"/>
                <w:szCs w:val="20"/>
              </w:rPr>
              <w:t xml:space="preserve"> 5 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Izrada igara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AA621F">
              <w:rPr>
                <w:sz w:val="20"/>
                <w:szCs w:val="20"/>
              </w:rPr>
              <w:t xml:space="preserve">Vježbanjem </w:t>
            </w:r>
            <w:r>
              <w:rPr>
                <w:sz w:val="20"/>
                <w:szCs w:val="20"/>
              </w:rPr>
              <w:t>čuvamo i unapređujemo zdravlje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 w:rsidRPr="00AA621F">
              <w:rPr>
                <w:sz w:val="20"/>
                <w:szCs w:val="20"/>
              </w:rPr>
              <w:t>Mozgalica</w:t>
            </w:r>
            <w:proofErr w:type="spellEnd"/>
            <w:r w:rsidRPr="00AA621F">
              <w:rPr>
                <w:sz w:val="20"/>
                <w:szCs w:val="20"/>
              </w:rPr>
              <w:t xml:space="preserve"> 7 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SIJEČANJ</w:t>
            </w:r>
          </w:p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VELJAČA</w:t>
            </w:r>
          </w:p>
        </w:tc>
        <w:tc>
          <w:tcPr>
            <w:tcW w:w="930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6A57" w:rsidRPr="00703A14" w:rsidTr="00A13531">
        <w:trPr>
          <w:trHeight w:val="486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6E50DB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AA621F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e-Društvo</w:t>
            </w:r>
          </w:p>
        </w:tc>
        <w:tc>
          <w:tcPr>
            <w:tcW w:w="3582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703A14" w:rsidTr="00A13531">
        <w:trPr>
          <w:trHeight w:val="1109"/>
        </w:trPr>
        <w:tc>
          <w:tcPr>
            <w:tcW w:w="1751" w:type="dxa"/>
            <w:vMerge w:val="restart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PROGRAMI NA MREŽI</w:t>
            </w:r>
          </w:p>
        </w:tc>
        <w:tc>
          <w:tcPr>
            <w:tcW w:w="4251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287BEB">
              <w:rPr>
                <w:sz w:val="20"/>
                <w:szCs w:val="20"/>
              </w:rPr>
              <w:t>A.4.1. učenik objašnjava koncept računalne mreže, razlikuje mogućnosti koje one nude za komunikaciju i suradnju, opisuje ih kao izvor podataka.</w:t>
            </w:r>
          </w:p>
          <w:p w:rsidR="00CC6A57" w:rsidRDefault="00CC6A57" w:rsidP="00A1353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C4F6C">
              <w:rPr>
                <w:rFonts w:cstheme="minorHAnsi"/>
                <w:sz w:val="20"/>
                <w:szCs w:val="20"/>
              </w:rPr>
              <w:t>C.4.1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8C4F6C">
              <w:rPr>
                <w:rFonts w:cstheme="minorHAnsi"/>
                <w:sz w:val="20"/>
                <w:szCs w:val="20"/>
              </w:rPr>
              <w:t>učenik odabire prikladan program za zadani zadatak, preporučuje ga drugima te istražuje mogućnosti sličnih programa.</w:t>
            </w:r>
          </w:p>
          <w:p w:rsidR="00CC6A57" w:rsidRPr="00951A99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951A99" w:rsidRDefault="00CC6A57" w:rsidP="00A13531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Informacije i digitalna tehnologija</w:t>
            </w: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B.2.1. Učenik uz povremenu učiteljevu pomoć komunicira s poznatim osobama u sigurnome digitalnom okružju.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A.2.1. Učenik prema savjetu odabire odgovarajuću digitalnu tehnologiju za obavljanje zadatka</w:t>
            </w:r>
          </w:p>
        </w:tc>
        <w:tc>
          <w:tcPr>
            <w:tcW w:w="2497" w:type="dxa"/>
            <w:vMerge w:val="restart"/>
          </w:tcPr>
          <w:p w:rsidR="00CC6A57" w:rsidRPr="00287BEB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Komuniciramo na mreži</w:t>
            </w:r>
          </w:p>
          <w:p w:rsidR="00CC6A57" w:rsidRPr="00951A99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Instalirani i online programi</w:t>
            </w:r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</w:tc>
        <w:tc>
          <w:tcPr>
            <w:tcW w:w="930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C6A57" w:rsidRPr="00703A14" w:rsidTr="00A13531">
        <w:trPr>
          <w:trHeight w:val="366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951A99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951A99" w:rsidRDefault="00CC6A57" w:rsidP="00A13531">
            <w:pPr>
              <w:rPr>
                <w:sz w:val="20"/>
                <w:szCs w:val="20"/>
              </w:rPr>
            </w:pPr>
            <w:r w:rsidRPr="001C4B6A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82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703A14" w:rsidTr="00A13531">
        <w:trPr>
          <w:trHeight w:val="792"/>
        </w:trPr>
        <w:tc>
          <w:tcPr>
            <w:tcW w:w="1751" w:type="dxa"/>
            <w:vMerge w:val="restart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PRETRAŽUJEM INTERNET</w:t>
            </w:r>
          </w:p>
        </w:tc>
        <w:tc>
          <w:tcPr>
            <w:tcW w:w="4251" w:type="dxa"/>
            <w:vMerge w:val="restart"/>
          </w:tcPr>
          <w:p w:rsidR="00CC6A57" w:rsidRDefault="00CC6A57" w:rsidP="00A1353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C4F6C">
              <w:rPr>
                <w:rFonts w:cstheme="minorHAnsi"/>
                <w:sz w:val="20"/>
                <w:szCs w:val="20"/>
              </w:rPr>
              <w:t>A.4.1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8C4F6C">
              <w:rPr>
                <w:rFonts w:cstheme="minorHAnsi"/>
                <w:sz w:val="20"/>
                <w:szCs w:val="20"/>
              </w:rPr>
              <w:t>učenik objašnjava koncept računalne mreže, razlikuje mogućnosti koje one nude za komunikaciju i suradnju, opisuje ih kao izvor podataka.</w:t>
            </w:r>
          </w:p>
          <w:p w:rsidR="00CC6A57" w:rsidRPr="00950921" w:rsidRDefault="00CC6A57" w:rsidP="00A13531">
            <w:pPr>
              <w:spacing w:after="120"/>
              <w:rPr>
                <w:sz w:val="20"/>
                <w:szCs w:val="20"/>
              </w:rPr>
            </w:pPr>
            <w:r w:rsidRPr="008C4F6C">
              <w:rPr>
                <w:rFonts w:cstheme="minorHAnsi"/>
                <w:sz w:val="20"/>
                <w:szCs w:val="20"/>
              </w:rPr>
              <w:t>B.4.1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8C4F6C">
              <w:rPr>
                <w:rFonts w:cstheme="minorHAnsi"/>
                <w:sz w:val="20"/>
                <w:szCs w:val="20"/>
              </w:rPr>
              <w:t>učenik stvara program korištenjem vizualnim okruženjem u kojemu se koristi slijedom, ponavljanjem, odlukom i ulaznim vrijednostima.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950921" w:rsidRDefault="00CC6A57" w:rsidP="00A13531">
            <w:pPr>
              <w:rPr>
                <w:sz w:val="20"/>
                <w:szCs w:val="20"/>
              </w:rPr>
            </w:pPr>
            <w:r w:rsidRPr="00B608BB">
              <w:rPr>
                <w:rFonts w:eastAsia="Times New Roman" w:cstheme="minorHAnsi"/>
                <w:color w:val="231F20"/>
                <w:sz w:val="20"/>
                <w:szCs w:val="20"/>
              </w:rPr>
              <w:t>Računalno razmišljanje i programiranje</w:t>
            </w: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A.2.2. Učenik se samostalno koristi njemu poznatim uređajima i programima.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A.2.3. Učenik se odgovorno i sigurno koristi programima i uređajima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C.2.2. Učenik uz učiteljevu pomoć ili samostalno djelotvorno provodi jednostavno pretraživanje informacija u digitalnome okružju.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</w:tc>
        <w:tc>
          <w:tcPr>
            <w:tcW w:w="2497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10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B907BA">
              <w:rPr>
                <w:sz w:val="20"/>
                <w:szCs w:val="20"/>
              </w:rPr>
              <w:t xml:space="preserve">Pretražujemo podatke na internetu  </w:t>
            </w:r>
          </w:p>
          <w:p w:rsidR="00CC6A57" w:rsidRPr="00950921" w:rsidRDefault="00CC6A57" w:rsidP="00A13531">
            <w:pPr>
              <w:spacing w:after="120"/>
              <w:rPr>
                <w:sz w:val="20"/>
                <w:szCs w:val="20"/>
              </w:rPr>
            </w:pPr>
            <w:r w:rsidRPr="00B907B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apredno pretraživanje podataka</w:t>
            </w:r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OŽUJAK</w:t>
            </w:r>
          </w:p>
        </w:tc>
        <w:tc>
          <w:tcPr>
            <w:tcW w:w="930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C6A57" w:rsidRPr="00703A14" w:rsidTr="00A13531">
        <w:trPr>
          <w:trHeight w:val="792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950921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950921" w:rsidRDefault="00CC6A57" w:rsidP="00A13531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</w:rPr>
              <w:t>Informacije i digitalna tehnologija</w:t>
            </w:r>
          </w:p>
        </w:tc>
        <w:tc>
          <w:tcPr>
            <w:tcW w:w="3582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703A14" w:rsidTr="00A13531">
        <w:trPr>
          <w:cantSplit/>
        </w:trPr>
        <w:tc>
          <w:tcPr>
            <w:tcW w:w="1751" w:type="dxa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MOZGAM I ZABAVLJAM SE</w:t>
            </w:r>
          </w:p>
        </w:tc>
        <w:tc>
          <w:tcPr>
            <w:tcW w:w="4251" w:type="dxa"/>
          </w:tcPr>
          <w:p w:rsidR="00CC6A57" w:rsidRPr="00B17CFD" w:rsidRDefault="00CC6A57" w:rsidP="00A13531">
            <w:pPr>
              <w:spacing w:after="120"/>
              <w:rPr>
                <w:sz w:val="20"/>
                <w:szCs w:val="20"/>
              </w:rPr>
            </w:pPr>
            <w:r w:rsidRPr="00B271FA">
              <w:rPr>
                <w:sz w:val="20"/>
                <w:szCs w:val="20"/>
              </w:rPr>
              <w:t>B.4.2. učenik rješava složenije logičke zadatke s računalom ili bez uporabe računala.</w:t>
            </w:r>
          </w:p>
        </w:tc>
        <w:tc>
          <w:tcPr>
            <w:tcW w:w="1380" w:type="dxa"/>
            <w:shd w:val="clear" w:color="auto" w:fill="FFFFFF" w:themeFill="background1"/>
          </w:tcPr>
          <w:p w:rsidR="00CC6A57" w:rsidRPr="00B17CFD" w:rsidRDefault="00CC6A57" w:rsidP="00A13531">
            <w:pPr>
              <w:rPr>
                <w:sz w:val="20"/>
                <w:szCs w:val="20"/>
              </w:rPr>
            </w:pPr>
            <w:r w:rsidRPr="00B271FA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82" w:type="dxa"/>
          </w:tcPr>
          <w:p w:rsidR="00CC6A57" w:rsidRPr="00703A14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D.2.2. Učenik rješava jednostavne probleme s pomoću digitalne tehnologije.</w:t>
            </w:r>
          </w:p>
        </w:tc>
        <w:tc>
          <w:tcPr>
            <w:tcW w:w="2497" w:type="dxa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 w:rsidRPr="00B271FA">
              <w:rPr>
                <w:sz w:val="20"/>
                <w:szCs w:val="20"/>
              </w:rPr>
              <w:t>Mozgalica</w:t>
            </w:r>
            <w:proofErr w:type="spellEnd"/>
            <w:r w:rsidRPr="00B271FA">
              <w:rPr>
                <w:sz w:val="20"/>
                <w:szCs w:val="20"/>
              </w:rPr>
              <w:t xml:space="preserve"> 11 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Mozgalica</w:t>
            </w:r>
            <w:proofErr w:type="spellEnd"/>
            <w:r>
              <w:rPr>
                <w:sz w:val="20"/>
                <w:szCs w:val="20"/>
              </w:rPr>
              <w:t xml:space="preserve"> 12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 w:rsidRPr="00B271FA">
              <w:rPr>
                <w:sz w:val="20"/>
                <w:szCs w:val="20"/>
              </w:rPr>
              <w:t>Mozgalica</w:t>
            </w:r>
            <w:proofErr w:type="spellEnd"/>
            <w:r w:rsidRPr="00B271FA">
              <w:rPr>
                <w:sz w:val="20"/>
                <w:szCs w:val="20"/>
              </w:rPr>
              <w:t xml:space="preserve"> 13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Matematički kviz</w:t>
            </w:r>
          </w:p>
          <w:p w:rsidR="00CC6A57" w:rsidRPr="00B17CFD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Kviz o Peri Kvržici</w:t>
            </w:r>
          </w:p>
        </w:tc>
        <w:tc>
          <w:tcPr>
            <w:tcW w:w="1055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TRAVANJ</w:t>
            </w:r>
          </w:p>
        </w:tc>
        <w:tc>
          <w:tcPr>
            <w:tcW w:w="930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6A57" w:rsidRPr="00703A14" w:rsidTr="00A13531">
        <w:trPr>
          <w:trHeight w:val="1662"/>
        </w:trPr>
        <w:tc>
          <w:tcPr>
            <w:tcW w:w="1751" w:type="dxa"/>
            <w:vMerge w:val="restart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IZRAĐUJEM PROJEKTE</w:t>
            </w:r>
          </w:p>
        </w:tc>
        <w:tc>
          <w:tcPr>
            <w:tcW w:w="4251" w:type="dxa"/>
            <w:vMerge w:val="restart"/>
          </w:tcPr>
          <w:p w:rsidR="00CC6A57" w:rsidRDefault="00CC6A57" w:rsidP="00A1353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C4F6C">
              <w:rPr>
                <w:rFonts w:cstheme="minorHAnsi"/>
                <w:sz w:val="20"/>
                <w:szCs w:val="20"/>
              </w:rPr>
              <w:t>B.4.2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8C4F6C">
              <w:rPr>
                <w:rFonts w:cstheme="minorHAnsi"/>
                <w:sz w:val="20"/>
                <w:szCs w:val="20"/>
              </w:rPr>
              <w:t>učenik rješava složenije logičke zadatke s računalom ili bez uporabe računala.</w:t>
            </w:r>
          </w:p>
          <w:p w:rsidR="00CC6A57" w:rsidRDefault="00CC6A57" w:rsidP="00A1353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8059A1">
              <w:rPr>
                <w:rFonts w:cstheme="minorHAnsi"/>
                <w:sz w:val="20"/>
                <w:szCs w:val="20"/>
              </w:rPr>
              <w:t>C.4.2. učenik osmišljava plan izrade digitalnoga rada, izrađuje i vrednuje rad.</w:t>
            </w:r>
          </w:p>
          <w:p w:rsidR="00CC6A57" w:rsidRDefault="00CC6A57" w:rsidP="00A13531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t>C.4.3 u suradničkome online okruženju zajednički planira i ostvaruje jednostavne ideje.</w:t>
            </w:r>
          </w:p>
          <w:p w:rsidR="00CC6A57" w:rsidRPr="000D39AB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0D39AB" w:rsidRDefault="00CC6A57" w:rsidP="00A13531">
            <w:pPr>
              <w:rPr>
                <w:sz w:val="20"/>
                <w:szCs w:val="20"/>
              </w:rPr>
            </w:pPr>
            <w:r w:rsidRPr="008059A1">
              <w:rPr>
                <w:rFonts w:eastAsia="Times New Roman" w:cstheme="minorHAnsi"/>
                <w:color w:val="231F20"/>
                <w:sz w:val="20"/>
                <w:szCs w:val="20"/>
              </w:rPr>
              <w:t>Digitalna pismenost i komunikacija</w:t>
            </w:r>
          </w:p>
        </w:tc>
        <w:tc>
          <w:tcPr>
            <w:tcW w:w="3582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A.2.2. Učenik se samostalno koristi njemu poznatim uređajima i programima.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D.2.1. Učenik se izražava kreativno i planira svoje djelovanje jednostavnim  metodama za poticanje kreativnosti u IKT okružju.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ikt</w:t>
            </w:r>
            <w:proofErr w:type="spellEnd"/>
            <w:r>
              <w:rPr>
                <w:sz w:val="20"/>
                <w:szCs w:val="20"/>
              </w:rPr>
              <w:t xml:space="preserve"> D.2.3. Učenik sam ili u suradnji s drugima preoblikuje postojeća digitalna rješenja ili stvara nove uratke i smišlja ideje.</w:t>
            </w:r>
          </w:p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</w:t>
            </w:r>
            <w:proofErr w:type="spellEnd"/>
            <w:r>
              <w:rPr>
                <w:sz w:val="20"/>
                <w:szCs w:val="20"/>
              </w:rPr>
              <w:t xml:space="preserve"> B.2.4.4. </w:t>
            </w:r>
            <w:proofErr w:type="spellStart"/>
            <w:r>
              <w:rPr>
                <w:sz w:val="20"/>
                <w:szCs w:val="20"/>
              </w:rPr>
              <w:t>Samovrednovanje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samoprocjena</w:t>
            </w:r>
            <w:proofErr w:type="spellEnd"/>
            <w:r>
              <w:rPr>
                <w:sz w:val="20"/>
                <w:szCs w:val="20"/>
              </w:rPr>
              <w:t xml:space="preserve">: Na poticaj učitelja, ali i samostalno, učenik </w:t>
            </w:r>
            <w:proofErr w:type="spellStart"/>
            <w:r>
              <w:rPr>
                <w:sz w:val="20"/>
                <w:szCs w:val="20"/>
              </w:rPr>
              <w:t>samovednuje</w:t>
            </w:r>
            <w:proofErr w:type="spellEnd"/>
            <w:r>
              <w:rPr>
                <w:sz w:val="20"/>
                <w:szCs w:val="20"/>
              </w:rPr>
              <w:t xml:space="preserve"> proces učenja i svoje rezultate te </w:t>
            </w:r>
            <w:proofErr w:type="spellStart"/>
            <w:r>
              <w:rPr>
                <w:sz w:val="20"/>
                <w:szCs w:val="20"/>
              </w:rPr>
              <w:t>procjenjue</w:t>
            </w:r>
            <w:proofErr w:type="spellEnd"/>
            <w:r>
              <w:rPr>
                <w:sz w:val="20"/>
                <w:szCs w:val="20"/>
              </w:rPr>
              <w:t xml:space="preserve"> ostvareni napredak. </w:t>
            </w:r>
          </w:p>
        </w:tc>
        <w:tc>
          <w:tcPr>
            <w:tcW w:w="2497" w:type="dxa"/>
            <w:vMerge w:val="restart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3B28EB">
              <w:rPr>
                <w:sz w:val="20"/>
                <w:szCs w:val="20"/>
              </w:rPr>
              <w:t xml:space="preserve">Stvaramo </w:t>
            </w:r>
            <w:proofErr w:type="spellStart"/>
            <w:r w:rsidRPr="003B28EB">
              <w:rPr>
                <w:sz w:val="20"/>
                <w:szCs w:val="20"/>
              </w:rPr>
              <w:t>videoprojekte</w:t>
            </w:r>
            <w:proofErr w:type="spellEnd"/>
            <w:r w:rsidRPr="003B28EB">
              <w:rPr>
                <w:sz w:val="20"/>
                <w:szCs w:val="20"/>
              </w:rPr>
              <w:t xml:space="preserve"> 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 w:rsidRPr="003B28E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rganiziramo svoje </w:t>
            </w:r>
            <w:proofErr w:type="spellStart"/>
            <w:r>
              <w:rPr>
                <w:sz w:val="20"/>
                <w:szCs w:val="20"/>
              </w:rPr>
              <w:t>videoprojekte</w:t>
            </w:r>
            <w:proofErr w:type="spellEnd"/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 prvi digitalni projekt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Moja Hrvatska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Moja slikovnica</w:t>
            </w:r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Moj zavičaj</w:t>
            </w:r>
          </w:p>
        </w:tc>
        <w:tc>
          <w:tcPr>
            <w:tcW w:w="1055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SVIBANJ</w:t>
            </w:r>
          </w:p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  <w:vMerge w:val="restart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C6A57" w:rsidRPr="00703A14" w:rsidTr="00A13531">
        <w:trPr>
          <w:trHeight w:val="708"/>
        </w:trPr>
        <w:tc>
          <w:tcPr>
            <w:tcW w:w="1751" w:type="dxa"/>
            <w:vMerge/>
          </w:tcPr>
          <w:p w:rsidR="00CC6A57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CC6A57" w:rsidRPr="000D39AB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0D39AB" w:rsidRDefault="00CC6A57" w:rsidP="00A13531">
            <w:pPr>
              <w:rPr>
                <w:sz w:val="20"/>
                <w:szCs w:val="20"/>
              </w:rPr>
            </w:pPr>
            <w:r w:rsidRPr="00B271FA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82" w:type="dxa"/>
            <w:vMerge/>
          </w:tcPr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:rsidR="00CC6A57" w:rsidRPr="003B28EB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</w:p>
        </w:tc>
      </w:tr>
      <w:tr w:rsidR="00CC6A57" w:rsidRPr="00703A14" w:rsidTr="00A13531">
        <w:tc>
          <w:tcPr>
            <w:tcW w:w="1751" w:type="dxa"/>
          </w:tcPr>
          <w:p w:rsidR="00CC6A57" w:rsidRDefault="00CC6A57" w:rsidP="00A1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USUSTAVLJIVANJE, ZAKLJUČIVANJE OCJENA</w:t>
            </w:r>
          </w:p>
        </w:tc>
        <w:tc>
          <w:tcPr>
            <w:tcW w:w="4251" w:type="dxa"/>
          </w:tcPr>
          <w:p w:rsidR="00CC6A57" w:rsidRPr="000D39AB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CC6A57" w:rsidRPr="000D39AB" w:rsidRDefault="00CC6A57" w:rsidP="00A13531">
            <w:pPr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:rsidR="00CC6A57" w:rsidRPr="00E01AF3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7" w:type="dxa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za </w:t>
            </w:r>
            <w:proofErr w:type="spellStart"/>
            <w:r>
              <w:rPr>
                <w:sz w:val="20"/>
                <w:szCs w:val="20"/>
              </w:rPr>
              <w:t>samoprocjenu</w:t>
            </w:r>
            <w:proofErr w:type="spellEnd"/>
          </w:p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</w:t>
            </w:r>
          </w:p>
        </w:tc>
        <w:tc>
          <w:tcPr>
            <w:tcW w:w="1055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C6A57" w:rsidRPr="00703A14" w:rsidTr="00A13531">
        <w:trPr>
          <w:trHeight w:val="61"/>
        </w:trPr>
        <w:tc>
          <w:tcPr>
            <w:tcW w:w="13461" w:type="dxa"/>
            <w:gridSpan w:val="5"/>
            <w:shd w:val="clear" w:color="auto" w:fill="FFFFFF" w:themeFill="background1"/>
          </w:tcPr>
          <w:p w:rsidR="00CC6A57" w:rsidRDefault="00CC6A57" w:rsidP="00A1353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930" w:type="dxa"/>
          </w:tcPr>
          <w:p w:rsidR="00CC6A57" w:rsidRDefault="00CC6A57" w:rsidP="00A1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:rsidR="00CC6A57" w:rsidRDefault="00CC6A57" w:rsidP="00CC6A57">
      <w:r>
        <w:t xml:space="preserve"> </w:t>
      </w:r>
    </w:p>
    <w:p w:rsidR="004944D7" w:rsidRDefault="004944D7"/>
    <w:sectPr w:rsidR="004944D7" w:rsidSect="004E5B20">
      <w:headerReference w:type="default" r:id="rId6"/>
      <w:footerReference w:type="default" r:id="rId7"/>
      <w:footerReference w:type="first" r:id="rId8"/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FD4" w:rsidRDefault="00DD3FD4" w:rsidP="00CC6A57">
      <w:pPr>
        <w:spacing w:after="0" w:line="240" w:lineRule="auto"/>
      </w:pPr>
      <w:r>
        <w:separator/>
      </w:r>
    </w:p>
  </w:endnote>
  <w:endnote w:type="continuationSeparator" w:id="0">
    <w:p w:rsidR="00DD3FD4" w:rsidRDefault="00DD3FD4" w:rsidP="00C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Default="000D0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:rsidR="00B771B1" w:rsidRDefault="00C134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F4" w:rsidRDefault="000D08AA" w:rsidP="00EA1DF4">
    <w:pPr>
      <w:pStyle w:val="Podnoje"/>
      <w:jc w:val="center"/>
    </w:pPr>
    <w:r>
      <w:rPr>
        <w:noProof/>
      </w:rPr>
      <w:drawing>
        <wp:inline distT="0" distB="0" distL="0" distR="0" wp14:anchorId="5C9D8C72" wp14:editId="2321CD47">
          <wp:extent cx="2192867" cy="465526"/>
          <wp:effectExtent l="0" t="0" r="0" b="0"/>
          <wp:docPr id="3" name="Slika 3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hrana, crtež&#10;&#10;Opis je automatski generiran"/>
                  <pic:cNvPicPr/>
                </pic:nvPicPr>
                <pic:blipFill rotWithShape="1">
                  <a:blip r:embed="rId1"/>
                  <a:srcRect l="10664" t="29978" r="10444" b="36526"/>
                  <a:stretch/>
                </pic:blipFill>
                <pic:spPr bwMode="auto">
                  <a:xfrm>
                    <a:off x="0" y="0"/>
                    <a:ext cx="2243461" cy="4762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FD4" w:rsidRDefault="00DD3FD4" w:rsidP="00CC6A57">
      <w:pPr>
        <w:spacing w:after="0" w:line="240" w:lineRule="auto"/>
      </w:pPr>
      <w:r>
        <w:separator/>
      </w:r>
    </w:p>
  </w:footnote>
  <w:footnote w:type="continuationSeparator" w:id="0">
    <w:p w:rsidR="00DD3FD4" w:rsidRDefault="00DD3FD4" w:rsidP="00CC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Pr="00B93AF1" w:rsidRDefault="000D08AA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</w:t>
    </w:r>
    <w:r>
      <w:rPr>
        <w:color w:val="000000"/>
      </w:rPr>
      <w:tab/>
      <w:t xml:space="preserve">                  </w:t>
    </w:r>
    <w:proofErr w:type="spellStart"/>
    <w:r>
      <w:rPr>
        <w:i/>
        <w:iCs/>
        <w:color w:val="000000"/>
      </w:rPr>
      <w:t>šk.god</w:t>
    </w:r>
    <w:proofErr w:type="spellEnd"/>
    <w:r>
      <w:rPr>
        <w:i/>
        <w:iCs/>
        <w:color w:val="000000"/>
      </w:rPr>
      <w:t xml:space="preserve">. </w:t>
    </w:r>
    <w:r>
      <w:rPr>
        <w:i/>
        <w:iCs/>
        <w:color w:val="000000"/>
      </w:rPr>
      <w:t>202</w:t>
    </w:r>
    <w:r w:rsidR="00C134F9">
      <w:rPr>
        <w:i/>
        <w:iCs/>
        <w:color w:val="000000"/>
      </w:rPr>
      <w:t>5</w:t>
    </w:r>
    <w:r>
      <w:rPr>
        <w:i/>
        <w:iCs/>
        <w:color w:val="000000"/>
      </w:rPr>
      <w:t>./202</w:t>
    </w:r>
    <w:r w:rsidR="00C134F9">
      <w:rPr>
        <w:i/>
        <w:iCs/>
        <w:color w:val="000000"/>
      </w:rPr>
      <w:t>6</w:t>
    </w:r>
    <w:r w:rsidRPr="0DCF4325">
      <w:rPr>
        <w:i/>
        <w:iCs/>
        <w:color w:val="00000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57"/>
    <w:rsid w:val="000D08AA"/>
    <w:rsid w:val="004944D7"/>
    <w:rsid w:val="00B06A08"/>
    <w:rsid w:val="00C134F9"/>
    <w:rsid w:val="00CC6A57"/>
    <w:rsid w:val="00D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223C"/>
  <w15:chartTrackingRefBased/>
  <w15:docId w15:val="{0A071FC5-9D9A-40B4-B612-69DF49EC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C6A57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6A57"/>
    <w:rPr>
      <w:rFonts w:ascii="Calibri" w:eastAsia="Calibri" w:hAnsi="Calibri" w:cs="Calibri"/>
      <w:lang w:eastAsia="hr-HR"/>
    </w:rPr>
  </w:style>
  <w:style w:type="table" w:styleId="Reetkatablice">
    <w:name w:val="Table Grid"/>
    <w:basedOn w:val="Obinatablica"/>
    <w:uiPriority w:val="39"/>
    <w:rsid w:val="00CC6A57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6A57"/>
    <w:rPr>
      <w:rFonts w:ascii="Calibri" w:eastAsia="Calibri" w:hAnsi="Calibri" w:cs="Calibri"/>
      <w:lang w:eastAsia="hr-HR"/>
    </w:rPr>
  </w:style>
  <w:style w:type="character" w:styleId="Jakoisticanje">
    <w:name w:val="Intense Emphasis"/>
    <w:basedOn w:val="Zadanifontodlomka"/>
    <w:uiPriority w:val="21"/>
    <w:qFormat/>
    <w:rsid w:val="00C134F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3</cp:revision>
  <dcterms:created xsi:type="dcterms:W3CDTF">2023-09-01T06:46:00Z</dcterms:created>
  <dcterms:modified xsi:type="dcterms:W3CDTF">2025-09-01T08:18:00Z</dcterms:modified>
</cp:coreProperties>
</file>