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77" w:rsidRPr="00AA21DA" w:rsidRDefault="004E215A" w:rsidP="004F1577">
      <w:r>
        <w:t>Osnovna škola</w:t>
      </w:r>
      <w:r w:rsidR="004F1577">
        <w:t xml:space="preserve"> </w:t>
      </w:r>
      <w:r w:rsidR="00CE09CF">
        <w:t>Nedelišće</w:t>
      </w:r>
      <w:r w:rsidR="004F1577">
        <w:tab/>
      </w:r>
      <w:r w:rsidR="004F1577">
        <w:tab/>
      </w:r>
      <w:r w:rsidR="004F1577">
        <w:tab/>
      </w:r>
      <w:r w:rsidR="004F1577">
        <w:tab/>
        <w:t xml:space="preserve"> </w:t>
      </w:r>
      <w:r w:rsidR="004F1577">
        <w:tab/>
      </w:r>
      <w:r w:rsidR="004F1577">
        <w:tab/>
      </w:r>
      <w:r w:rsidR="004F1577">
        <w:tab/>
        <w:t>Šk. god: 20</w:t>
      </w:r>
      <w:r w:rsidR="00666797">
        <w:t>2</w:t>
      </w:r>
      <w:r w:rsidR="00600279">
        <w:t>5</w:t>
      </w:r>
      <w:r w:rsidR="004F1577" w:rsidRPr="00AA21DA">
        <w:t>./</w:t>
      </w:r>
      <w:r w:rsidR="004F1577">
        <w:t>20</w:t>
      </w:r>
      <w:r w:rsidR="00666797">
        <w:t>2</w:t>
      </w:r>
      <w:r w:rsidR="00600279">
        <w:t>6</w:t>
      </w:r>
      <w:r w:rsidR="004F1577" w:rsidRPr="00AA21DA">
        <w:t>.</w:t>
      </w:r>
    </w:p>
    <w:p w:rsidR="004F1577" w:rsidRPr="00AA21DA" w:rsidRDefault="004F1577" w:rsidP="004F1577"/>
    <w:p w:rsidR="004F1577" w:rsidRPr="00AA21DA" w:rsidRDefault="004F1577" w:rsidP="004F1577">
      <w:r w:rsidRPr="00AA21DA">
        <w:t xml:space="preserve">Predmet:  </w:t>
      </w:r>
      <w:r w:rsidRPr="00AA21DA">
        <w:rPr>
          <w:b/>
        </w:rPr>
        <w:t>GEOGRAFIJA</w:t>
      </w:r>
      <w:r w:rsidRPr="00AA21DA">
        <w:tab/>
      </w:r>
      <w:r w:rsidRPr="00AA21DA">
        <w:tab/>
        <w:t xml:space="preserve">Učitelj:  </w:t>
      </w:r>
      <w:r w:rsidR="00666797">
        <w:rPr>
          <w:b/>
        </w:rPr>
        <w:t>VLADO PAVIČIĆ</w:t>
      </w:r>
      <w:r w:rsidRPr="00AA21DA">
        <w:tab/>
      </w:r>
      <w:r w:rsidRPr="00AA21DA">
        <w:tab/>
        <w:t>Razred</w:t>
      </w:r>
      <w:r w:rsidR="0019605B">
        <w:rPr>
          <w:b/>
        </w:rPr>
        <w:t xml:space="preserve">: </w:t>
      </w:r>
      <w:r w:rsidR="0044219B">
        <w:rPr>
          <w:b/>
        </w:rPr>
        <w:t>6</w:t>
      </w:r>
      <w:r w:rsidR="00666797">
        <w:rPr>
          <w:b/>
        </w:rPr>
        <w:t>.</w:t>
      </w:r>
    </w:p>
    <w:p w:rsidR="004F1577" w:rsidRPr="00AA21DA" w:rsidRDefault="004F1577" w:rsidP="004F1577"/>
    <w:p w:rsidR="004F1577" w:rsidRPr="00AA21DA" w:rsidRDefault="004F1577" w:rsidP="004F1577">
      <w:pPr>
        <w:rPr>
          <w:b/>
        </w:rPr>
      </w:pPr>
      <w:r w:rsidRPr="00AA21DA">
        <w:rPr>
          <w:b/>
        </w:rPr>
        <w:t>PLAN, KRITERIJI I ELEMENTI VREDNOVANJA UČENIKA</w:t>
      </w:r>
    </w:p>
    <w:p w:rsidR="004F1577" w:rsidRPr="00AA21DA" w:rsidRDefault="004F1577" w:rsidP="004F1577"/>
    <w:tbl>
      <w:tblPr>
        <w:tblW w:w="112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765"/>
        <w:gridCol w:w="2551"/>
        <w:gridCol w:w="1843"/>
        <w:gridCol w:w="3402"/>
      </w:tblGrid>
      <w:tr w:rsidR="004F1577" w:rsidRPr="000A5120" w:rsidTr="000A5120">
        <w:trPr>
          <w:trHeight w:val="276"/>
        </w:trPr>
        <w:tc>
          <w:tcPr>
            <w:tcW w:w="1712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Sadržaj/oblik</w:t>
            </w:r>
          </w:p>
        </w:tc>
        <w:tc>
          <w:tcPr>
            <w:tcW w:w="2551" w:type="dxa"/>
            <w:vMerge w:val="restart"/>
            <w:vAlign w:val="center"/>
          </w:tcPr>
          <w:p w:rsidR="004F1577" w:rsidRPr="000A5120" w:rsidRDefault="00166D86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Plan termina</w:t>
            </w:r>
            <w:r w:rsidR="000A5120">
              <w:rPr>
                <w:sz w:val="20"/>
                <w:szCs w:val="20"/>
              </w:rPr>
              <w:t>, broj provjera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4F1577" w:rsidRPr="000A5120" w:rsidRDefault="00666797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</w:tr>
      <w:tr w:rsidR="004F1577" w:rsidRPr="000A5120" w:rsidTr="000A5120">
        <w:trPr>
          <w:trHeight w:val="276"/>
        </w:trPr>
        <w:tc>
          <w:tcPr>
            <w:tcW w:w="1712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1577" w:rsidRPr="000A5120" w:rsidTr="000A5120">
        <w:tc>
          <w:tcPr>
            <w:tcW w:w="1712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45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</w:tr>
      <w:tr w:rsidR="004F1577" w:rsidRPr="000A5120" w:rsidTr="000A5120">
        <w:trPr>
          <w:trHeight w:val="371"/>
        </w:trPr>
        <w:tc>
          <w:tcPr>
            <w:tcW w:w="1712" w:type="dxa"/>
          </w:tcPr>
          <w:p w:rsidR="004F1577" w:rsidRPr="000A5120" w:rsidRDefault="004F1577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Elementi vrednovanja</w:t>
            </w:r>
          </w:p>
        </w:tc>
        <w:tc>
          <w:tcPr>
            <w:tcW w:w="1765" w:type="dxa"/>
          </w:tcPr>
          <w:p w:rsidR="00166D86" w:rsidRPr="000A5120" w:rsidRDefault="004F1577" w:rsidP="00166D8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Usvojenost znanja</w:t>
            </w:r>
          </w:p>
          <w:p w:rsidR="004F1577" w:rsidRPr="000A5120" w:rsidRDefault="004F1577" w:rsidP="00166D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66D86" w:rsidRPr="000A5120" w:rsidRDefault="002555A3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06A72" w:rsidRPr="000A5120">
              <w:rPr>
                <w:sz w:val="20"/>
                <w:szCs w:val="20"/>
              </w:rPr>
              <w:t>prosinac</w:t>
            </w:r>
            <w:r w:rsidR="00166D86" w:rsidRPr="000A5120">
              <w:rPr>
                <w:sz w:val="20"/>
                <w:szCs w:val="20"/>
              </w:rPr>
              <w:t xml:space="preserve">, </w:t>
            </w:r>
            <w:r w:rsidR="00260B53">
              <w:rPr>
                <w:sz w:val="20"/>
                <w:szCs w:val="20"/>
              </w:rPr>
              <w:t>veljača</w:t>
            </w:r>
            <w:r w:rsidR="00166D86" w:rsidRPr="000A5120">
              <w:rPr>
                <w:sz w:val="20"/>
                <w:szCs w:val="20"/>
              </w:rPr>
              <w:t>, svibanj (pisana provjera)</w:t>
            </w:r>
          </w:p>
          <w:p w:rsidR="00146A90" w:rsidRPr="000A5120" w:rsidRDefault="00146A90" w:rsidP="009430D8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166D86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166D86" w:rsidRPr="000A5120">
              <w:rPr>
                <w:sz w:val="20"/>
                <w:szCs w:val="20"/>
              </w:rPr>
              <w:t>oznavanje i primjena ključnih pojmova, stupanj usvojenosti obrazovnih postignuća (pismeno i usmeno)</w:t>
            </w:r>
          </w:p>
          <w:p w:rsidR="00A75003" w:rsidRPr="000A5120" w:rsidRDefault="009430D8" w:rsidP="00260B53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0B53">
              <w:rPr>
                <w:sz w:val="20"/>
                <w:szCs w:val="20"/>
              </w:rPr>
              <w:t>p</w:t>
            </w:r>
            <w:r w:rsidR="00260B53" w:rsidRPr="00260B53">
              <w:rPr>
                <w:sz w:val="20"/>
                <w:szCs w:val="20"/>
              </w:rPr>
              <w:t>isana provjera znanja sastoji se od zadataka objektivnog tipa i zadataka vezanih za slijepu kartu (dvije ocjene; usvojenost znanja i uporaba zemljovida)</w:t>
            </w:r>
          </w:p>
        </w:tc>
      </w:tr>
      <w:tr w:rsidR="004F1577" w:rsidRPr="000A5120" w:rsidTr="009430D8">
        <w:tc>
          <w:tcPr>
            <w:tcW w:w="1712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Uočavanje pojava i procesa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6A90" w:rsidRPr="000A5120" w:rsidRDefault="00946CF9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jednom</w:t>
            </w:r>
            <w:r w:rsidR="00FF09C8" w:rsidRP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u</w:t>
            </w:r>
            <w:r w:rsidR="00FF09C8" w:rsidRPr="000A5120">
              <w:rPr>
                <w:sz w:val="20"/>
                <w:szCs w:val="20"/>
              </w:rPr>
              <w:t xml:space="preserve"> polugodišt</w:t>
            </w:r>
            <w:r w:rsidR="009430D8"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66D86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usmena provjera </w:t>
            </w:r>
          </w:p>
          <w:p w:rsidR="004F1577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izrada i analiza grafičkih priloga, ppt, </w:t>
            </w:r>
            <w:r w:rsidR="009430D8">
              <w:rPr>
                <w:sz w:val="20"/>
                <w:szCs w:val="20"/>
              </w:rPr>
              <w:t>vježbe</w:t>
            </w:r>
          </w:p>
        </w:tc>
      </w:tr>
      <w:tr w:rsidR="004F1577" w:rsidRPr="000A5120" w:rsidTr="000A5120">
        <w:tc>
          <w:tcPr>
            <w:tcW w:w="1712" w:type="dxa"/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F1577" w:rsidRPr="000A5120" w:rsidRDefault="004F1577" w:rsidP="004C4FB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Uporaba </w:t>
            </w:r>
            <w:r w:rsidR="004C4FBF">
              <w:rPr>
                <w:sz w:val="20"/>
                <w:szCs w:val="20"/>
              </w:rPr>
              <w:t>geografske karte</w:t>
            </w:r>
          </w:p>
        </w:tc>
        <w:tc>
          <w:tcPr>
            <w:tcW w:w="2551" w:type="dxa"/>
          </w:tcPr>
          <w:p w:rsidR="00FF09C8" w:rsidRPr="000A5120" w:rsidRDefault="00306A72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</w:t>
            </w:r>
            <w:r w:rsidR="002555A3">
              <w:rPr>
                <w:sz w:val="20"/>
                <w:szCs w:val="20"/>
              </w:rPr>
              <w:t xml:space="preserve"> </w:t>
            </w:r>
            <w:r w:rsidR="00260B53" w:rsidRPr="00260B53">
              <w:rPr>
                <w:sz w:val="20"/>
                <w:szCs w:val="20"/>
              </w:rPr>
              <w:t xml:space="preserve">prosinac, </w:t>
            </w:r>
            <w:r w:rsidR="00260B53">
              <w:rPr>
                <w:sz w:val="20"/>
                <w:szCs w:val="20"/>
              </w:rPr>
              <w:t>veljača</w:t>
            </w:r>
            <w:r w:rsidR="00260B53" w:rsidRPr="00260B53">
              <w:rPr>
                <w:sz w:val="20"/>
                <w:szCs w:val="20"/>
              </w:rPr>
              <w:t>, svibanj (pisana provjera)</w:t>
            </w:r>
          </w:p>
          <w:p w:rsidR="00A75003" w:rsidRPr="000A5120" w:rsidRDefault="00FF09C8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uz usmenu provjeru</w:t>
            </w:r>
          </w:p>
        </w:tc>
        <w:tc>
          <w:tcPr>
            <w:tcW w:w="5245" w:type="dxa"/>
            <w:gridSpan w:val="2"/>
          </w:tcPr>
          <w:p w:rsidR="00EB7088" w:rsidRPr="000A5120" w:rsidRDefault="00FF09C8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poznavanje elemenata i sadržaja te uporaba geografske karte (orijentacija na karti te interpretacija sadržaja karte)</w:t>
            </w:r>
          </w:p>
        </w:tc>
      </w:tr>
      <w:tr w:rsidR="009430D8" w:rsidRPr="000A5120" w:rsidTr="009430D8">
        <w:tc>
          <w:tcPr>
            <w:tcW w:w="1712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430D8">
              <w:rPr>
                <w:sz w:val="20"/>
                <w:szCs w:val="20"/>
              </w:rPr>
              <w:t xml:space="preserve">jednom </w:t>
            </w:r>
            <w:r>
              <w:rPr>
                <w:sz w:val="20"/>
                <w:szCs w:val="20"/>
              </w:rPr>
              <w:t>u</w:t>
            </w:r>
            <w:r w:rsidRPr="009430D8">
              <w:rPr>
                <w:sz w:val="20"/>
                <w:szCs w:val="20"/>
              </w:rPr>
              <w:t xml:space="preserve"> polugodišt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točnost rješavanja zadataka iz udžbenika tijekom satova ponavljanja</w:t>
            </w:r>
          </w:p>
        </w:tc>
      </w:tr>
      <w:tr w:rsidR="004F1577" w:rsidRPr="000A5120" w:rsidTr="009430D8">
        <w:tc>
          <w:tcPr>
            <w:tcW w:w="1712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Oblici vrednovanja</w:t>
            </w: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Usmena provjera</w:t>
            </w:r>
          </w:p>
        </w:tc>
        <w:tc>
          <w:tcPr>
            <w:tcW w:w="7796" w:type="dxa"/>
            <w:gridSpan w:val="3"/>
          </w:tcPr>
          <w:p w:rsidR="00AF2468" w:rsidRPr="000A5120" w:rsidRDefault="00AF2468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točnost i kvaliteta odgovora; reakcija na postavljena pitanja, samostalnost</w:t>
            </w:r>
            <w:r w:rsidR="00E609C6" w:rsidRPr="000A5120">
              <w:rPr>
                <w:sz w:val="20"/>
                <w:szCs w:val="20"/>
              </w:rPr>
              <w:t xml:space="preserve"> u prezentaciji i interpretaciji sadržaja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Pisana provjera</w:t>
            </w:r>
          </w:p>
        </w:tc>
        <w:tc>
          <w:tcPr>
            <w:tcW w:w="7796" w:type="dxa"/>
            <w:gridSpan w:val="3"/>
          </w:tcPr>
          <w:p w:rsidR="00AF2468" w:rsidRPr="000A5120" w:rsidRDefault="00AF2468" w:rsidP="00AF6BB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I. polugodište</w:t>
            </w:r>
            <w:r w:rsidR="000A5120" w:rsidRPr="000A5120">
              <w:rPr>
                <w:sz w:val="20"/>
                <w:szCs w:val="20"/>
              </w:rPr>
              <w:t xml:space="preserve"> (</w:t>
            </w:r>
            <w:r w:rsidRPr="000A5120">
              <w:rPr>
                <w:sz w:val="20"/>
                <w:szCs w:val="20"/>
              </w:rPr>
              <w:t>1.</w:t>
            </w:r>
            <w:r w:rsidR="00306A72" w:rsidRPr="000A5120">
              <w:rPr>
                <w:sz w:val="20"/>
                <w:szCs w:val="20"/>
              </w:rPr>
              <w:t xml:space="preserve"> </w:t>
            </w:r>
            <w:r w:rsidR="00260B53">
              <w:rPr>
                <w:sz w:val="20"/>
                <w:szCs w:val="20"/>
              </w:rPr>
              <w:t xml:space="preserve">Gibanje Zemlje oko Sunca, </w:t>
            </w:r>
            <w:r w:rsidR="000E201D">
              <w:rPr>
                <w:sz w:val="20"/>
                <w:szCs w:val="20"/>
              </w:rPr>
              <w:t>Vrijeme i klima</w:t>
            </w:r>
            <w:r w:rsidR="00260B53">
              <w:rPr>
                <w:sz w:val="20"/>
                <w:szCs w:val="20"/>
              </w:rPr>
              <w:t>, Međuovisnost klime, tla i živog svijeta)</w:t>
            </w:r>
          </w:p>
          <w:p w:rsidR="00AF2468" w:rsidRPr="000A5120" w:rsidRDefault="00AF2468" w:rsidP="000E201D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II. polugodište </w:t>
            </w:r>
            <w:r w:rsidR="000A5120" w:rsidRPr="000A5120">
              <w:rPr>
                <w:sz w:val="20"/>
                <w:szCs w:val="20"/>
              </w:rPr>
              <w:t>(</w:t>
            </w:r>
            <w:r w:rsidR="000E201D">
              <w:rPr>
                <w:sz w:val="20"/>
                <w:szCs w:val="20"/>
              </w:rPr>
              <w:t>2</w:t>
            </w:r>
            <w:r w:rsidRPr="000A5120">
              <w:rPr>
                <w:sz w:val="20"/>
                <w:szCs w:val="20"/>
              </w:rPr>
              <w:t xml:space="preserve">. </w:t>
            </w:r>
            <w:r w:rsidR="000E201D">
              <w:rPr>
                <w:sz w:val="20"/>
                <w:szCs w:val="20"/>
              </w:rPr>
              <w:t xml:space="preserve">Tlo i bioraznolikost; </w:t>
            </w:r>
            <w:r w:rsidR="000E201D" w:rsidRPr="000E201D">
              <w:rPr>
                <w:sz w:val="20"/>
                <w:szCs w:val="20"/>
              </w:rPr>
              <w:t>Stanovn</w:t>
            </w:r>
            <w:r w:rsidR="000E201D">
              <w:rPr>
                <w:sz w:val="20"/>
                <w:szCs w:val="20"/>
              </w:rPr>
              <w:t>ištvo i organizacija prostora RH</w:t>
            </w:r>
            <w:r w:rsidR="00257C49">
              <w:rPr>
                <w:sz w:val="20"/>
                <w:szCs w:val="20"/>
              </w:rPr>
              <w:t xml:space="preserve">                         </w:t>
            </w:r>
            <w:r w:rsidR="000E201D">
              <w:rPr>
                <w:sz w:val="20"/>
                <w:szCs w:val="20"/>
              </w:rPr>
              <w:t xml:space="preserve">               3</w:t>
            </w:r>
            <w:r w:rsidR="004D1748">
              <w:rPr>
                <w:sz w:val="20"/>
                <w:szCs w:val="20"/>
              </w:rPr>
              <w:t xml:space="preserve">. </w:t>
            </w:r>
            <w:r w:rsidR="000E201D">
              <w:rPr>
                <w:sz w:val="20"/>
                <w:szCs w:val="20"/>
              </w:rPr>
              <w:t>Gospodarstvo kao pokazatelj razvoja; Čovjek i okoliš</w:t>
            </w:r>
            <w:r w:rsidR="000A5120" w:rsidRPr="000A5120">
              <w:rPr>
                <w:sz w:val="20"/>
                <w:szCs w:val="20"/>
              </w:rPr>
              <w:t>)</w:t>
            </w:r>
            <w:r w:rsidRPr="000A5120">
              <w:rPr>
                <w:sz w:val="20"/>
                <w:szCs w:val="20"/>
              </w:rPr>
              <w:t xml:space="preserve">                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Kartografski zadaci (usmeni i pismeni)</w:t>
            </w:r>
          </w:p>
        </w:tc>
        <w:tc>
          <w:tcPr>
            <w:tcW w:w="7796" w:type="dxa"/>
            <w:gridSpan w:val="3"/>
            <w:vAlign w:val="center"/>
          </w:tcPr>
          <w:p w:rsidR="00AF2468" w:rsidRPr="000A5120" w:rsidRDefault="00247989" w:rsidP="00146A90">
            <w:pPr>
              <w:pStyle w:val="Default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Usmeno - </w:t>
            </w:r>
            <w:r w:rsidR="00AF2468" w:rsidRPr="000A5120">
              <w:rPr>
                <w:sz w:val="20"/>
                <w:szCs w:val="20"/>
              </w:rPr>
              <w:t>korištenje karte tijekom usmenog ispitivanja; povezivanje pojava i procesa s prostorom na koji se odnose sadržaji; samostalno snalaženje i služenje geografskom kartom, povezivanje stečenog činjeničnog znanja sa sadržajima geografske karte</w:t>
            </w:r>
          </w:p>
          <w:p w:rsidR="00306A72" w:rsidRPr="000A5120" w:rsidRDefault="00247989" w:rsidP="00AF2468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Pismeno </w:t>
            </w:r>
            <w:r w:rsidR="00306A72" w:rsidRPr="000A5120">
              <w:rPr>
                <w:sz w:val="20"/>
                <w:szCs w:val="20"/>
              </w:rPr>
              <w:t>– I.</w:t>
            </w:r>
            <w:r w:rsidR="007D6E7A" w:rsidRPr="000A5120">
              <w:rPr>
                <w:sz w:val="20"/>
                <w:szCs w:val="20"/>
              </w:rPr>
              <w:t xml:space="preserve"> </w:t>
            </w:r>
            <w:r w:rsidR="002754F1" w:rsidRPr="000A5120">
              <w:rPr>
                <w:sz w:val="20"/>
                <w:szCs w:val="20"/>
              </w:rPr>
              <w:t xml:space="preserve"> </w:t>
            </w:r>
            <w:r w:rsidR="00306A72" w:rsidRPr="000A5120">
              <w:rPr>
                <w:sz w:val="20"/>
                <w:szCs w:val="20"/>
              </w:rPr>
              <w:t xml:space="preserve">polugodište </w:t>
            </w:r>
            <w:r w:rsidR="007D6E7A" w:rsidRPr="000A5120">
              <w:rPr>
                <w:sz w:val="20"/>
                <w:szCs w:val="20"/>
              </w:rPr>
              <w:t xml:space="preserve">- </w:t>
            </w:r>
            <w:r w:rsidR="000E201D">
              <w:rPr>
                <w:sz w:val="20"/>
                <w:szCs w:val="20"/>
              </w:rPr>
              <w:t>uz pisane provjere br.1</w:t>
            </w:r>
          </w:p>
          <w:p w:rsidR="00AF2468" w:rsidRPr="000A5120" w:rsidRDefault="00260B53" w:rsidP="000E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260B53">
              <w:rPr>
                <w:sz w:val="20"/>
                <w:szCs w:val="20"/>
              </w:rPr>
              <w:t>–</w:t>
            </w:r>
            <w:r w:rsidR="00306A72" w:rsidRPr="000A5120">
              <w:rPr>
                <w:sz w:val="20"/>
                <w:szCs w:val="20"/>
              </w:rPr>
              <w:t xml:space="preserve"> II. polugodište </w:t>
            </w:r>
            <w:r w:rsidR="007D6E7A" w:rsidRPr="000A5120">
              <w:rPr>
                <w:sz w:val="20"/>
                <w:szCs w:val="20"/>
              </w:rPr>
              <w:t>- uz pisanu provjeru br.</w:t>
            </w:r>
            <w:r w:rsidR="009430D8">
              <w:rPr>
                <w:sz w:val="20"/>
                <w:szCs w:val="20"/>
              </w:rPr>
              <w:t xml:space="preserve"> </w:t>
            </w:r>
            <w:r w:rsidR="000E201D">
              <w:rPr>
                <w:sz w:val="20"/>
                <w:szCs w:val="20"/>
              </w:rPr>
              <w:t>2</w:t>
            </w:r>
            <w:r w:rsidR="0051516E">
              <w:rPr>
                <w:sz w:val="20"/>
                <w:szCs w:val="20"/>
              </w:rPr>
              <w:t xml:space="preserve"> i</w:t>
            </w:r>
            <w:r w:rsidR="002754F1" w:rsidRPr="000A5120">
              <w:rPr>
                <w:sz w:val="20"/>
                <w:szCs w:val="20"/>
              </w:rPr>
              <w:t xml:space="preserve"> </w:t>
            </w:r>
            <w:r w:rsidR="000E201D">
              <w:rPr>
                <w:sz w:val="20"/>
                <w:szCs w:val="20"/>
              </w:rPr>
              <w:t>3</w:t>
            </w:r>
            <w:r w:rsidR="00806E9E" w:rsidRPr="000A5120">
              <w:rPr>
                <w:sz w:val="20"/>
                <w:szCs w:val="20"/>
              </w:rPr>
              <w:t xml:space="preserve"> </w:t>
            </w:r>
          </w:p>
        </w:tc>
      </w:tr>
      <w:tr w:rsidR="004C454E" w:rsidRPr="000A5120" w:rsidTr="000A5120">
        <w:tc>
          <w:tcPr>
            <w:tcW w:w="1712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Projekt, plakat i/ili ppt, domaća zadaća, aktivnost na satu</w:t>
            </w:r>
          </w:p>
        </w:tc>
        <w:tc>
          <w:tcPr>
            <w:tcW w:w="7796" w:type="dxa"/>
            <w:gridSpan w:val="3"/>
          </w:tcPr>
          <w:p w:rsidR="004C454E" w:rsidRPr="000A5120" w:rsidRDefault="00AF2468" w:rsidP="00AF2468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Učenik tijekom godine ima mogućnost izrade individualnog projekta (prezentacija plakatom ili ppt) te uključivanje u međupredmetne i/ili školski projekt. </w:t>
            </w:r>
          </w:p>
          <w:p w:rsidR="00FC70A2" w:rsidRPr="000A5120" w:rsidRDefault="00AF2468" w:rsidP="0066679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Domaća zadaća podrazumijeva zadatke iz radne bilježnice i povremene zadatke </w:t>
            </w:r>
            <w:r w:rsidR="007719F0" w:rsidRPr="000A5120">
              <w:rPr>
                <w:sz w:val="20"/>
                <w:szCs w:val="20"/>
              </w:rPr>
              <w:t xml:space="preserve">za kratko samostalno istraživanje. Provjera točnosti i cjelovitosti domaće zadaće </w:t>
            </w:r>
            <w:r w:rsidR="00FC70A2" w:rsidRPr="000A5120">
              <w:rPr>
                <w:sz w:val="20"/>
                <w:szCs w:val="20"/>
              </w:rPr>
              <w:t>vrši se na početku sata</w:t>
            </w:r>
            <w:r w:rsidR="007719F0" w:rsidRPr="000A5120">
              <w:rPr>
                <w:sz w:val="20"/>
                <w:szCs w:val="20"/>
              </w:rPr>
              <w:t xml:space="preserve">. </w:t>
            </w:r>
            <w:r w:rsidR="00FC70A2" w:rsidRPr="000A5120">
              <w:rPr>
                <w:sz w:val="20"/>
                <w:szCs w:val="20"/>
              </w:rPr>
              <w:t xml:space="preserve">Nenapisana zadaća evidentira se u opisno praćenje. Aktivnost učenika na satu podrazumijeva sudjelovanje u obradi novih sadržaja, postavljanje i odgovaranje na pitanja, </w:t>
            </w:r>
            <w:r w:rsidR="00666797">
              <w:rPr>
                <w:sz w:val="20"/>
                <w:szCs w:val="20"/>
              </w:rPr>
              <w:t>točnost rješavanja zadataka iz udžbenika tijekom satova ponavljanja</w:t>
            </w:r>
          </w:p>
        </w:tc>
      </w:tr>
      <w:tr w:rsidR="00C44227" w:rsidRPr="000A5120" w:rsidTr="000A5120">
        <w:tc>
          <w:tcPr>
            <w:tcW w:w="1712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c>
          <w:tcPr>
            <w:tcW w:w="1712" w:type="dxa"/>
            <w:vMerge w:val="restart"/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ocjenjivanja</w:t>
            </w: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Cjelokupnost</w:t>
            </w:r>
            <w:r w:rsidRPr="000A5120">
              <w:rPr>
                <w:sz w:val="20"/>
                <w:szCs w:val="20"/>
              </w:rPr>
              <w:t xml:space="preserve"> usvojenosti ispitnog gradiva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0A5120" w:rsidRPr="000A5120" w:rsidRDefault="000A5120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viša razina znanja podrazumijeva i nižu razinu znanja, a nove nastavne teme podrazumijevaju temeljna znanja starih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Razumijevanje</w:t>
            </w:r>
            <w:r w:rsidRPr="000A5120">
              <w:rPr>
                <w:sz w:val="20"/>
                <w:szCs w:val="20"/>
              </w:rPr>
              <w:t xml:space="preserve"> i povezivanje ispitnog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samostalne </w:t>
            </w:r>
            <w:r w:rsidRPr="000A5120">
              <w:rPr>
                <w:b/>
                <w:bCs/>
                <w:sz w:val="20"/>
                <w:szCs w:val="20"/>
              </w:rPr>
              <w:t>interpretacije</w:t>
            </w:r>
            <w:r w:rsidRPr="000A5120">
              <w:rPr>
                <w:sz w:val="20"/>
                <w:szCs w:val="20"/>
              </w:rPr>
              <w:t xml:space="preserve">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</w:t>
            </w:r>
            <w:r w:rsidRPr="000A5120">
              <w:rPr>
                <w:b/>
                <w:sz w:val="20"/>
                <w:szCs w:val="20"/>
              </w:rPr>
              <w:t>primjene i povezivanja sadržaja</w:t>
            </w:r>
            <w:r w:rsidRPr="000A5120">
              <w:rPr>
                <w:sz w:val="20"/>
                <w:szCs w:val="20"/>
              </w:rPr>
              <w:t xml:space="preserve"> u situacijama iz svakodnevnog života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Negativnu ocjenu (iz usmenog ili pismenog) učenik ispravlja</w:t>
            </w:r>
            <w:r w:rsidR="00806E9E">
              <w:rPr>
                <w:sz w:val="20"/>
                <w:szCs w:val="20"/>
              </w:rPr>
              <w:t xml:space="preserve">, u pravilu, </w:t>
            </w:r>
            <w:r w:rsidRPr="000A5120">
              <w:rPr>
                <w:sz w:val="20"/>
                <w:szCs w:val="20"/>
              </w:rPr>
              <w:t xml:space="preserve"> usmeno, u dogovoru s učiteljicom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0A5120">
        <w:trPr>
          <w:trHeight w:val="278"/>
        </w:trPr>
        <w:tc>
          <w:tcPr>
            <w:tcW w:w="1712" w:type="dxa"/>
            <w:vMerge w:val="restart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zaključivanja</w:t>
            </w:r>
          </w:p>
        </w:tc>
        <w:tc>
          <w:tcPr>
            <w:tcW w:w="9561" w:type="dxa"/>
            <w:gridSpan w:val="4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Izraz cjelogodišnjeg rada.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Uvaženi svi oblici praćenja i ocjenjivanja 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4559AB">
              <w:rPr>
                <w:sz w:val="20"/>
                <w:szCs w:val="20"/>
              </w:rPr>
              <w:t>Ravnopravan tretman svih oblika vrednovanja koji rezultiraju ocjenom</w:t>
            </w:r>
          </w:p>
        </w:tc>
      </w:tr>
    </w:tbl>
    <w:p w:rsidR="004F1577" w:rsidRPr="00AA21DA" w:rsidRDefault="004F1577" w:rsidP="004F1577"/>
    <w:p w:rsidR="004F1577" w:rsidRPr="000A5120" w:rsidRDefault="004F1577" w:rsidP="004F1577">
      <w:pPr>
        <w:rPr>
          <w:sz w:val="20"/>
          <w:szCs w:val="20"/>
        </w:rPr>
      </w:pPr>
    </w:p>
    <w:p w:rsidR="004F1577" w:rsidRDefault="004F1577" w:rsidP="004F1577"/>
    <w:p w:rsidR="004F1577" w:rsidRDefault="004F1577" w:rsidP="004F1577"/>
    <w:p w:rsidR="002C3E5A" w:rsidRDefault="002C3E5A" w:rsidP="004F1577"/>
    <w:sectPr w:rsidR="002C3E5A" w:rsidSect="00AF23C3">
      <w:pgSz w:w="12240" w:h="15840"/>
      <w:pgMar w:top="879" w:right="539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99C"/>
    <w:multiLevelType w:val="hybridMultilevel"/>
    <w:tmpl w:val="E594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098C"/>
    <w:multiLevelType w:val="hybridMultilevel"/>
    <w:tmpl w:val="D0C0F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95894"/>
    <w:multiLevelType w:val="multilevel"/>
    <w:tmpl w:val="0CF8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17C5F"/>
    <w:multiLevelType w:val="multilevel"/>
    <w:tmpl w:val="D0C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7CC5"/>
    <w:multiLevelType w:val="multilevel"/>
    <w:tmpl w:val="440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36549"/>
    <w:multiLevelType w:val="hybridMultilevel"/>
    <w:tmpl w:val="A3E04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D5F6B"/>
    <w:multiLevelType w:val="hybridMultilevel"/>
    <w:tmpl w:val="AAF89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C7C60"/>
    <w:multiLevelType w:val="hybridMultilevel"/>
    <w:tmpl w:val="0CF8C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730AB"/>
    <w:multiLevelType w:val="hybridMultilevel"/>
    <w:tmpl w:val="A6AA5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C4455"/>
    <w:multiLevelType w:val="hybridMultilevel"/>
    <w:tmpl w:val="44003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20CF2"/>
    <w:multiLevelType w:val="multilevel"/>
    <w:tmpl w:val="A3E0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868B4"/>
    <w:multiLevelType w:val="hybridMultilevel"/>
    <w:tmpl w:val="3D3A2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40990"/>
    <w:multiLevelType w:val="hybridMultilevel"/>
    <w:tmpl w:val="387A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2B3F03"/>
    <w:multiLevelType w:val="hybridMultilevel"/>
    <w:tmpl w:val="395250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C1126"/>
    <w:multiLevelType w:val="hybridMultilevel"/>
    <w:tmpl w:val="4DB23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075D93"/>
    <w:multiLevelType w:val="multilevel"/>
    <w:tmpl w:val="4DB2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57"/>
    <w:rsid w:val="0001213D"/>
    <w:rsid w:val="00052D8F"/>
    <w:rsid w:val="00063B22"/>
    <w:rsid w:val="000A5120"/>
    <w:rsid w:val="000A6C86"/>
    <w:rsid w:val="000E1C2F"/>
    <w:rsid w:val="000E201D"/>
    <w:rsid w:val="0010671F"/>
    <w:rsid w:val="00122257"/>
    <w:rsid w:val="00146A90"/>
    <w:rsid w:val="00166D86"/>
    <w:rsid w:val="0017750C"/>
    <w:rsid w:val="001872A6"/>
    <w:rsid w:val="0019605B"/>
    <w:rsid w:val="001A218A"/>
    <w:rsid w:val="001D75E5"/>
    <w:rsid w:val="002172E5"/>
    <w:rsid w:val="00247989"/>
    <w:rsid w:val="002555A3"/>
    <w:rsid w:val="00257C49"/>
    <w:rsid w:val="00260B53"/>
    <w:rsid w:val="00275189"/>
    <w:rsid w:val="002754F1"/>
    <w:rsid w:val="00283895"/>
    <w:rsid w:val="002C3E5A"/>
    <w:rsid w:val="00306A72"/>
    <w:rsid w:val="00325682"/>
    <w:rsid w:val="00364B04"/>
    <w:rsid w:val="003850C8"/>
    <w:rsid w:val="003B6929"/>
    <w:rsid w:val="004108C9"/>
    <w:rsid w:val="004169B7"/>
    <w:rsid w:val="0044219B"/>
    <w:rsid w:val="00451FEF"/>
    <w:rsid w:val="00481456"/>
    <w:rsid w:val="004C454E"/>
    <w:rsid w:val="004C4FBF"/>
    <w:rsid w:val="004D1748"/>
    <w:rsid w:val="004E215A"/>
    <w:rsid w:val="004F1577"/>
    <w:rsid w:val="0051516E"/>
    <w:rsid w:val="00525D55"/>
    <w:rsid w:val="00543A1B"/>
    <w:rsid w:val="00594A63"/>
    <w:rsid w:val="005B42BC"/>
    <w:rsid w:val="005E635F"/>
    <w:rsid w:val="005F0AB2"/>
    <w:rsid w:val="005F4802"/>
    <w:rsid w:val="00600279"/>
    <w:rsid w:val="00601083"/>
    <w:rsid w:val="006015A4"/>
    <w:rsid w:val="00665E68"/>
    <w:rsid w:val="00666797"/>
    <w:rsid w:val="007208E2"/>
    <w:rsid w:val="007719F0"/>
    <w:rsid w:val="00796F2C"/>
    <w:rsid w:val="007D6E7A"/>
    <w:rsid w:val="007E2072"/>
    <w:rsid w:val="00806E9E"/>
    <w:rsid w:val="00817A2F"/>
    <w:rsid w:val="008379D0"/>
    <w:rsid w:val="00866FC1"/>
    <w:rsid w:val="00894870"/>
    <w:rsid w:val="008C3AE8"/>
    <w:rsid w:val="008D28C7"/>
    <w:rsid w:val="008E4EDF"/>
    <w:rsid w:val="009430D8"/>
    <w:rsid w:val="00946CF9"/>
    <w:rsid w:val="00962173"/>
    <w:rsid w:val="00966F37"/>
    <w:rsid w:val="00985381"/>
    <w:rsid w:val="009A58AA"/>
    <w:rsid w:val="009D2C4B"/>
    <w:rsid w:val="00A41648"/>
    <w:rsid w:val="00A6548F"/>
    <w:rsid w:val="00A66F14"/>
    <w:rsid w:val="00A6755D"/>
    <w:rsid w:val="00A75003"/>
    <w:rsid w:val="00AB11F3"/>
    <w:rsid w:val="00AF23C3"/>
    <w:rsid w:val="00AF2468"/>
    <w:rsid w:val="00AF6BB6"/>
    <w:rsid w:val="00B222D4"/>
    <w:rsid w:val="00B24F76"/>
    <w:rsid w:val="00B26F38"/>
    <w:rsid w:val="00BA5213"/>
    <w:rsid w:val="00BC4451"/>
    <w:rsid w:val="00C44227"/>
    <w:rsid w:val="00C4555B"/>
    <w:rsid w:val="00C84D3A"/>
    <w:rsid w:val="00C9028B"/>
    <w:rsid w:val="00CE09CF"/>
    <w:rsid w:val="00D7754C"/>
    <w:rsid w:val="00D85314"/>
    <w:rsid w:val="00DA26AE"/>
    <w:rsid w:val="00DD2309"/>
    <w:rsid w:val="00E0401E"/>
    <w:rsid w:val="00E4248B"/>
    <w:rsid w:val="00E609C6"/>
    <w:rsid w:val="00EA03B5"/>
    <w:rsid w:val="00EB7088"/>
    <w:rsid w:val="00EC1201"/>
    <w:rsid w:val="00ED0541"/>
    <w:rsid w:val="00F325DA"/>
    <w:rsid w:val="00F65476"/>
    <w:rsid w:val="00F97B5B"/>
    <w:rsid w:val="00FB66D3"/>
    <w:rsid w:val="00FC70A2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96A9-1E6F-4500-9341-2990F51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0C"/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003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8389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>OS Nedelisce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Ivica Paic</dc:creator>
  <cp:keywords/>
  <cp:lastModifiedBy>Microsoft account</cp:lastModifiedBy>
  <cp:revision>10</cp:revision>
  <cp:lastPrinted>2010-10-25T09:46:00Z</cp:lastPrinted>
  <dcterms:created xsi:type="dcterms:W3CDTF">2020-09-26T09:23:00Z</dcterms:created>
  <dcterms:modified xsi:type="dcterms:W3CDTF">2025-09-05T07:02:00Z</dcterms:modified>
</cp:coreProperties>
</file>