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926D" w14:textId="77777777" w:rsidR="00FB4212" w:rsidRPr="00F05339" w:rsidRDefault="00FB4212" w:rsidP="00FB4212">
      <w:pPr>
        <w:jc w:val="center"/>
        <w:rPr>
          <w:b/>
        </w:rPr>
      </w:pPr>
      <w:r w:rsidRPr="00F05339">
        <w:rPr>
          <w:b/>
        </w:rPr>
        <w:t>PREDMETNI KURIKULUM</w:t>
      </w:r>
    </w:p>
    <w:p w14:paraId="4B6C323E" w14:textId="77777777" w:rsidR="00FB4212" w:rsidRPr="00F05339" w:rsidRDefault="00FB4212" w:rsidP="00FB4212">
      <w:pPr>
        <w:jc w:val="center"/>
        <w:rPr>
          <w:b/>
        </w:rPr>
      </w:pPr>
      <w:r w:rsidRPr="00F05339">
        <w:rPr>
          <w:b/>
        </w:rPr>
        <w:t>VJERONAUK 3. RAZRED</w:t>
      </w:r>
    </w:p>
    <w:p w14:paraId="2C78B2C2" w14:textId="1DA5A524" w:rsidR="00797998" w:rsidRPr="00E146F2" w:rsidRDefault="00797998" w:rsidP="00797998">
      <w:pPr>
        <w:jc w:val="center"/>
        <w:rPr>
          <w:i/>
        </w:rPr>
      </w:pPr>
      <w:r>
        <w:rPr>
          <w:i/>
        </w:rPr>
        <w:t>Šk. god. 202</w:t>
      </w:r>
      <w:r w:rsidR="006C6131">
        <w:rPr>
          <w:i/>
        </w:rPr>
        <w:t>5</w:t>
      </w:r>
      <w:r>
        <w:rPr>
          <w:i/>
        </w:rPr>
        <w:t>./202</w:t>
      </w:r>
      <w:r w:rsidR="006C6131">
        <w:rPr>
          <w:i/>
        </w:rPr>
        <w:t>6</w:t>
      </w:r>
      <w:r w:rsidRPr="00E146F2">
        <w:rPr>
          <w:i/>
        </w:rPr>
        <w:t>.</w:t>
      </w:r>
    </w:p>
    <w:p w14:paraId="245DA04F" w14:textId="77777777" w:rsidR="00FB4212" w:rsidRPr="00F05339" w:rsidRDefault="00FB4212" w:rsidP="00FB4212"/>
    <w:p w14:paraId="36DBC753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F05339">
        <w:rPr>
          <w:rFonts w:eastAsiaTheme="minorHAnsi"/>
          <w:b/>
          <w:bCs/>
          <w:lang w:eastAsia="en-US"/>
        </w:rPr>
        <w:t>Svrha vjeronaučne nastave trećega godišta</w:t>
      </w:r>
    </w:p>
    <w:p w14:paraId="287A7FB7" w14:textId="77777777" w:rsidR="00FB4212" w:rsidRPr="00F05339" w:rsidRDefault="00F05339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ab/>
      </w:r>
      <w:r w:rsidR="00FB4212" w:rsidRPr="00F05339">
        <w:rPr>
          <w:rFonts w:eastAsiaTheme="minorHAnsi"/>
          <w:bCs/>
          <w:lang w:eastAsia="en-US"/>
        </w:rPr>
        <w:t xml:space="preserve">Svrha </w:t>
      </w:r>
      <w:r w:rsidR="00FB4212" w:rsidRPr="00F05339">
        <w:rPr>
          <w:rFonts w:eastAsiaTheme="minorHAnsi"/>
          <w:lang w:eastAsia="en-US"/>
        </w:rPr>
        <w:t>katoličkoga vjeronauka trećega vjeronaučnoga godišta jest da učenici,</w:t>
      </w:r>
      <w:r>
        <w:rPr>
          <w:rFonts w:eastAsiaTheme="minorHAnsi"/>
          <w:lang w:eastAsia="en-US"/>
        </w:rPr>
        <w:t xml:space="preserve"> </w:t>
      </w:r>
      <w:r w:rsidR="00FB4212" w:rsidRPr="00F05339">
        <w:rPr>
          <w:rFonts w:eastAsiaTheme="minorHAnsi"/>
          <w:lang w:eastAsia="en-US"/>
        </w:rPr>
        <w:t>primjereno ovoj dobi, svestrano razviju svoje psihofizičke, duhovne i moralne sposobnosti,</w:t>
      </w:r>
      <w:r>
        <w:rPr>
          <w:rFonts w:eastAsiaTheme="minorHAnsi"/>
          <w:lang w:eastAsia="en-US"/>
        </w:rPr>
        <w:t xml:space="preserve"> </w:t>
      </w:r>
      <w:r w:rsidR="00FB4212" w:rsidRPr="00F05339">
        <w:rPr>
          <w:rFonts w:eastAsiaTheme="minorHAnsi"/>
          <w:lang w:eastAsia="en-US"/>
        </w:rPr>
        <w:t>osobito za život u zajednici i zajedništvu, kao primatelji i darovatelji vrednota. Oni upoznaju</w:t>
      </w:r>
      <w:r>
        <w:rPr>
          <w:rFonts w:eastAsiaTheme="minorHAnsi"/>
          <w:lang w:eastAsia="en-US"/>
        </w:rPr>
        <w:t xml:space="preserve"> </w:t>
      </w:r>
      <w:r w:rsidR="00FB4212" w:rsidRPr="00F05339">
        <w:rPr>
          <w:rFonts w:eastAsiaTheme="minorHAnsi"/>
          <w:lang w:eastAsia="en-US"/>
        </w:rPr>
        <w:t>da Bog želi zajedništvo s ljudima i da im je u Isusu Kristu na poseban način blizak, da im se u</w:t>
      </w:r>
      <w:r>
        <w:rPr>
          <w:rFonts w:eastAsiaTheme="minorHAnsi"/>
          <w:lang w:eastAsia="en-US"/>
        </w:rPr>
        <w:t xml:space="preserve"> </w:t>
      </w:r>
      <w:r w:rsidR="00FB4212" w:rsidRPr="00F05339">
        <w:rPr>
          <w:rFonts w:eastAsiaTheme="minorHAnsi"/>
          <w:lang w:eastAsia="en-US"/>
        </w:rPr>
        <w:t>Euharistiji daruje te da ih poziva na osobni napor darivanja i izgradnje zajedništva. Euharistiju</w:t>
      </w:r>
      <w:r>
        <w:rPr>
          <w:rFonts w:eastAsiaTheme="minorHAnsi"/>
          <w:lang w:eastAsia="en-US"/>
        </w:rPr>
        <w:t xml:space="preserve"> </w:t>
      </w:r>
      <w:r w:rsidR="00FB4212" w:rsidRPr="00F05339">
        <w:rPr>
          <w:rFonts w:eastAsiaTheme="minorHAnsi"/>
          <w:lang w:eastAsia="en-US"/>
        </w:rPr>
        <w:t>ili svetu pričest, za koju se pripremaju, otkrivaju i upoznaju kao izvor i vrhunac kršćanskoga</w:t>
      </w:r>
      <w:r>
        <w:rPr>
          <w:rFonts w:eastAsiaTheme="minorHAnsi"/>
          <w:lang w:eastAsia="en-US"/>
        </w:rPr>
        <w:t xml:space="preserve"> </w:t>
      </w:r>
      <w:r w:rsidR="00FB4212" w:rsidRPr="00F05339">
        <w:rPr>
          <w:rFonts w:eastAsiaTheme="minorHAnsi"/>
          <w:lang w:eastAsia="en-US"/>
        </w:rPr>
        <w:t>života, zajedništava među vjernicima i zajedništva cijele Crkve.</w:t>
      </w:r>
    </w:p>
    <w:p w14:paraId="7E824AAC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14:paraId="6777955A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F05339">
        <w:rPr>
          <w:rFonts w:eastAsiaTheme="minorHAnsi"/>
          <w:b/>
          <w:bCs/>
          <w:lang w:eastAsia="en-US"/>
        </w:rPr>
        <w:t>Opći ciljevi vjeronaučne nastave trećega godišta</w:t>
      </w:r>
    </w:p>
    <w:p w14:paraId="71A99B0C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339">
        <w:rPr>
          <w:rFonts w:eastAsiaTheme="minorHAnsi"/>
          <w:lang w:eastAsia="en-US"/>
        </w:rPr>
        <w:t>- Otkriti Boga koji poziva na osobni susret s njime i na zajednički život u Crkvi, zajednici</w:t>
      </w:r>
      <w:r w:rsidR="00F05339">
        <w:rPr>
          <w:rFonts w:eastAsiaTheme="minorHAnsi"/>
          <w:lang w:eastAsia="en-US"/>
        </w:rPr>
        <w:t xml:space="preserve"> </w:t>
      </w:r>
      <w:r w:rsidRPr="00F05339">
        <w:rPr>
          <w:rFonts w:eastAsiaTheme="minorHAnsi"/>
          <w:lang w:eastAsia="en-US"/>
        </w:rPr>
        <w:t>Isusovih vjernika</w:t>
      </w:r>
    </w:p>
    <w:p w14:paraId="12AE1725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339">
        <w:rPr>
          <w:rFonts w:eastAsiaTheme="minorHAnsi"/>
          <w:lang w:eastAsia="en-US"/>
        </w:rPr>
        <w:t>- Upoznati i doživjeti snagu zajedništva u Crkvi i u sakramentu euharistije</w:t>
      </w:r>
    </w:p>
    <w:p w14:paraId="3BBA9C9D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339">
        <w:rPr>
          <w:rFonts w:eastAsiaTheme="minorHAnsi"/>
          <w:lang w:eastAsia="en-US"/>
        </w:rPr>
        <w:t>- Upoznati i osjetiti Božju blizinu i naklonost, praštanje i ljubav u događajima Staroga zavjeta</w:t>
      </w:r>
      <w:r w:rsidR="00F05339">
        <w:rPr>
          <w:rFonts w:eastAsiaTheme="minorHAnsi"/>
          <w:lang w:eastAsia="en-US"/>
        </w:rPr>
        <w:t xml:space="preserve"> </w:t>
      </w:r>
      <w:r w:rsidRPr="00F05339">
        <w:rPr>
          <w:rFonts w:eastAsiaTheme="minorHAnsi"/>
          <w:lang w:eastAsia="en-US"/>
        </w:rPr>
        <w:t>i u Isusovoj poruci</w:t>
      </w:r>
    </w:p>
    <w:p w14:paraId="01171964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339">
        <w:rPr>
          <w:rFonts w:eastAsiaTheme="minorHAnsi"/>
          <w:lang w:eastAsia="en-US"/>
        </w:rPr>
        <w:t>- Otkriti i prihvatiti Isusa koji je put, istina i život i koji svojim vjernima daje za hranu kruh</w:t>
      </w:r>
      <w:r w:rsidR="00F05339">
        <w:rPr>
          <w:rFonts w:eastAsiaTheme="minorHAnsi"/>
          <w:lang w:eastAsia="en-US"/>
        </w:rPr>
        <w:t xml:space="preserve"> </w:t>
      </w:r>
      <w:r w:rsidRPr="00F05339">
        <w:rPr>
          <w:rFonts w:eastAsiaTheme="minorHAnsi"/>
          <w:lang w:eastAsia="en-US"/>
        </w:rPr>
        <w:t>života</w:t>
      </w:r>
    </w:p>
    <w:p w14:paraId="6E35C972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339">
        <w:rPr>
          <w:rFonts w:eastAsiaTheme="minorHAnsi"/>
          <w:lang w:eastAsia="en-US"/>
        </w:rPr>
        <w:t>- Otkriti i doživjeti snagu Božjega djelovanja i izbavljenja Božjega naroda u Starom zavjetu i</w:t>
      </w:r>
      <w:r w:rsidR="00F05339">
        <w:rPr>
          <w:rFonts w:eastAsiaTheme="minorHAnsi"/>
          <w:lang w:eastAsia="en-US"/>
        </w:rPr>
        <w:t xml:space="preserve"> </w:t>
      </w:r>
      <w:r w:rsidRPr="00F05339">
        <w:rPr>
          <w:rFonts w:eastAsiaTheme="minorHAnsi"/>
          <w:lang w:eastAsia="en-US"/>
        </w:rPr>
        <w:t>Isusova poziva na nasljedovanje u Novom zavjetu</w:t>
      </w:r>
    </w:p>
    <w:p w14:paraId="207E1C7E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339">
        <w:rPr>
          <w:rFonts w:eastAsiaTheme="minorHAnsi"/>
          <w:lang w:eastAsia="en-US"/>
        </w:rPr>
        <w:t>- Uvidjeti i prihvatiti da se Bog brine za svoj narod, da ga čuva i izbavlja, hrani i vodi kroz</w:t>
      </w:r>
      <w:r w:rsidR="00F05339">
        <w:rPr>
          <w:rFonts w:eastAsiaTheme="minorHAnsi"/>
          <w:lang w:eastAsia="en-US"/>
        </w:rPr>
        <w:t xml:space="preserve"> </w:t>
      </w:r>
      <w:r w:rsidRPr="00F05339">
        <w:rPr>
          <w:rFonts w:eastAsiaTheme="minorHAnsi"/>
          <w:lang w:eastAsia="en-US"/>
        </w:rPr>
        <w:t>kušnje života, da ga opominje i poučava i vodi na putu života</w:t>
      </w:r>
    </w:p>
    <w:p w14:paraId="2117D961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339">
        <w:rPr>
          <w:rFonts w:eastAsiaTheme="minorHAnsi"/>
          <w:lang w:eastAsia="en-US"/>
        </w:rPr>
        <w:t>- Otkriti i upoznati da nam Isus uvijek iskazuje osobitu brigu i ljubav, da nam oprašta grijehe</w:t>
      </w:r>
      <w:r w:rsidR="00F05339">
        <w:rPr>
          <w:rFonts w:eastAsiaTheme="minorHAnsi"/>
          <w:lang w:eastAsia="en-US"/>
        </w:rPr>
        <w:t xml:space="preserve"> </w:t>
      </w:r>
      <w:r w:rsidRPr="00F05339">
        <w:rPr>
          <w:rFonts w:eastAsiaTheme="minorHAnsi"/>
          <w:lang w:eastAsia="en-US"/>
        </w:rPr>
        <w:t>snagom svoje otkupiteljske žrtve na križu i da nas poziva na obraćenje, pomirenje i uvijek</w:t>
      </w:r>
      <w:r w:rsidR="00F05339">
        <w:rPr>
          <w:rFonts w:eastAsiaTheme="minorHAnsi"/>
          <w:lang w:eastAsia="en-US"/>
        </w:rPr>
        <w:t xml:space="preserve"> </w:t>
      </w:r>
      <w:r w:rsidRPr="00F05339">
        <w:rPr>
          <w:rFonts w:eastAsiaTheme="minorHAnsi"/>
          <w:lang w:eastAsia="en-US"/>
        </w:rPr>
        <w:t>novi početak</w:t>
      </w:r>
    </w:p>
    <w:p w14:paraId="2AFB1C48" w14:textId="77777777" w:rsidR="00FB4212" w:rsidRPr="00F05339" w:rsidRDefault="00F05339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FB4212" w:rsidRPr="00F05339">
        <w:rPr>
          <w:rFonts w:eastAsiaTheme="minorHAnsi"/>
          <w:lang w:eastAsia="en-US"/>
        </w:rPr>
        <w:t>Upoznati, doživjeti i iskusiti Isusovu blizinu i ljubav u sakramentima pokore i euharistije</w:t>
      </w:r>
    </w:p>
    <w:p w14:paraId="7E78B8EA" w14:textId="77777777" w:rsidR="00FB4212" w:rsidRPr="00F05339" w:rsidRDefault="00F05339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FB4212" w:rsidRPr="00F05339">
        <w:rPr>
          <w:rFonts w:eastAsiaTheme="minorHAnsi"/>
          <w:lang w:eastAsia="en-US"/>
        </w:rPr>
        <w:t>Otvoriti se za Božju poruku praštanja i ljubavi prema svim ljudima, učiti i vježbati</w:t>
      </w:r>
      <w:r>
        <w:rPr>
          <w:rFonts w:eastAsiaTheme="minorHAnsi"/>
          <w:lang w:eastAsia="en-US"/>
        </w:rPr>
        <w:t xml:space="preserve"> </w:t>
      </w:r>
      <w:r w:rsidR="00FB4212" w:rsidRPr="00F05339">
        <w:rPr>
          <w:rFonts w:eastAsiaTheme="minorHAnsi"/>
          <w:lang w:eastAsia="en-US"/>
        </w:rPr>
        <w:t>zajednički i složni život u obitelji, u zajednici vjernika i u školi, međusobno si praštati i</w:t>
      </w:r>
      <w:r>
        <w:rPr>
          <w:rFonts w:eastAsiaTheme="minorHAnsi"/>
          <w:lang w:eastAsia="en-US"/>
        </w:rPr>
        <w:t xml:space="preserve"> </w:t>
      </w:r>
      <w:r w:rsidR="00FB4212" w:rsidRPr="00F05339">
        <w:rPr>
          <w:rFonts w:eastAsiaTheme="minorHAnsi"/>
          <w:lang w:eastAsia="en-US"/>
        </w:rPr>
        <w:t>pomagati te živjeti od euharistijskoga Isusa</w:t>
      </w:r>
    </w:p>
    <w:p w14:paraId="785AE323" w14:textId="77777777" w:rsidR="00FB4212" w:rsidRPr="00F05339" w:rsidRDefault="00FB4212" w:rsidP="00F0533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14:paraId="51C8B8EA" w14:textId="77777777" w:rsidR="00FB4212" w:rsidRPr="00F05339" w:rsidRDefault="00FB4212" w:rsidP="00F05339">
      <w:pPr>
        <w:spacing w:line="276" w:lineRule="auto"/>
        <w:jc w:val="both"/>
        <w:rPr>
          <w:b/>
        </w:rPr>
      </w:pPr>
      <w:r w:rsidRPr="00F05339">
        <w:rPr>
          <w:b/>
        </w:rPr>
        <w:t>Sadržaj aktivnosti</w:t>
      </w:r>
    </w:p>
    <w:p w14:paraId="1C6AC4F3" w14:textId="77777777" w:rsidR="00FB4212" w:rsidRPr="00F05339" w:rsidRDefault="00F05339" w:rsidP="00F05339">
      <w:pPr>
        <w:spacing w:line="276" w:lineRule="auto"/>
        <w:jc w:val="both"/>
      </w:pPr>
      <w:r>
        <w:tab/>
      </w:r>
      <w:r w:rsidR="00FB4212" w:rsidRPr="00F05339">
        <w:t>Analiza biblijskih tekstova putem koje se oblikuje i prihvaća istina da je Bog naš dobri Otac koji rado prašta.</w:t>
      </w:r>
      <w:r>
        <w:t xml:space="preserve"> </w:t>
      </w:r>
      <w:r w:rsidR="00FB4212" w:rsidRPr="00F05339">
        <w:t>Govor o kruhu i razvijanje osjećaja za zahvalnost, darivanje i djela milosrđa.</w:t>
      </w:r>
      <w:r>
        <w:t xml:space="preserve"> </w:t>
      </w:r>
      <w:r w:rsidR="00FB4212" w:rsidRPr="00F05339">
        <w:t>Upoznavanje Božje brigu za izabrani narod gledanjem filma</w:t>
      </w:r>
      <w:r>
        <w:t xml:space="preserve"> i analizom biblijskih tekstova</w:t>
      </w:r>
      <w:r w:rsidR="00FB4212" w:rsidRPr="00F05339">
        <w:t>.</w:t>
      </w:r>
      <w:r>
        <w:t xml:space="preserve"> </w:t>
      </w:r>
      <w:r w:rsidR="00FB4212" w:rsidRPr="00F05339">
        <w:t>Usvajanje osnovnih pojmova vezanih uz grijeh i praštanje.</w:t>
      </w:r>
    </w:p>
    <w:p w14:paraId="47124CE2" w14:textId="77777777" w:rsidR="00FB4212" w:rsidRPr="00F05339" w:rsidRDefault="00FB4212" w:rsidP="00F05339">
      <w:pPr>
        <w:spacing w:line="276" w:lineRule="auto"/>
        <w:jc w:val="both"/>
      </w:pPr>
      <w:r w:rsidRPr="00F05339">
        <w:t>Priprema za sakramente pokore i euharistije u suradnji sa svećenikom i župnom zajednicom.</w:t>
      </w:r>
    </w:p>
    <w:p w14:paraId="241C5331" w14:textId="77777777" w:rsidR="00FB4212" w:rsidRPr="00F05339" w:rsidRDefault="00FB4212" w:rsidP="00F05339">
      <w:pPr>
        <w:spacing w:line="276" w:lineRule="auto"/>
        <w:jc w:val="both"/>
      </w:pPr>
      <w:r w:rsidRPr="00F05339">
        <w:t>Upoznavanje najvažnijih kršćanskih blagdana .</w:t>
      </w:r>
    </w:p>
    <w:p w14:paraId="6DB05783" w14:textId="77777777" w:rsidR="00FB4212" w:rsidRDefault="00FB4212" w:rsidP="00F05339">
      <w:pPr>
        <w:spacing w:line="276" w:lineRule="auto"/>
        <w:jc w:val="both"/>
      </w:pPr>
      <w:r w:rsidRPr="00F05339">
        <w:t>Osobna ili zajednička molitva na svakom vjeronaučnom susretu s naglaskom na zahvaljivanju.</w:t>
      </w:r>
    </w:p>
    <w:p w14:paraId="211A3F31" w14:textId="77777777" w:rsidR="00F05339" w:rsidRDefault="00F05339" w:rsidP="00F05339">
      <w:pPr>
        <w:spacing w:line="276" w:lineRule="auto"/>
        <w:jc w:val="both"/>
      </w:pPr>
    </w:p>
    <w:p w14:paraId="06F7055C" w14:textId="77777777" w:rsidR="00F05339" w:rsidRDefault="00F05339" w:rsidP="00F05339">
      <w:pPr>
        <w:spacing w:line="276" w:lineRule="auto"/>
        <w:jc w:val="both"/>
      </w:pPr>
    </w:p>
    <w:p w14:paraId="07278BFD" w14:textId="77777777" w:rsidR="00797998" w:rsidRPr="00E146F2" w:rsidRDefault="00797998" w:rsidP="00797998">
      <w:pPr>
        <w:spacing w:line="276" w:lineRule="auto"/>
        <w:jc w:val="both"/>
      </w:pPr>
      <w:r>
        <w:t xml:space="preserve">VJEROUČITELJ: Nikola Bistrović, mag. </w:t>
      </w:r>
      <w:proofErr w:type="spellStart"/>
      <w:r>
        <w:t>theol</w:t>
      </w:r>
      <w:proofErr w:type="spellEnd"/>
      <w:r>
        <w:t>.</w:t>
      </w:r>
    </w:p>
    <w:p w14:paraId="725073F1" w14:textId="77777777" w:rsidR="00191876" w:rsidRPr="00F05339" w:rsidRDefault="00191876" w:rsidP="00FB4212">
      <w:pPr>
        <w:jc w:val="right"/>
      </w:pPr>
    </w:p>
    <w:sectPr w:rsidR="00191876" w:rsidRPr="00F05339" w:rsidSect="00F0533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212"/>
    <w:rsid w:val="000C0D57"/>
    <w:rsid w:val="00191876"/>
    <w:rsid w:val="002821FB"/>
    <w:rsid w:val="00390A46"/>
    <w:rsid w:val="00434E8A"/>
    <w:rsid w:val="004911B0"/>
    <w:rsid w:val="004942D6"/>
    <w:rsid w:val="00522591"/>
    <w:rsid w:val="006C6131"/>
    <w:rsid w:val="006E207B"/>
    <w:rsid w:val="00797998"/>
    <w:rsid w:val="00A87D31"/>
    <w:rsid w:val="00AF1A6C"/>
    <w:rsid w:val="00DD6687"/>
    <w:rsid w:val="00E9538A"/>
    <w:rsid w:val="00F05339"/>
    <w:rsid w:val="00FB4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8550"/>
  <w15:docId w15:val="{2B04921A-E273-4851-A919-26C74A42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Bistrović</dc:creator>
  <cp:lastModifiedBy>Nikola Bistrović</cp:lastModifiedBy>
  <cp:revision>4</cp:revision>
  <dcterms:created xsi:type="dcterms:W3CDTF">2023-08-28T15:03:00Z</dcterms:created>
  <dcterms:modified xsi:type="dcterms:W3CDTF">2025-08-21T12:57:00Z</dcterms:modified>
</cp:coreProperties>
</file>