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9FED" w14:textId="77777777" w:rsidR="00367417" w:rsidRPr="008945B0" w:rsidRDefault="00367417" w:rsidP="00367417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GODIŠNJI IZVEDBENI KURIKULUM ZA </w:t>
      </w:r>
      <w:r>
        <w:rPr>
          <w:b/>
          <w:bCs/>
          <w:sz w:val="24"/>
          <w:szCs w:val="24"/>
        </w:rPr>
        <w:t>8</w:t>
      </w:r>
      <w:r w:rsidRPr="008945B0">
        <w:rPr>
          <w:b/>
          <w:bCs/>
          <w:sz w:val="24"/>
          <w:szCs w:val="24"/>
        </w:rPr>
        <w:t xml:space="preserve">. RAZRED </w:t>
      </w:r>
      <w:r>
        <w:rPr>
          <w:b/>
          <w:bCs/>
          <w:sz w:val="24"/>
          <w:szCs w:val="24"/>
        </w:rPr>
        <w:t>IZ BIOLOGIJE</w:t>
      </w:r>
      <w:r w:rsidRPr="008945B0">
        <w:rPr>
          <w:b/>
          <w:bCs/>
          <w:sz w:val="24"/>
          <w:szCs w:val="24"/>
        </w:rPr>
        <w:t xml:space="preserve"> </w:t>
      </w:r>
    </w:p>
    <w:p w14:paraId="22EA1E77" w14:textId="77777777" w:rsidR="00367417" w:rsidRPr="008945B0" w:rsidRDefault="00367417" w:rsidP="00367417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OSNOVNA ŠKOLA NEDELIŠĆE </w:t>
      </w:r>
    </w:p>
    <w:p w14:paraId="0A9F8D21" w14:textId="63654471" w:rsidR="00367417" w:rsidRPr="008945B0" w:rsidRDefault="00367417" w:rsidP="00367417">
      <w:pPr>
        <w:jc w:val="center"/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>ŠKOLSKA GODINA 202</w:t>
      </w:r>
      <w:r w:rsidR="002A6D84">
        <w:rPr>
          <w:b/>
          <w:bCs/>
          <w:sz w:val="24"/>
          <w:szCs w:val="24"/>
        </w:rPr>
        <w:t>6</w:t>
      </w:r>
      <w:r w:rsidRPr="008945B0">
        <w:rPr>
          <w:b/>
          <w:bCs/>
          <w:sz w:val="24"/>
          <w:szCs w:val="24"/>
        </w:rPr>
        <w:t>./202</w:t>
      </w:r>
      <w:r w:rsidR="002A6D84">
        <w:rPr>
          <w:b/>
          <w:bCs/>
          <w:sz w:val="24"/>
          <w:szCs w:val="24"/>
        </w:rPr>
        <w:t>7</w:t>
      </w:r>
      <w:r w:rsidRPr="008945B0">
        <w:rPr>
          <w:b/>
          <w:bCs/>
          <w:sz w:val="24"/>
          <w:szCs w:val="24"/>
        </w:rPr>
        <w:t xml:space="preserve">. </w:t>
      </w:r>
    </w:p>
    <w:p w14:paraId="25F5F2EC" w14:textId="21D78AEE" w:rsidR="00367417" w:rsidRDefault="00367417" w:rsidP="00367417">
      <w:pPr>
        <w:rPr>
          <w:b/>
          <w:bCs/>
          <w:sz w:val="24"/>
          <w:szCs w:val="24"/>
        </w:rPr>
      </w:pPr>
      <w:r w:rsidRPr="008945B0">
        <w:rPr>
          <w:b/>
          <w:bCs/>
          <w:sz w:val="24"/>
          <w:szCs w:val="24"/>
        </w:rPr>
        <w:t xml:space="preserve">Učiteljica: Mateja </w:t>
      </w:r>
      <w:r w:rsidR="001C468C">
        <w:rPr>
          <w:b/>
          <w:bCs/>
          <w:sz w:val="24"/>
          <w:szCs w:val="24"/>
        </w:rPr>
        <w:t xml:space="preserve">Dvanajščak, prof. </w:t>
      </w:r>
    </w:p>
    <w:p w14:paraId="67750998" w14:textId="031556FE" w:rsidR="00367417" w:rsidRPr="00927A14" w:rsidRDefault="00367417" w:rsidP="003674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Razred: 8. (a, b, c)</w:t>
      </w:r>
    </w:p>
    <w:p w14:paraId="0FFDFF76" w14:textId="77777777" w:rsidR="00367417" w:rsidRDefault="00367417" w:rsidP="00367417"/>
    <w:tbl>
      <w:tblPr>
        <w:tblStyle w:val="Reetkatablice"/>
        <w:tblW w:w="13750" w:type="dxa"/>
        <w:tblInd w:w="675" w:type="dxa"/>
        <w:tblLook w:val="04A0" w:firstRow="1" w:lastRow="0" w:firstColumn="1" w:lastColumn="0" w:noHBand="0" w:noVBand="1"/>
      </w:tblPr>
      <w:tblGrid>
        <w:gridCol w:w="971"/>
        <w:gridCol w:w="3663"/>
        <w:gridCol w:w="3008"/>
        <w:gridCol w:w="6108"/>
      </w:tblGrid>
      <w:tr w:rsidR="00367417" w:rsidRPr="00A245BF" w14:paraId="7CD02411" w14:textId="77777777" w:rsidTr="00BA3FF1">
        <w:trPr>
          <w:trHeight w:val="286"/>
        </w:trPr>
        <w:tc>
          <w:tcPr>
            <w:tcW w:w="971" w:type="dxa"/>
          </w:tcPr>
          <w:p w14:paraId="1E3E1348" w14:textId="77777777" w:rsidR="00367417" w:rsidRPr="00A245BF" w:rsidRDefault="00367417" w:rsidP="00BA3FF1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Mjesec</w:t>
            </w:r>
          </w:p>
        </w:tc>
        <w:tc>
          <w:tcPr>
            <w:tcW w:w="3663" w:type="dxa"/>
          </w:tcPr>
          <w:p w14:paraId="4E767A96" w14:textId="77777777" w:rsidR="00367417" w:rsidRPr="00343E5C" w:rsidRDefault="00367417" w:rsidP="00BA3FF1">
            <w:pPr>
              <w:jc w:val="center"/>
              <w:rPr>
                <w:rFonts w:cstheme="minorHAnsi"/>
                <w:b/>
              </w:rPr>
            </w:pPr>
            <w:r w:rsidRPr="00343E5C">
              <w:rPr>
                <w:rFonts w:eastAsia="Times New Roman" w:cstheme="minorHAnsi"/>
                <w:b/>
                <w:color w:val="000000"/>
                <w:lang w:eastAsia="hr-HR"/>
              </w:rPr>
              <w:t>Tematska cjelina/nastavna tema</w:t>
            </w:r>
          </w:p>
        </w:tc>
        <w:tc>
          <w:tcPr>
            <w:tcW w:w="3008" w:type="dxa"/>
          </w:tcPr>
          <w:p w14:paraId="3249A6A2" w14:textId="77777777" w:rsidR="00367417" w:rsidRPr="00104C7E" w:rsidRDefault="00367417" w:rsidP="00BA3FF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04C7E">
              <w:rPr>
                <w:rFonts w:eastAsia="Times New Roman" w:cstheme="minorHAnsi"/>
                <w:b/>
                <w:color w:val="000000"/>
                <w:lang w:eastAsia="hr-HR"/>
              </w:rPr>
              <w:t>Odgojno-obrazovni ishodi</w:t>
            </w:r>
          </w:p>
        </w:tc>
        <w:tc>
          <w:tcPr>
            <w:tcW w:w="6108" w:type="dxa"/>
          </w:tcPr>
          <w:p w14:paraId="4E8A5C08" w14:textId="77777777" w:rsidR="00367417" w:rsidRDefault="00367417" w:rsidP="00BA3FF1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 w:rsidRPr="00A245BF">
              <w:rPr>
                <w:rFonts w:cstheme="minorHAnsi"/>
                <w:b/>
                <w:bCs/>
                <w:sz w:val="20"/>
                <w:szCs w:val="18"/>
              </w:rPr>
              <w:t>Ishod</w:t>
            </w:r>
            <w:r>
              <w:rPr>
                <w:rFonts w:cstheme="minorHAnsi"/>
                <w:b/>
                <w:bCs/>
                <w:sz w:val="20"/>
                <w:szCs w:val="18"/>
              </w:rPr>
              <w:t>/</w:t>
            </w:r>
            <w:r w:rsidRPr="007676AF">
              <w:rPr>
                <w:rFonts w:cstheme="minorHAnsi"/>
                <w:b/>
                <w:bCs/>
                <w:color w:val="385623" w:themeColor="accent6" w:themeShade="80"/>
                <w:sz w:val="20"/>
                <w:szCs w:val="18"/>
              </w:rPr>
              <w:t xml:space="preserve">očekivanje 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 xml:space="preserve">korelacije </w:t>
            </w:r>
            <w:r>
              <w:rPr>
                <w:rFonts w:cstheme="minorHAnsi"/>
                <w:b/>
                <w:bCs/>
                <w:sz w:val="20"/>
                <w:szCs w:val="18"/>
              </w:rPr>
              <w:t>–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18"/>
              </w:rPr>
              <w:t xml:space="preserve">način 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>integracij</w:t>
            </w:r>
            <w:r>
              <w:rPr>
                <w:rFonts w:cstheme="minorHAnsi"/>
                <w:b/>
                <w:bCs/>
                <w:sz w:val="20"/>
                <w:szCs w:val="18"/>
              </w:rPr>
              <w:t>e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 xml:space="preserve"> u </w:t>
            </w:r>
            <w:r>
              <w:rPr>
                <w:rFonts w:cstheme="minorHAnsi"/>
                <w:b/>
                <w:bCs/>
                <w:sz w:val="20"/>
                <w:szCs w:val="18"/>
              </w:rPr>
              <w:t>B</w:t>
            </w:r>
            <w:r w:rsidRPr="00A245BF">
              <w:rPr>
                <w:rFonts w:cstheme="minorHAnsi"/>
                <w:b/>
                <w:bCs/>
                <w:sz w:val="20"/>
                <w:szCs w:val="18"/>
              </w:rPr>
              <w:t>iologiji</w:t>
            </w: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 xml:space="preserve"> </w:t>
            </w:r>
          </w:p>
          <w:p w14:paraId="2CF98E2D" w14:textId="77777777" w:rsidR="00367417" w:rsidRPr="00A245BF" w:rsidRDefault="00367417" w:rsidP="00BA3FF1">
            <w:pPr>
              <w:jc w:val="center"/>
              <w:rPr>
                <w:rFonts w:cstheme="minorHAnsi"/>
                <w:b/>
                <w:bCs/>
                <w:sz w:val="20"/>
                <w:szCs w:val="18"/>
              </w:rPr>
            </w:pP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 xml:space="preserve">(nastavni predmeti i </w:t>
            </w:r>
            <w:r w:rsidRPr="007676AF">
              <w:rPr>
                <w:rFonts w:eastAsia="Times New Roman" w:cstheme="minorHAnsi"/>
                <w:b/>
                <w:color w:val="385623" w:themeColor="accent6" w:themeShade="80"/>
                <w:sz w:val="20"/>
                <w:szCs w:val="18"/>
                <w:lang w:eastAsia="hr-HR"/>
              </w:rPr>
              <w:t>MPT</w:t>
            </w:r>
            <w:r w:rsidRPr="00A245BF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)</w:t>
            </w:r>
          </w:p>
        </w:tc>
      </w:tr>
      <w:tr w:rsidR="00367417" w:rsidRPr="00A245BF" w14:paraId="16542AF7" w14:textId="77777777" w:rsidTr="00BA3FF1">
        <w:trPr>
          <w:trHeight w:val="454"/>
        </w:trPr>
        <w:tc>
          <w:tcPr>
            <w:tcW w:w="971" w:type="dxa"/>
            <w:vMerge w:val="restart"/>
          </w:tcPr>
          <w:p w14:paraId="5804AA91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RUJAN</w:t>
            </w:r>
          </w:p>
          <w:p w14:paraId="46106966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AFEAFF"/>
            <w:vAlign w:val="center"/>
          </w:tcPr>
          <w:p w14:paraId="7EA83708" w14:textId="77777777" w:rsidR="00367417" w:rsidRPr="00AF462B" w:rsidRDefault="00367417" w:rsidP="00BA3FF1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REGULACIJA SASTAVA TJELESNIH TEKUĆINA U ULOZI ODRŽIVOSTI ŽIVOTA</w:t>
            </w:r>
          </w:p>
        </w:tc>
      </w:tr>
      <w:tr w:rsidR="00367417" w:rsidRPr="00A245BF" w14:paraId="2F2FE071" w14:textId="77777777" w:rsidTr="00BA3FF1">
        <w:trPr>
          <w:trHeight w:val="850"/>
        </w:trPr>
        <w:tc>
          <w:tcPr>
            <w:tcW w:w="971" w:type="dxa"/>
            <w:vMerge/>
          </w:tcPr>
          <w:p w14:paraId="3600FF5A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F50ED52" w14:textId="77777777" w:rsidR="00367417" w:rsidRPr="00CB2613" w:rsidRDefault="00367417" w:rsidP="00BA3FF1">
            <w:pPr>
              <w:rPr>
                <w:rFonts w:cstheme="minorHAnsi"/>
                <w:i/>
                <w:color w:val="0000CC"/>
              </w:rPr>
            </w:pPr>
            <w:r w:rsidRPr="00CB2613">
              <w:rPr>
                <w:rFonts w:cstheme="minorHAnsi"/>
                <w:i/>
                <w:color w:val="0000CC"/>
              </w:rPr>
              <w:t>1. Uvodni sat</w:t>
            </w:r>
          </w:p>
        </w:tc>
        <w:tc>
          <w:tcPr>
            <w:tcW w:w="3008" w:type="dxa"/>
            <w:vMerge w:val="restart"/>
          </w:tcPr>
          <w:p w14:paraId="3EAD4386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 w:rsidRPr="00C13567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BIO OŠ</w:t>
            </w:r>
            <w:r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18043244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B.8.1</w:t>
            </w:r>
            <w:r w:rsidRPr="006B4700">
              <w:rPr>
                <w:color w:val="0070C0"/>
                <w:sz w:val="18"/>
                <w:szCs w:val="18"/>
              </w:rPr>
              <w:t>. ANALIZIRA PRINCIPE REGULACIJE, PRIMANJA I PRIJENOSA INFORM</w:t>
            </w:r>
            <w:r>
              <w:rPr>
                <w:color w:val="0070C0"/>
                <w:sz w:val="18"/>
                <w:szCs w:val="18"/>
              </w:rPr>
              <w:t>ACIJA TE REAGIRANJA NA PODRAŽAJ</w:t>
            </w:r>
          </w:p>
          <w:p w14:paraId="74091239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B.8.2</w:t>
            </w:r>
            <w:r w:rsidRPr="006B4700">
              <w:rPr>
                <w:color w:val="0070C0"/>
                <w:sz w:val="18"/>
                <w:szCs w:val="18"/>
              </w:rPr>
              <w:t>. ANALIZIRA UTJECAJ ŽIVOTNIH NAVIKA I RIZIČNIH ČIMBENIKA NA ZDRAVLJE ORGANIZMA ISTIČUĆI VAŽNOST PREPOZNAVANJA SIMPTOMA BOLESTI I PRAVOVREMENOGA PODUZIMANJA MJERA ZAŠTITE</w:t>
            </w:r>
          </w:p>
          <w:p w14:paraId="1B0D0567" w14:textId="77777777" w:rsidR="00367417" w:rsidRPr="006B4700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</w:p>
          <w:p w14:paraId="5D94FB16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BIO OŠ </w:t>
            </w:r>
            <w:r w:rsidRPr="004F4A2C">
              <w:rPr>
                <w:rFonts w:cstheme="minorHAnsi"/>
                <w:b/>
                <w:color w:val="FF0000"/>
                <w:sz w:val="18"/>
                <w:szCs w:val="18"/>
              </w:rPr>
              <w:t>C.8.1</w:t>
            </w:r>
            <w:r w:rsidRPr="000C2D5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C2D5F">
              <w:rPr>
                <w:color w:val="FF0000"/>
                <w:sz w:val="18"/>
                <w:szCs w:val="18"/>
              </w:rPr>
              <w:t>UKAZUJE NA VAŽNOST ENERGIJE ZA PRAVILNO FUNKCIONIRANJE ORGANIZMA</w:t>
            </w:r>
          </w:p>
          <w:p w14:paraId="37715D73" w14:textId="77777777" w:rsidR="00367417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  <w:p w14:paraId="131AD22E" w14:textId="77777777" w:rsidR="00367417" w:rsidRPr="004F4A2C" w:rsidRDefault="00367417" w:rsidP="00BA3FF1">
            <w:pPr>
              <w:rPr>
                <w:rFonts w:cstheme="minorHAnsi"/>
                <w:color w:val="00B05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lastRenderedPageBreak/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D.8.2</w:t>
            </w:r>
            <w:r w:rsidRPr="004F4A2C">
              <w:rPr>
                <w:color w:val="7030A0"/>
                <w:sz w:val="18"/>
                <w:szCs w:val="18"/>
              </w:rPr>
              <w:t>. POVEZUJE BIOLOŠKA OTKRIĆA S RAZVOJEM CIVILIZACIJE I PRIMJENOM TEHNOLOGIJE U SVAKODNEVNOME ŽIVOTU</w:t>
            </w:r>
          </w:p>
        </w:tc>
        <w:tc>
          <w:tcPr>
            <w:tcW w:w="6108" w:type="dxa"/>
            <w:vMerge w:val="restart"/>
          </w:tcPr>
          <w:p w14:paraId="06FDFA8B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58815314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745D0306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2F49F870" w14:textId="77777777" w:rsidR="00367417" w:rsidRPr="004C7DE2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B.8.2.,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D.8.3.,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MAT OŠ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D.8.4.–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rikazivanje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, odabiranje i preračunavanje odgovarajućih mjernih jedinica, analiza grafički prikazanih podataka</w:t>
            </w:r>
          </w:p>
          <w:p w14:paraId="43CCB2E2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Kemija</w:t>
            </w:r>
          </w:p>
          <w:p w14:paraId="1EF76BE9" w14:textId="77777777" w:rsidR="00367417" w:rsidRPr="004C7DE2" w:rsidRDefault="00367417" w:rsidP="00BA3FF1">
            <w:pPr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KEM OŠ A.8.3. – </w:t>
            </w:r>
            <w:r w:rsidRPr="004C7DE2">
              <w:rPr>
                <w:sz w:val="18"/>
                <w:szCs w:val="18"/>
              </w:rPr>
              <w:t xml:space="preserve"> analiza upotrebe tvari i njihov utjecaj na čovjekovo zdravlje i okoliš</w:t>
            </w:r>
          </w:p>
          <w:p w14:paraId="14F37B06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</w:p>
          <w:p w14:paraId="5BC3638E" w14:textId="77777777" w:rsidR="00367417" w:rsidRPr="004C7DE2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4C7DE2">
              <w:rPr>
                <w:sz w:val="18"/>
                <w:szCs w:val="18"/>
              </w:rPr>
              <w:t>A.8.1, C.8.2., C.8.3. – odabiranje prikladnih izvora informacija u digitalnom okružju, procjenjivanje točnosti, relevantnosti i pouzdanosti informaci</w:t>
            </w:r>
            <w:r>
              <w:rPr>
                <w:sz w:val="18"/>
                <w:szCs w:val="18"/>
              </w:rPr>
              <w:t>ja i njihovih izvora</w:t>
            </w:r>
            <w:r w:rsidRPr="004C7DE2">
              <w:rPr>
                <w:sz w:val="18"/>
                <w:szCs w:val="18"/>
              </w:rPr>
              <w:t>;  dizajniranje i predstavljanje radova s pomoću sredstava informacijske i</w:t>
            </w:r>
            <w:r>
              <w:rPr>
                <w:sz w:val="18"/>
                <w:szCs w:val="18"/>
              </w:rPr>
              <w:t xml:space="preserve"> komunikacijske tehnologije</w:t>
            </w:r>
          </w:p>
          <w:p w14:paraId="71CF1846" w14:textId="77777777" w:rsidR="00367417" w:rsidRDefault="00367417" w:rsidP="00BA3FF1">
            <w:pPr>
              <w:textAlignment w:val="baseline"/>
              <w:rPr>
                <w:sz w:val="16"/>
                <w:szCs w:val="16"/>
              </w:rPr>
            </w:pPr>
          </w:p>
          <w:p w14:paraId="30E31F88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  <w:r>
              <w:rPr>
                <w:b/>
                <w:color w:val="385623" w:themeColor="accent6" w:themeShade="80"/>
                <w:sz w:val="18"/>
                <w:szCs w:val="18"/>
              </w:rPr>
              <w:t>Učiti kako učiti</w:t>
            </w:r>
          </w:p>
          <w:p w14:paraId="143D5FAD" w14:textId="77777777" w:rsidR="00367417" w:rsidRDefault="00367417" w:rsidP="00BA3FF1">
            <w:pPr>
              <w:textAlignment w:val="baseline"/>
              <w:rPr>
                <w:rStyle w:val="normaltextrun"/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D.3.2.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 o regulaciji sastava tjelesnih tekućina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</w:p>
          <w:p w14:paraId="118C3D54" w14:textId="77777777" w:rsidR="00367417" w:rsidRPr="006A4097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6A4097"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  <w:t xml:space="preserve">Zdravlje </w:t>
            </w:r>
          </w:p>
          <w:p w14:paraId="4C196BF3" w14:textId="77777777" w:rsidR="00367417" w:rsidRDefault="00367417" w:rsidP="00BA3FF1">
            <w:pPr>
              <w:textAlignment w:val="baseline"/>
              <w:rPr>
                <w:rFonts w:cstheme="minorHAnsi"/>
                <w:color w:val="385623" w:themeColor="accent6" w:themeShade="8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A.3.2.A., A.3.3. – osvješćivanje</w:t>
            </w:r>
            <w:r w:rsidRPr="006A4097">
              <w:rPr>
                <w:rFonts w:cstheme="minorHAnsi"/>
                <w:sz w:val="18"/>
                <w:szCs w:val="18"/>
              </w:rPr>
              <w:t xml:space="preserve"> važnosti pravilne prehrane i održavanja higijene tijela u svrhu očuvanja mokraćnog sustava </w:t>
            </w:r>
            <w:r w:rsidRPr="00976DC8">
              <w:rPr>
                <w:rFonts w:cstheme="minorHAnsi"/>
                <w:color w:val="385623" w:themeColor="accent6" w:themeShade="80"/>
                <w:sz w:val="18"/>
                <w:szCs w:val="18"/>
              </w:rPr>
              <w:t xml:space="preserve"> </w:t>
            </w:r>
          </w:p>
          <w:p w14:paraId="064F181B" w14:textId="77777777" w:rsidR="00367417" w:rsidRPr="0089553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lastRenderedPageBreak/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235C7A95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C.3.1.</w:t>
            </w:r>
            <w:r w:rsidRPr="0053026F">
              <w:rPr>
                <w:rStyle w:val="normaltextrun"/>
                <w:rFonts w:ascii="Calibri" w:hAnsi="Calibri" w:cs="Calibri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- analiza biološke raznolikosti i uočavanje njezine povezanosti sa životnim uvjetima i građom živih bića,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zaštite okoliša s očuvanjem zdravlja</w:t>
            </w:r>
          </w:p>
          <w:p w14:paraId="2DD77781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3E104D61" w14:textId="77777777" w:rsidR="00367417" w:rsidRDefault="00367417" w:rsidP="00BA3FF1">
            <w:pPr>
              <w:textAlignment w:val="baseline"/>
              <w:rPr>
                <w:rFonts w:ascii="Calibri" w:eastAsia="Times New Roman" w:hAnsi="Calibri" w:cs="Calibri"/>
                <w:sz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regulaciji sastava tjelesnih tekućina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127560F3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Građanski odgoj  </w:t>
            </w:r>
          </w:p>
          <w:p w14:paraId="3C151488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C.3.2, </w:t>
            </w: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</w:t>
            </w:r>
            <w:r w:rsidRPr="00895538">
              <w:rPr>
                <w:rStyle w:val="normaltextrun"/>
                <w:rFonts w:ascii="Calibri" w:hAnsi="Calibri"/>
                <w:sz w:val="18"/>
                <w:szCs w:val="18"/>
                <w:shd w:val="clear" w:color="auto" w:fill="FFFFFF"/>
              </w:rPr>
              <w:t>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mbria Math" w:hAnsi="Cambria Math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osvješćivanje važnosti pomo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ći bolesnima (npr. osobama kojima je nužna hemodijaliza)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aktivnim i volonterskim sudjelovanjem u različitim akcijama,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0FC17F79" w14:textId="77777777" w:rsidR="00367417" w:rsidRPr="004B2EFF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</w:pPr>
            <w:r w:rsidRPr="004B2EFF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Osobni i socijalni razvoj </w:t>
            </w:r>
            <w:r w:rsidRPr="004B2EFF">
              <w:rPr>
                <w:rStyle w:val="normaltextrun"/>
                <w:rFonts w:ascii="Calibri" w:hAnsi="Calibri" w:cs="Calibri"/>
                <w:b/>
                <w:color w:val="385623" w:themeColor="accent6" w:themeShade="80"/>
                <w:sz w:val="18"/>
                <w:szCs w:val="18"/>
              </w:rPr>
              <w:t> </w:t>
            </w:r>
            <w:r w:rsidRPr="004B2EFF">
              <w:rPr>
                <w:rStyle w:val="eop"/>
                <w:rFonts w:ascii="Calibri" w:hAnsi="Calibri" w:cs="Calibri"/>
                <w:b/>
                <w:color w:val="385623" w:themeColor="accent6" w:themeShade="80"/>
                <w:sz w:val="18"/>
                <w:szCs w:val="18"/>
              </w:rPr>
              <w:t> </w:t>
            </w:r>
            <w:r w:rsidRPr="004B2EFF"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</w:p>
          <w:p w14:paraId="0D44052D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A 3.3., </w:t>
            </w: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B 3.2., </w:t>
            </w: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B 3.4.</w:t>
            </w:r>
            <w:r w:rsidRPr="004B2EFF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 xml:space="preserve"> - rješavanje problemskih situacija radom u grupi temeljem individualnih zaključaka i uz primjenu p</w:t>
            </w:r>
            <w:r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ravila komunikacije i uvažavanja</w:t>
            </w:r>
          </w:p>
          <w:p w14:paraId="05873604" w14:textId="77777777" w:rsidR="00367417" w:rsidRPr="00233555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22"/>
                <w:szCs w:val="22"/>
              </w:rPr>
            </w:pPr>
          </w:p>
        </w:tc>
      </w:tr>
      <w:tr w:rsidR="00367417" w:rsidRPr="00A245BF" w14:paraId="4116A470" w14:textId="77777777" w:rsidTr="00BA3FF1">
        <w:trPr>
          <w:trHeight w:val="850"/>
        </w:trPr>
        <w:tc>
          <w:tcPr>
            <w:tcW w:w="971" w:type="dxa"/>
            <w:vMerge/>
          </w:tcPr>
          <w:p w14:paraId="5AC2103D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1F5CF0C" w14:textId="2D30FCBB" w:rsidR="00367417" w:rsidRPr="00CB2613" w:rsidRDefault="00367417" w:rsidP="00BA3FF1">
            <w:pPr>
              <w:rPr>
                <w:rFonts w:cstheme="minorHAnsi"/>
                <w:i/>
              </w:rPr>
            </w:pPr>
            <w:r w:rsidRPr="00CB2613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. Sustav organa za izlučivanje - I</w:t>
            </w:r>
          </w:p>
        </w:tc>
        <w:tc>
          <w:tcPr>
            <w:tcW w:w="3008" w:type="dxa"/>
            <w:vMerge/>
          </w:tcPr>
          <w:p w14:paraId="2E14E5DD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2C3155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FC79254" w14:textId="77777777" w:rsidTr="00BA3FF1">
        <w:trPr>
          <w:trHeight w:val="850"/>
        </w:trPr>
        <w:tc>
          <w:tcPr>
            <w:tcW w:w="971" w:type="dxa"/>
            <w:vMerge/>
          </w:tcPr>
          <w:p w14:paraId="1CAF4404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AD11371" w14:textId="1BCF6B86" w:rsidR="00367417" w:rsidRPr="00CB2613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3. Sustav organa za izlučivanje - II</w:t>
            </w:r>
          </w:p>
        </w:tc>
        <w:tc>
          <w:tcPr>
            <w:tcW w:w="3008" w:type="dxa"/>
            <w:vMerge/>
          </w:tcPr>
          <w:p w14:paraId="11E37C31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5F2028B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13D82A6" w14:textId="77777777" w:rsidTr="00BA3FF1">
        <w:trPr>
          <w:trHeight w:val="850"/>
        </w:trPr>
        <w:tc>
          <w:tcPr>
            <w:tcW w:w="971" w:type="dxa"/>
            <w:vMerge/>
          </w:tcPr>
          <w:p w14:paraId="56459F25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7F72762" w14:textId="345A6FAB" w:rsidR="00367417" w:rsidRPr="00CB2613" w:rsidRDefault="00367417" w:rsidP="00BA3FF1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4. Sustav organa za izlučivanje - III </w:t>
            </w:r>
          </w:p>
        </w:tc>
        <w:tc>
          <w:tcPr>
            <w:tcW w:w="3008" w:type="dxa"/>
            <w:vMerge/>
          </w:tcPr>
          <w:p w14:paraId="6FAEA561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1A0B5EB8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5D1C0EF" w14:textId="77777777" w:rsidTr="00BA3FF1">
        <w:trPr>
          <w:trHeight w:val="794"/>
        </w:trPr>
        <w:tc>
          <w:tcPr>
            <w:tcW w:w="971" w:type="dxa"/>
            <w:vMerge/>
          </w:tcPr>
          <w:p w14:paraId="6FC9F0EB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12C66AD" w14:textId="213B5327" w:rsidR="00367417" w:rsidRPr="00CB2613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5. Živi zdravo – čuvaj sustav organa za izlučivanje  </w:t>
            </w:r>
          </w:p>
        </w:tc>
        <w:tc>
          <w:tcPr>
            <w:tcW w:w="3008" w:type="dxa"/>
            <w:vMerge/>
          </w:tcPr>
          <w:p w14:paraId="0F6BC5B4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48C4F7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82BD739" w14:textId="77777777" w:rsidTr="00BA3FF1">
        <w:trPr>
          <w:trHeight w:val="850"/>
        </w:trPr>
        <w:tc>
          <w:tcPr>
            <w:tcW w:w="971" w:type="dxa"/>
            <w:vMerge/>
          </w:tcPr>
          <w:p w14:paraId="5AE33A7C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A478096" w14:textId="63D620AD" w:rsidR="00367417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6. Regulacija sastava tjelesnih tekućina kralježnjaka i beskralježnjaka </w:t>
            </w:r>
          </w:p>
        </w:tc>
        <w:tc>
          <w:tcPr>
            <w:tcW w:w="3008" w:type="dxa"/>
            <w:vMerge/>
          </w:tcPr>
          <w:p w14:paraId="041CD6A8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163AE8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439C3FF" w14:textId="77777777" w:rsidTr="00BA3FF1">
        <w:trPr>
          <w:trHeight w:val="850"/>
        </w:trPr>
        <w:tc>
          <w:tcPr>
            <w:tcW w:w="971" w:type="dxa"/>
            <w:vMerge w:val="restart"/>
          </w:tcPr>
          <w:p w14:paraId="54EC7F8C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LISTOPAD</w:t>
            </w:r>
          </w:p>
        </w:tc>
        <w:tc>
          <w:tcPr>
            <w:tcW w:w="3663" w:type="dxa"/>
            <w:vAlign w:val="center"/>
          </w:tcPr>
          <w:p w14:paraId="0FE5EF89" w14:textId="6A72F6F6" w:rsidR="00367417" w:rsidRPr="00CB2613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7. Regulacija sastava tjelesnih tekućina jednostaničnih organi</w:t>
            </w:r>
            <w:r w:rsidR="00BC4871">
              <w:rPr>
                <w:rFonts w:cstheme="minorHAnsi"/>
                <w:i/>
              </w:rPr>
              <w:t>zama</w:t>
            </w:r>
          </w:p>
        </w:tc>
        <w:tc>
          <w:tcPr>
            <w:tcW w:w="3008" w:type="dxa"/>
            <w:vMerge/>
          </w:tcPr>
          <w:p w14:paraId="03230DCD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2D5195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57865285" w14:textId="77777777" w:rsidTr="00BA3FF1">
        <w:trPr>
          <w:trHeight w:val="850"/>
        </w:trPr>
        <w:tc>
          <w:tcPr>
            <w:tcW w:w="971" w:type="dxa"/>
            <w:vMerge/>
          </w:tcPr>
          <w:p w14:paraId="6720F09D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5BBB549" w14:textId="1CB06DE3" w:rsidR="00367417" w:rsidRPr="00CB2613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8. </w:t>
            </w:r>
            <w:r w:rsidR="00BC4871">
              <w:rPr>
                <w:rFonts w:cstheme="minorHAnsi"/>
                <w:i/>
              </w:rPr>
              <w:t>Regulacija sastava tjelesnih tekućina biljaka</w:t>
            </w:r>
          </w:p>
        </w:tc>
        <w:tc>
          <w:tcPr>
            <w:tcW w:w="3008" w:type="dxa"/>
            <w:vMerge/>
          </w:tcPr>
          <w:p w14:paraId="3D26B432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10DBB39D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97A2331" w14:textId="77777777" w:rsidTr="00BA3FF1">
        <w:trPr>
          <w:trHeight w:val="850"/>
        </w:trPr>
        <w:tc>
          <w:tcPr>
            <w:tcW w:w="971" w:type="dxa"/>
            <w:vMerge/>
          </w:tcPr>
          <w:p w14:paraId="571892E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4C898E8" w14:textId="77777777" w:rsidR="00367417" w:rsidRPr="00CB2613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>9. Sistematiziranje tematske cjeline</w:t>
            </w:r>
            <w:r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r</w:t>
            </w:r>
            <w:r w:rsidRPr="00105DCD">
              <w:rPr>
                <w:rFonts w:cstheme="minorHAnsi"/>
                <w:i/>
              </w:rPr>
              <w:t>egulacija sastava tjelesnih tekućina u ulozi održivosti života</w:t>
            </w:r>
          </w:p>
        </w:tc>
        <w:tc>
          <w:tcPr>
            <w:tcW w:w="3008" w:type="dxa"/>
            <w:vMerge/>
          </w:tcPr>
          <w:p w14:paraId="7E9EF92F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3CA786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798952F" w14:textId="77777777" w:rsidTr="00BA3FF1">
        <w:trPr>
          <w:trHeight w:val="850"/>
        </w:trPr>
        <w:tc>
          <w:tcPr>
            <w:tcW w:w="971" w:type="dxa"/>
            <w:vMerge/>
          </w:tcPr>
          <w:p w14:paraId="5DA500D7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E1E23A1" w14:textId="77777777" w:rsidR="00367417" w:rsidRPr="003754F1" w:rsidRDefault="00367417" w:rsidP="00BA3FF1">
            <w:pPr>
              <w:rPr>
                <w:rFonts w:cstheme="minorHAnsi"/>
                <w:i/>
                <w:color w:val="FF0000"/>
              </w:rPr>
            </w:pPr>
            <w:r w:rsidRPr="00927A14">
              <w:rPr>
                <w:rFonts w:cstheme="minorHAnsi"/>
                <w:b/>
                <w:bCs/>
                <w:i/>
                <w:color w:val="FF0000"/>
              </w:rPr>
              <w:t>10.</w:t>
            </w:r>
            <w:r w:rsidRPr="00927A14">
              <w:rPr>
                <w:rFonts w:cstheme="minorHAnsi"/>
                <w:b/>
                <w:bCs/>
                <w:i/>
              </w:rPr>
              <w:t xml:space="preserve"> </w:t>
            </w:r>
            <w:r w:rsidRPr="00927A14">
              <w:rPr>
                <w:rFonts w:cstheme="minorHAnsi"/>
                <w:b/>
                <w:bCs/>
                <w:i/>
                <w:color w:val="FF0000"/>
              </w:rPr>
              <w:t>Pisana provjera znanja</w:t>
            </w:r>
            <w:r w:rsidRPr="00CB2613">
              <w:rPr>
                <w:rFonts w:cstheme="minorHAnsi"/>
                <w:i/>
                <w:color w:val="FF0000"/>
              </w:rPr>
              <w:t xml:space="preserve">: </w:t>
            </w:r>
            <w:r w:rsidRPr="00105DCD">
              <w:rPr>
                <w:rFonts w:cstheme="minorHAnsi"/>
                <w:i/>
              </w:rPr>
              <w:t>regulacija</w:t>
            </w:r>
            <w:r>
              <w:rPr>
                <w:rFonts w:cstheme="minorHAnsi"/>
                <w:i/>
              </w:rPr>
              <w:t xml:space="preserve"> sastava</w:t>
            </w:r>
            <w:r w:rsidRPr="00105DCD">
              <w:rPr>
                <w:rFonts w:cstheme="minorHAnsi"/>
                <w:i/>
              </w:rPr>
              <w:t xml:space="preserve"> tjelesnih tekućina u održivosti života</w:t>
            </w:r>
          </w:p>
        </w:tc>
        <w:tc>
          <w:tcPr>
            <w:tcW w:w="3008" w:type="dxa"/>
            <w:vMerge/>
          </w:tcPr>
          <w:p w14:paraId="0549A412" w14:textId="77777777" w:rsidR="00367417" w:rsidRPr="00104C7E" w:rsidRDefault="00367417" w:rsidP="00BA3FF1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  <w:tc>
          <w:tcPr>
            <w:tcW w:w="6108" w:type="dxa"/>
            <w:vMerge/>
          </w:tcPr>
          <w:p w14:paraId="7527EC13" w14:textId="77777777" w:rsidR="00367417" w:rsidRPr="00104C7E" w:rsidRDefault="00367417" w:rsidP="00BA3FF1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</w:tr>
      <w:tr w:rsidR="00367417" w:rsidRPr="00A245BF" w14:paraId="3EDE15E8" w14:textId="77777777" w:rsidTr="00BA3FF1">
        <w:trPr>
          <w:trHeight w:val="850"/>
        </w:trPr>
        <w:tc>
          <w:tcPr>
            <w:tcW w:w="971" w:type="dxa"/>
            <w:vMerge/>
          </w:tcPr>
          <w:p w14:paraId="539FDE5A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721F7F7" w14:textId="77777777" w:rsidR="00367417" w:rsidRDefault="00367417" w:rsidP="00BA3FF1">
            <w:pPr>
              <w:rPr>
                <w:rFonts w:cstheme="minorHAnsi"/>
                <w:i/>
                <w:color w:val="FF0000"/>
              </w:rPr>
            </w:pPr>
            <w:r>
              <w:rPr>
                <w:rFonts w:cstheme="minorHAnsi"/>
                <w:i/>
                <w:color w:val="FF0000"/>
              </w:rPr>
              <w:t>11</w:t>
            </w:r>
            <w:r w:rsidRPr="00343E5C">
              <w:rPr>
                <w:rFonts w:cstheme="minorHAnsi"/>
                <w:i/>
                <w:color w:val="FF0000"/>
              </w:rPr>
              <w:t>.</w:t>
            </w:r>
            <w:r w:rsidRPr="00343E5C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  <w:color w:val="FF0000"/>
              </w:rPr>
              <w:t>Analiza pisane provjere znanja</w:t>
            </w:r>
          </w:p>
        </w:tc>
        <w:tc>
          <w:tcPr>
            <w:tcW w:w="3008" w:type="dxa"/>
            <w:vMerge/>
          </w:tcPr>
          <w:p w14:paraId="2D328D55" w14:textId="77777777" w:rsidR="00367417" w:rsidRPr="00104C7E" w:rsidRDefault="00367417" w:rsidP="00BA3FF1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  <w:tc>
          <w:tcPr>
            <w:tcW w:w="6108" w:type="dxa"/>
            <w:vMerge/>
          </w:tcPr>
          <w:p w14:paraId="0764BE1D" w14:textId="77777777" w:rsidR="00367417" w:rsidRPr="00104C7E" w:rsidRDefault="00367417" w:rsidP="00BA3FF1">
            <w:pP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</w:pPr>
          </w:p>
        </w:tc>
      </w:tr>
      <w:tr w:rsidR="00367417" w:rsidRPr="00A245BF" w14:paraId="368F3834" w14:textId="77777777" w:rsidTr="00BA3FF1">
        <w:trPr>
          <w:trHeight w:val="454"/>
        </w:trPr>
        <w:tc>
          <w:tcPr>
            <w:tcW w:w="971" w:type="dxa"/>
            <w:vMerge/>
          </w:tcPr>
          <w:p w14:paraId="68FB4809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FBD1F0"/>
            <w:vAlign w:val="center"/>
          </w:tcPr>
          <w:p w14:paraId="0B076A8C" w14:textId="77777777" w:rsidR="00367417" w:rsidRPr="00104C7E" w:rsidRDefault="00367417" w:rsidP="00BA3FF1">
            <w:pPr>
              <w:rPr>
                <w:rFonts w:cstheme="minorHAnsi"/>
                <w:sz w:val="20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>RAZMNOŽAVANJE</w:t>
            </w:r>
            <w:r w:rsidRPr="00104C7E">
              <w:rPr>
                <w:rFonts w:eastAsia="Times New Roman" w:cstheme="minorHAnsi"/>
                <w:b/>
                <w:color w:val="000000"/>
                <w:sz w:val="20"/>
                <w:szCs w:val="18"/>
                <w:lang w:eastAsia="hr-HR"/>
              </w:rPr>
              <w:t xml:space="preserve"> U ULOZI ODRŽIVOSTI ŽIVOTA</w:t>
            </w:r>
          </w:p>
        </w:tc>
      </w:tr>
      <w:tr w:rsidR="00367417" w:rsidRPr="00A245BF" w14:paraId="54416BA2" w14:textId="77777777" w:rsidTr="00BA3FF1">
        <w:trPr>
          <w:trHeight w:val="567"/>
        </w:trPr>
        <w:tc>
          <w:tcPr>
            <w:tcW w:w="971" w:type="dxa"/>
            <w:vMerge/>
          </w:tcPr>
          <w:p w14:paraId="2F6BF756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BFC6CEA" w14:textId="0AB573DC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2. </w:t>
            </w:r>
            <w:r w:rsidR="00BC4871">
              <w:rPr>
                <w:rFonts w:cstheme="minorHAnsi"/>
                <w:i/>
              </w:rPr>
              <w:t xml:space="preserve">Građa i uloga sustava organa za razmnožavanje </w:t>
            </w:r>
          </w:p>
        </w:tc>
        <w:tc>
          <w:tcPr>
            <w:tcW w:w="3008" w:type="dxa"/>
            <w:vMerge w:val="restart"/>
          </w:tcPr>
          <w:p w14:paraId="7DEB4291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 xml:space="preserve">BIO OŠ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4565B4A7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B.8.2</w:t>
            </w:r>
            <w:r w:rsidRPr="006B4700">
              <w:rPr>
                <w:color w:val="0070C0"/>
                <w:sz w:val="18"/>
                <w:szCs w:val="18"/>
              </w:rPr>
              <w:t>. ANALIZIRA UTJECAJ ŽIVOTNIH NAVIKA I RIZIČNIH ČIMBENIKA NA ZDRAVLJE ORGANIZMA ISTIČUĆI VAŽNOST PREPOZNAVANJA SIMPTOMA BOLESTI I PRAVOVREMENOGA PODUZIMANJA MJERA ZAŠTITE</w:t>
            </w:r>
          </w:p>
          <w:p w14:paraId="69D04DCC" w14:textId="77777777" w:rsidR="00367417" w:rsidRDefault="00367417" w:rsidP="00BA3FF1">
            <w:pPr>
              <w:pStyle w:val="Bezproreda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  <w:r w:rsidRPr="00053B40">
              <w:rPr>
                <w:b/>
                <w:color w:val="0070C0"/>
                <w:sz w:val="18"/>
                <w:szCs w:val="18"/>
              </w:rPr>
              <w:t xml:space="preserve"> </w:t>
            </w:r>
          </w:p>
          <w:p w14:paraId="774570DC" w14:textId="77777777" w:rsidR="00367417" w:rsidRPr="00053B40" w:rsidRDefault="00367417" w:rsidP="00BA3FF1">
            <w:pPr>
              <w:pStyle w:val="Bezproreda"/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053B40">
              <w:rPr>
                <w:b/>
                <w:color w:val="0070C0"/>
                <w:sz w:val="18"/>
                <w:szCs w:val="18"/>
              </w:rPr>
              <w:t>B.8.4.</w:t>
            </w:r>
            <w:r w:rsidRPr="00053B40">
              <w:rPr>
                <w:color w:val="0070C0"/>
                <w:sz w:val="18"/>
                <w:szCs w:val="18"/>
              </w:rPr>
              <w:t xml:space="preserve"> POVEZUJE RAZLIČITE NAČINE RAZMNOŽAVANJA ORGANIZAMA S NASLJEĐIVANJEM RODITELJSKIH OSOBINA I EVOLUCIJOM</w:t>
            </w:r>
          </w:p>
          <w:p w14:paraId="3E079B63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BIO OŠ </w:t>
            </w:r>
            <w:r w:rsidRPr="004F4A2C">
              <w:rPr>
                <w:rFonts w:cstheme="minorHAnsi"/>
                <w:b/>
                <w:color w:val="FF0000"/>
                <w:sz w:val="18"/>
                <w:szCs w:val="18"/>
              </w:rPr>
              <w:t>C.8.1</w:t>
            </w:r>
            <w:r w:rsidRPr="000C2D5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C2D5F">
              <w:rPr>
                <w:color w:val="FF0000"/>
                <w:sz w:val="18"/>
                <w:szCs w:val="18"/>
              </w:rPr>
              <w:t>UKAZUJE NA VAŽNOST ENERGIJE ZA PRAVILNO FUNKCIONIRANJE ORGANIZMA</w:t>
            </w:r>
          </w:p>
          <w:p w14:paraId="44E0FB5B" w14:textId="77777777" w:rsidR="00367417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lastRenderedPageBreak/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  <w:p w14:paraId="0617BC76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D.8.2</w:t>
            </w:r>
            <w:r w:rsidRPr="004F4A2C">
              <w:rPr>
                <w:color w:val="7030A0"/>
                <w:sz w:val="18"/>
                <w:szCs w:val="18"/>
              </w:rPr>
              <w:t>. POVEZUJE BIOLOŠKA OTKRIĆA S RAZVOJEM CIVILIZACIJE I PRIMJENOM TEHNOLOGIJE U SVAKODNEVNOME ŽIVOTU</w:t>
            </w:r>
          </w:p>
          <w:p w14:paraId="57A5ABA5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</w:p>
          <w:p w14:paraId="09B6BC4D" w14:textId="77777777" w:rsidR="00367417" w:rsidRPr="00C17392" w:rsidRDefault="00367417" w:rsidP="00BA3FF1">
            <w:pPr>
              <w:pStyle w:val="Bezproreda"/>
            </w:pPr>
          </w:p>
          <w:p w14:paraId="426283E7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586B1C05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201EC343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573593D7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3D758948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61205164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2FDF590C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2667F488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7D1CD0B5" w14:textId="77777777" w:rsidR="00367417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  <w:p w14:paraId="557F9EA6" w14:textId="77777777" w:rsidR="00367417" w:rsidRPr="00C17392" w:rsidRDefault="00367417" w:rsidP="00BA3FF1">
            <w:pPr>
              <w:pStyle w:val="paragraph"/>
              <w:spacing w:before="0" w:after="0"/>
              <w:textAlignment w:val="baseline"/>
              <w:rPr>
                <w:color w:val="0070C0"/>
                <w:sz w:val="18"/>
                <w:szCs w:val="18"/>
              </w:rPr>
            </w:pPr>
          </w:p>
        </w:tc>
        <w:tc>
          <w:tcPr>
            <w:tcW w:w="6108" w:type="dxa"/>
            <w:vMerge w:val="restart"/>
          </w:tcPr>
          <w:p w14:paraId="1BF6198D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B3F087E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4C35B48C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435C327B" w14:textId="77777777" w:rsidR="00367417" w:rsidRPr="004C7DE2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B.8.2.,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D.8.3.,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MAT OŠ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D.8.4.–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rikazivanje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, odabiranje i preračunavanje odgovarajućih mjernih jedinica, analiza grafički prikazanih podataka</w:t>
            </w:r>
          </w:p>
          <w:p w14:paraId="4309676F" w14:textId="77777777" w:rsidR="00367417" w:rsidRPr="00E7696F" w:rsidRDefault="00367417" w:rsidP="00BA3FF1">
            <w:pPr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E7696F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Likovna kultura</w:t>
            </w:r>
          </w:p>
          <w:p w14:paraId="5AD1E37E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E7696F">
              <w:rPr>
                <w:rFonts w:asciiTheme="minorHAnsi" w:hAnsiTheme="minorHAnsi" w:cstheme="minorHAnsi"/>
                <w:sz w:val="18"/>
                <w:szCs w:val="18"/>
              </w:rPr>
              <w:t xml:space="preserve">OŠ LK A.8.1., OŠ LK A.8.3. – oblikovanje ideja služeći se likovnim i vizualnim jezikom, upotreba tehničkih mogućnosti </w:t>
            </w:r>
            <w:proofErr w:type="spellStart"/>
            <w:r w:rsidRPr="00E7696F">
              <w:rPr>
                <w:rFonts w:asciiTheme="minorHAnsi" w:hAnsiTheme="minorHAnsi" w:cstheme="minorHAnsi"/>
                <w:sz w:val="18"/>
                <w:szCs w:val="18"/>
              </w:rPr>
              <w:t>novomedijskih</w:t>
            </w:r>
            <w:proofErr w:type="spellEnd"/>
            <w:r w:rsidRPr="00E7696F">
              <w:rPr>
                <w:rFonts w:asciiTheme="minorHAnsi" w:hAnsiTheme="minorHAnsi" w:cstheme="minorHAnsi"/>
                <w:sz w:val="18"/>
                <w:szCs w:val="18"/>
              </w:rPr>
              <w:t xml:space="preserve"> tehnologija</w:t>
            </w:r>
          </w:p>
          <w:p w14:paraId="41112E44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</w:p>
          <w:p w14:paraId="4B28CA35" w14:textId="77777777" w:rsidR="00367417" w:rsidRPr="004C7DE2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4C7DE2">
              <w:rPr>
                <w:sz w:val="18"/>
                <w:szCs w:val="18"/>
              </w:rPr>
              <w:t>A.8.1, C.8.2., C.8.3. – odabiranje prikladnih izvora informacija u digitalnom okružju, procjenjivanje točnosti, relevantnosti i pouzdanosti informaci</w:t>
            </w:r>
            <w:r>
              <w:rPr>
                <w:sz w:val="18"/>
                <w:szCs w:val="18"/>
              </w:rPr>
              <w:t>ja i njihovih izvora</w:t>
            </w:r>
            <w:r w:rsidRPr="004C7DE2">
              <w:rPr>
                <w:sz w:val="18"/>
                <w:szCs w:val="18"/>
              </w:rPr>
              <w:t>;  dizajniranje i predstavljanje radova s pomoću sredstava informacijske i</w:t>
            </w:r>
            <w:r>
              <w:rPr>
                <w:sz w:val="18"/>
                <w:szCs w:val="18"/>
              </w:rPr>
              <w:t xml:space="preserve"> komunikacijske tehnologije</w:t>
            </w:r>
          </w:p>
          <w:p w14:paraId="76E2357B" w14:textId="77777777" w:rsidR="00367417" w:rsidRPr="00E7696F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2AB4E8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  <w:r>
              <w:rPr>
                <w:b/>
                <w:color w:val="385623" w:themeColor="accent6" w:themeShade="80"/>
                <w:sz w:val="18"/>
                <w:szCs w:val="18"/>
              </w:rPr>
              <w:t>Učiti kako učiti</w:t>
            </w:r>
          </w:p>
          <w:p w14:paraId="046B00A0" w14:textId="77777777" w:rsidR="00367417" w:rsidRDefault="00367417" w:rsidP="00BA3FF1">
            <w:pPr>
              <w:textAlignment w:val="baseline"/>
              <w:rPr>
                <w:rStyle w:val="normaltextrun"/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D.3.2.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 o razmnožavanju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</w:p>
          <w:p w14:paraId="1803B386" w14:textId="77777777" w:rsidR="00367417" w:rsidRPr="001C6990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</w:pPr>
            <w:r w:rsidRPr="001C6990"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  <w:lastRenderedPageBreak/>
              <w:t xml:space="preserve">Zdravlje </w:t>
            </w:r>
          </w:p>
          <w:p w14:paraId="610AD466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1C6990">
              <w:rPr>
                <w:rFonts w:asciiTheme="minorHAnsi" w:hAnsiTheme="minorHAnsi"/>
                <w:sz w:val="18"/>
                <w:szCs w:val="18"/>
              </w:rPr>
              <w:t xml:space="preserve">A.3.1.B, A.3.3., B.3.2.D, C.3.2.C, C.3.2.D, C.3.3.A </w:t>
            </w:r>
            <w:r w:rsidRPr="001C699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osvješćivanje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važnosti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brige</w:t>
            </w:r>
            <w:r w:rsidRPr="001C6990">
              <w:rPr>
                <w:rFonts w:asciiTheme="minorHAnsi" w:hAnsiTheme="minorHAnsi"/>
                <w:sz w:val="18"/>
                <w:szCs w:val="18"/>
              </w:rPr>
              <w:t xml:space="preserve"> o reproduktivnom zdravlju, osobnoj higijeni i odgovornom spolnom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ponašanju</w:t>
            </w:r>
          </w:p>
          <w:p w14:paraId="77833A26" w14:textId="77777777" w:rsidR="00367417" w:rsidRPr="0089553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 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005AAFA1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C.3.1.</w:t>
            </w:r>
            <w:r w:rsidRPr="0053026F">
              <w:rPr>
                <w:rStyle w:val="normaltextrun"/>
                <w:rFonts w:ascii="Calibri" w:hAnsi="Calibri" w:cs="Calibri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- analiza biološke raznolikosti i uočavanje njezine povezanosti sa životn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im uvjetima i građom živih bića, te razmnožavanjem;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zaštite okoliša s očuvanjem zdravlja</w:t>
            </w:r>
          </w:p>
          <w:p w14:paraId="321075A7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3C7E4A0E" w14:textId="77777777" w:rsidR="00367417" w:rsidRPr="00E47A2E" w:rsidRDefault="00367417" w:rsidP="00BA3FF1">
            <w:pPr>
              <w:textAlignment w:val="baseline"/>
              <w:rPr>
                <w:rFonts w:ascii="Calibri" w:eastAsia="Times New Roman" w:hAnsi="Calibri" w:cs="Calibri"/>
                <w:sz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razmnožavanju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53EBE0C3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Građanski odgoj  </w:t>
            </w:r>
          </w:p>
          <w:p w14:paraId="1B1A8557" w14:textId="77777777" w:rsidR="00367417" w:rsidRPr="007265A4" w:rsidRDefault="00367417" w:rsidP="00BA3FF1">
            <w:pPr>
              <w:textAlignment w:val="baseline"/>
              <w:rPr>
                <w:rStyle w:val="eop"/>
                <w:rFonts w:eastAsia="Times New Roman" w:cstheme="minorHAnsi"/>
                <w:b/>
                <w:bCs/>
                <w:color w:val="385623" w:themeColor="accent6" w:themeShade="80"/>
                <w:sz w:val="24"/>
                <w:szCs w:val="24"/>
                <w:lang w:eastAsia="hr-HR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A.3.5. </w:t>
            </w: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C.3.2, </w:t>
            </w: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</w:t>
            </w:r>
            <w:r w:rsidRPr="00895538">
              <w:rPr>
                <w:rStyle w:val="normaltextrun"/>
                <w:rFonts w:ascii="Calibri" w:hAnsi="Calibri"/>
                <w:sz w:val="18"/>
                <w:szCs w:val="18"/>
                <w:shd w:val="clear" w:color="auto" w:fill="FFFFFF"/>
              </w:rPr>
              <w:t>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promicanje ravnopravnosti spolova,</w:t>
            </w:r>
            <w:r w:rsidRPr="00895538">
              <w:rPr>
                <w:rStyle w:val="normaltextrun"/>
                <w:rFonts w:ascii="Cambria Math" w:hAnsi="Cambria Math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osvješćivanje važnosti pomo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>ći potrebitima, osobito oboljelima,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aktivnim i volonterskim sudjelovanjem u različitim akcijama,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637A0EAE" w14:textId="77777777" w:rsidR="00367417" w:rsidRPr="004B2EFF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</w:pPr>
            <w:r w:rsidRPr="004B2EFF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Osobni i socijalni razvoj </w:t>
            </w:r>
            <w:r w:rsidRPr="004B2EFF">
              <w:rPr>
                <w:rStyle w:val="normaltextrun"/>
                <w:rFonts w:ascii="Calibri" w:hAnsi="Calibri" w:cs="Calibri"/>
                <w:b/>
                <w:color w:val="385623" w:themeColor="accent6" w:themeShade="80"/>
                <w:sz w:val="18"/>
                <w:szCs w:val="18"/>
              </w:rPr>
              <w:t> </w:t>
            </w:r>
            <w:r w:rsidRPr="004B2EFF">
              <w:rPr>
                <w:rStyle w:val="eop"/>
                <w:rFonts w:ascii="Calibri" w:hAnsi="Calibri" w:cs="Calibri"/>
                <w:b/>
                <w:color w:val="385623" w:themeColor="accent6" w:themeShade="80"/>
                <w:sz w:val="18"/>
                <w:szCs w:val="18"/>
              </w:rPr>
              <w:t> </w:t>
            </w:r>
            <w:r w:rsidRPr="004B2EFF"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</w:p>
          <w:p w14:paraId="5C920C44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A 3.3., </w:t>
            </w: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B 3.2., </w:t>
            </w:r>
            <w:proofErr w:type="spellStart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4B2EFF">
              <w:rPr>
                <w:rFonts w:asciiTheme="minorHAnsi" w:hAnsiTheme="minorHAnsi" w:cstheme="minorHAnsi"/>
                <w:sz w:val="18"/>
                <w:szCs w:val="18"/>
              </w:rPr>
              <w:t xml:space="preserve"> B 3.4.</w:t>
            </w:r>
            <w:r w:rsidRPr="004B2EFF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</w:t>
            </w:r>
          </w:p>
          <w:p w14:paraId="69ED6B7C" w14:textId="77777777" w:rsidR="00367417" w:rsidRPr="007265A4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367417" w:rsidRPr="00A245BF" w14:paraId="097059F3" w14:textId="77777777" w:rsidTr="00BA3FF1">
        <w:trPr>
          <w:trHeight w:val="567"/>
        </w:trPr>
        <w:tc>
          <w:tcPr>
            <w:tcW w:w="971" w:type="dxa"/>
            <w:vMerge/>
          </w:tcPr>
          <w:p w14:paraId="6CCAFBC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22A81B3" w14:textId="6F3DB169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3. </w:t>
            </w:r>
            <w:r w:rsidR="00BC4871">
              <w:rPr>
                <w:rFonts w:cstheme="minorHAnsi"/>
                <w:i/>
              </w:rPr>
              <w:t xml:space="preserve">Molekula DNA – nositeljica života </w:t>
            </w:r>
          </w:p>
        </w:tc>
        <w:tc>
          <w:tcPr>
            <w:tcW w:w="3008" w:type="dxa"/>
            <w:vMerge/>
          </w:tcPr>
          <w:p w14:paraId="73BE79AE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D4EF741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4507468" w14:textId="77777777" w:rsidTr="00BA3FF1">
        <w:trPr>
          <w:trHeight w:val="567"/>
        </w:trPr>
        <w:tc>
          <w:tcPr>
            <w:tcW w:w="971" w:type="dxa"/>
            <w:vMerge/>
          </w:tcPr>
          <w:p w14:paraId="363770F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7F52AE5" w14:textId="07673015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4. </w:t>
            </w:r>
            <w:r w:rsidR="00BC4871">
              <w:rPr>
                <w:rFonts w:cstheme="minorHAnsi"/>
                <w:i/>
              </w:rPr>
              <w:t xml:space="preserve">Mitoza – nastanak tjelesnih stanica </w:t>
            </w:r>
          </w:p>
        </w:tc>
        <w:tc>
          <w:tcPr>
            <w:tcW w:w="3008" w:type="dxa"/>
            <w:vMerge/>
          </w:tcPr>
          <w:p w14:paraId="637B3608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8D4BC8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D0A3366" w14:textId="77777777" w:rsidTr="00BA3FF1">
        <w:trPr>
          <w:trHeight w:val="567"/>
        </w:trPr>
        <w:tc>
          <w:tcPr>
            <w:tcW w:w="971" w:type="dxa"/>
            <w:vMerge/>
          </w:tcPr>
          <w:p w14:paraId="7D8EA7E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4CD0962" w14:textId="20800266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5</w:t>
            </w:r>
            <w:r w:rsidRPr="00343E5C">
              <w:rPr>
                <w:rFonts w:cstheme="minorHAnsi"/>
                <w:i/>
              </w:rPr>
              <w:t xml:space="preserve">. </w:t>
            </w:r>
            <w:proofErr w:type="spellStart"/>
            <w:r w:rsidR="00BC4871">
              <w:rPr>
                <w:rFonts w:cstheme="minorHAnsi"/>
                <w:i/>
              </w:rPr>
              <w:t>Mejoza</w:t>
            </w:r>
            <w:proofErr w:type="spellEnd"/>
            <w:r w:rsidR="00BC4871">
              <w:rPr>
                <w:rFonts w:cstheme="minorHAnsi"/>
                <w:i/>
              </w:rPr>
              <w:t xml:space="preserve"> – nastanak spolnih stanica </w:t>
            </w:r>
          </w:p>
        </w:tc>
        <w:tc>
          <w:tcPr>
            <w:tcW w:w="3008" w:type="dxa"/>
            <w:vMerge/>
          </w:tcPr>
          <w:p w14:paraId="28EDF029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B231C8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5B34F312" w14:textId="77777777" w:rsidTr="00BA3FF1">
        <w:trPr>
          <w:trHeight w:val="567"/>
        </w:trPr>
        <w:tc>
          <w:tcPr>
            <w:tcW w:w="971" w:type="dxa"/>
            <w:vMerge/>
          </w:tcPr>
          <w:p w14:paraId="2B62870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DE3E3FF" w14:textId="2D59AB52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6. </w:t>
            </w:r>
            <w:r w:rsidR="00BC4871">
              <w:rPr>
                <w:rFonts w:cstheme="minorHAnsi"/>
                <w:i/>
              </w:rPr>
              <w:t xml:space="preserve">Menstruacijski ciklus </w:t>
            </w:r>
          </w:p>
        </w:tc>
        <w:tc>
          <w:tcPr>
            <w:tcW w:w="3008" w:type="dxa"/>
            <w:vMerge/>
          </w:tcPr>
          <w:p w14:paraId="2AAEAB85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9F6C6C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583D86E" w14:textId="77777777" w:rsidTr="00BA3FF1">
        <w:trPr>
          <w:trHeight w:val="567"/>
        </w:trPr>
        <w:tc>
          <w:tcPr>
            <w:tcW w:w="971" w:type="dxa"/>
            <w:vMerge w:val="restart"/>
          </w:tcPr>
          <w:p w14:paraId="195DE284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STUDENI</w:t>
            </w:r>
          </w:p>
        </w:tc>
        <w:tc>
          <w:tcPr>
            <w:tcW w:w="3663" w:type="dxa"/>
            <w:vAlign w:val="center"/>
          </w:tcPr>
          <w:p w14:paraId="41C7A7C9" w14:textId="696CE9C7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7. </w:t>
            </w:r>
            <w:r w:rsidR="00BC4871">
              <w:rPr>
                <w:rFonts w:cstheme="minorHAnsi"/>
                <w:i/>
              </w:rPr>
              <w:t>Začeće i razvoj djeteta prije rođenja</w:t>
            </w:r>
          </w:p>
        </w:tc>
        <w:tc>
          <w:tcPr>
            <w:tcW w:w="3008" w:type="dxa"/>
            <w:vMerge/>
          </w:tcPr>
          <w:p w14:paraId="237CAEF3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1506D7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62A995F" w14:textId="77777777" w:rsidTr="00BA3FF1">
        <w:trPr>
          <w:trHeight w:val="567"/>
        </w:trPr>
        <w:tc>
          <w:tcPr>
            <w:tcW w:w="971" w:type="dxa"/>
            <w:vMerge/>
          </w:tcPr>
          <w:p w14:paraId="2E12ACE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D80276B" w14:textId="55956C07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18. </w:t>
            </w:r>
            <w:r w:rsidR="00BC4871">
              <w:rPr>
                <w:rFonts w:cstheme="minorHAnsi"/>
                <w:i/>
              </w:rPr>
              <w:t xml:space="preserve">Biološko nasljeđivanje </w:t>
            </w:r>
          </w:p>
        </w:tc>
        <w:tc>
          <w:tcPr>
            <w:tcW w:w="3008" w:type="dxa"/>
            <w:vMerge/>
          </w:tcPr>
          <w:p w14:paraId="5874F3F9" w14:textId="77777777" w:rsidR="00367417" w:rsidRPr="00C17392" w:rsidRDefault="00367417" w:rsidP="00BA3FF1">
            <w:pPr>
              <w:pStyle w:val="paragraph"/>
              <w:spacing w:before="0" w:after="0"/>
              <w:textAlignment w:val="baseline"/>
              <w:rPr>
                <w:rFonts w:ascii="Calibri" w:hAnsi="Calibri"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19C06D3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87011B3" w14:textId="77777777" w:rsidTr="00BA3FF1">
        <w:trPr>
          <w:trHeight w:val="567"/>
        </w:trPr>
        <w:tc>
          <w:tcPr>
            <w:tcW w:w="971" w:type="dxa"/>
            <w:vMerge/>
          </w:tcPr>
          <w:p w14:paraId="2B4A8271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47AF3FA" w14:textId="75B6B364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19. </w:t>
            </w:r>
            <w:r w:rsidR="00BC4871">
              <w:rPr>
                <w:rFonts w:cstheme="minorHAnsi"/>
                <w:i/>
              </w:rPr>
              <w:t xml:space="preserve">Odgovorno spolno ponašanje </w:t>
            </w:r>
          </w:p>
        </w:tc>
        <w:tc>
          <w:tcPr>
            <w:tcW w:w="3008" w:type="dxa"/>
            <w:vMerge/>
          </w:tcPr>
          <w:p w14:paraId="5BEEB03C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EEBD5A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D862B6B" w14:textId="77777777" w:rsidTr="00BA3FF1">
        <w:trPr>
          <w:trHeight w:val="737"/>
        </w:trPr>
        <w:tc>
          <w:tcPr>
            <w:tcW w:w="971" w:type="dxa"/>
            <w:vMerge/>
          </w:tcPr>
          <w:p w14:paraId="2E63FC7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CD9EF92" w14:textId="39CC6D20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20. Razmnožavanje</w:t>
            </w:r>
            <w:r w:rsidR="00BC4871">
              <w:rPr>
                <w:rFonts w:cstheme="minorHAnsi"/>
                <w:i/>
              </w:rPr>
              <w:t xml:space="preserve">, rast i razvoj kralježnjaka </w:t>
            </w:r>
          </w:p>
        </w:tc>
        <w:tc>
          <w:tcPr>
            <w:tcW w:w="3008" w:type="dxa"/>
            <w:vMerge/>
          </w:tcPr>
          <w:p w14:paraId="5FC89BAA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E08AA9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5F089CB" w14:textId="77777777" w:rsidTr="00BA3FF1">
        <w:trPr>
          <w:trHeight w:val="737"/>
        </w:trPr>
        <w:tc>
          <w:tcPr>
            <w:tcW w:w="971" w:type="dxa"/>
            <w:vMerge/>
          </w:tcPr>
          <w:p w14:paraId="3F3C6E4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C60764A" w14:textId="13C389AE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21. </w:t>
            </w:r>
            <w:r w:rsidR="00BC4871">
              <w:rPr>
                <w:rFonts w:cstheme="minorHAnsi"/>
                <w:i/>
              </w:rPr>
              <w:t>Razmnožavanje, rast i razvoj kralježnjaka</w:t>
            </w:r>
          </w:p>
        </w:tc>
        <w:tc>
          <w:tcPr>
            <w:tcW w:w="3008" w:type="dxa"/>
            <w:vMerge/>
          </w:tcPr>
          <w:p w14:paraId="6BA6A117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27ECFA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4A6F5AF" w14:textId="77777777" w:rsidTr="00BA3FF1">
        <w:trPr>
          <w:trHeight w:val="737"/>
        </w:trPr>
        <w:tc>
          <w:tcPr>
            <w:tcW w:w="971" w:type="dxa"/>
            <w:vMerge/>
          </w:tcPr>
          <w:p w14:paraId="77E2E1A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5F874C6" w14:textId="4D6AB5E9" w:rsidR="00367417" w:rsidRPr="00021E4E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22. </w:t>
            </w:r>
            <w:r w:rsidR="00BC4871">
              <w:rPr>
                <w:rFonts w:cstheme="minorHAnsi"/>
                <w:i/>
              </w:rPr>
              <w:t>Razmnožavanje, rast i razvoj beskralježnjaka</w:t>
            </w:r>
          </w:p>
        </w:tc>
        <w:tc>
          <w:tcPr>
            <w:tcW w:w="3008" w:type="dxa"/>
            <w:vMerge/>
          </w:tcPr>
          <w:p w14:paraId="37A4C259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6C091D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4B1DE62" w14:textId="77777777" w:rsidTr="00BA3FF1">
        <w:trPr>
          <w:trHeight w:val="737"/>
        </w:trPr>
        <w:tc>
          <w:tcPr>
            <w:tcW w:w="971" w:type="dxa"/>
            <w:vMerge/>
          </w:tcPr>
          <w:p w14:paraId="742C36F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F451C8F" w14:textId="4763D2CD" w:rsidR="00367417" w:rsidRPr="00343E5C" w:rsidRDefault="00367417" w:rsidP="00BA3FF1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23</w:t>
            </w:r>
            <w:r w:rsidRPr="003754F1">
              <w:rPr>
                <w:rFonts w:cstheme="minorHAnsi"/>
                <w:i/>
              </w:rPr>
              <w:t xml:space="preserve">. </w:t>
            </w:r>
            <w:r w:rsidR="00BC4871">
              <w:rPr>
                <w:rFonts w:cstheme="minorHAnsi"/>
                <w:i/>
              </w:rPr>
              <w:t>Razmnožavanje, rast i razvoj beskralježnjaka</w:t>
            </w:r>
          </w:p>
        </w:tc>
        <w:tc>
          <w:tcPr>
            <w:tcW w:w="3008" w:type="dxa"/>
            <w:vMerge/>
          </w:tcPr>
          <w:p w14:paraId="796585C5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6C9BF0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AC5F019" w14:textId="77777777" w:rsidTr="00BA3FF1">
        <w:trPr>
          <w:trHeight w:val="680"/>
        </w:trPr>
        <w:tc>
          <w:tcPr>
            <w:tcW w:w="971" w:type="dxa"/>
            <w:vMerge/>
          </w:tcPr>
          <w:p w14:paraId="76AD3EF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F54D8F3" w14:textId="46B00469" w:rsidR="00367417" w:rsidRPr="00343E5C" w:rsidRDefault="00367417" w:rsidP="00BA3FF1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24</w:t>
            </w:r>
            <w:r w:rsidRPr="003754F1">
              <w:rPr>
                <w:rFonts w:cstheme="minorHAnsi"/>
                <w:i/>
              </w:rPr>
              <w:t xml:space="preserve">. </w:t>
            </w:r>
            <w:r w:rsidR="00393AB9">
              <w:rPr>
                <w:rFonts w:cstheme="minorHAnsi"/>
                <w:i/>
              </w:rPr>
              <w:t xml:space="preserve">Razmnožavanje, rast i razvoj jednostaničnih organizama </w:t>
            </w:r>
          </w:p>
        </w:tc>
        <w:tc>
          <w:tcPr>
            <w:tcW w:w="3008" w:type="dxa"/>
            <w:vMerge/>
          </w:tcPr>
          <w:p w14:paraId="2513D90A" w14:textId="77777777" w:rsidR="00367417" w:rsidRPr="00104C7E" w:rsidRDefault="00367417" w:rsidP="00BA3FF1">
            <w:pPr>
              <w:pStyle w:val="paragraph"/>
              <w:spacing w:before="0" w:after="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57A2AB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5BD8E2C" w14:textId="77777777" w:rsidTr="00BA3FF1">
        <w:trPr>
          <w:trHeight w:val="680"/>
        </w:trPr>
        <w:tc>
          <w:tcPr>
            <w:tcW w:w="971" w:type="dxa"/>
            <w:vMerge w:val="restart"/>
          </w:tcPr>
          <w:p w14:paraId="5698B058" w14:textId="77777777" w:rsidR="00367417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PROSINAC</w:t>
            </w:r>
          </w:p>
          <w:p w14:paraId="3AB201D3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9FCDE08" w14:textId="63F1AAF3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 xml:space="preserve">5. </w:t>
            </w:r>
            <w:r w:rsidR="00393AB9">
              <w:rPr>
                <w:rFonts w:cstheme="minorHAnsi"/>
                <w:i/>
              </w:rPr>
              <w:t>Razmnožavanje, rast i razvoj biljaka i algi</w:t>
            </w:r>
          </w:p>
        </w:tc>
        <w:tc>
          <w:tcPr>
            <w:tcW w:w="3008" w:type="dxa"/>
            <w:vMerge/>
          </w:tcPr>
          <w:p w14:paraId="54DEC5B4" w14:textId="77777777" w:rsidR="00367417" w:rsidRPr="0038192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1535A58" w14:textId="77777777" w:rsidR="00367417" w:rsidRPr="00011D38" w:rsidRDefault="00367417" w:rsidP="00BA3FF1">
            <w:pPr>
              <w:rPr>
                <w:rFonts w:ascii="Segoe UI" w:hAnsi="Segoe UI" w:cs="Segoe UI"/>
                <w:sz w:val="18"/>
                <w:szCs w:val="17"/>
              </w:rPr>
            </w:pPr>
          </w:p>
        </w:tc>
      </w:tr>
      <w:tr w:rsidR="00367417" w:rsidRPr="00A245BF" w14:paraId="2D903D0D" w14:textId="77777777" w:rsidTr="00BA3FF1">
        <w:trPr>
          <w:trHeight w:val="567"/>
        </w:trPr>
        <w:tc>
          <w:tcPr>
            <w:tcW w:w="971" w:type="dxa"/>
            <w:vMerge/>
          </w:tcPr>
          <w:p w14:paraId="040434A3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063F99A" w14:textId="107B2894" w:rsidR="00367417" w:rsidRPr="00343E5C" w:rsidRDefault="00367417" w:rsidP="00BA3FF1">
            <w:pPr>
              <w:rPr>
                <w:rFonts w:cstheme="minorHAnsi"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 xml:space="preserve">6. </w:t>
            </w:r>
            <w:r w:rsidR="00393AB9">
              <w:rPr>
                <w:rFonts w:cstheme="minorHAnsi"/>
                <w:i/>
              </w:rPr>
              <w:t>Razmnožavanje, rast i razvoj biljaka i algi</w:t>
            </w:r>
          </w:p>
        </w:tc>
        <w:tc>
          <w:tcPr>
            <w:tcW w:w="3008" w:type="dxa"/>
            <w:vMerge/>
          </w:tcPr>
          <w:p w14:paraId="066B5F1E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02CB10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BBB35AA" w14:textId="77777777" w:rsidTr="00BA3FF1">
        <w:trPr>
          <w:trHeight w:val="567"/>
        </w:trPr>
        <w:tc>
          <w:tcPr>
            <w:tcW w:w="971" w:type="dxa"/>
            <w:vMerge/>
          </w:tcPr>
          <w:p w14:paraId="1182D798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3959AB6" w14:textId="0C83CDE8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 xml:space="preserve">7. </w:t>
            </w:r>
            <w:r w:rsidR="00393AB9">
              <w:rPr>
                <w:rFonts w:cstheme="minorHAnsi"/>
                <w:i/>
              </w:rPr>
              <w:t>Razmnožavanje, rast i razvoj gljiva</w:t>
            </w:r>
          </w:p>
        </w:tc>
        <w:tc>
          <w:tcPr>
            <w:tcW w:w="3008" w:type="dxa"/>
            <w:vMerge/>
          </w:tcPr>
          <w:p w14:paraId="7D5D36AB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C07364D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53F1531" w14:textId="77777777" w:rsidTr="00BA3FF1">
        <w:trPr>
          <w:trHeight w:val="680"/>
        </w:trPr>
        <w:tc>
          <w:tcPr>
            <w:tcW w:w="971" w:type="dxa"/>
            <w:vMerge/>
          </w:tcPr>
          <w:p w14:paraId="180680D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C88A565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>28.</w:t>
            </w:r>
            <w:r w:rsidRPr="00927A14">
              <w:rPr>
                <w:rFonts w:cstheme="minorHAnsi"/>
                <w:i/>
                <w:iCs/>
                <w:color w:val="4472C4" w:themeColor="accent1"/>
              </w:rPr>
              <w:t xml:space="preserve"> </w:t>
            </w:r>
            <w:r w:rsidRPr="00927A14">
              <w:rPr>
                <w:rFonts w:cstheme="minorHAnsi"/>
                <w:i/>
                <w:color w:val="4472C4" w:themeColor="accent1"/>
              </w:rPr>
              <w:t>Sistematiziranje tematske cjeline</w:t>
            </w:r>
            <w:r w:rsidRPr="003754F1"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razmnožavanje u ulozi održivosti života</w:t>
            </w:r>
          </w:p>
        </w:tc>
        <w:tc>
          <w:tcPr>
            <w:tcW w:w="3008" w:type="dxa"/>
            <w:vMerge/>
          </w:tcPr>
          <w:p w14:paraId="313DFADE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1CDF50F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D37DDE0" w14:textId="77777777" w:rsidTr="00BA3FF1">
        <w:trPr>
          <w:trHeight w:val="680"/>
        </w:trPr>
        <w:tc>
          <w:tcPr>
            <w:tcW w:w="971" w:type="dxa"/>
            <w:vMerge/>
          </w:tcPr>
          <w:p w14:paraId="201CE35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F4AB26A" w14:textId="77777777" w:rsidR="00367417" w:rsidRPr="00343E5C" w:rsidRDefault="00367417" w:rsidP="00BA3FF1">
            <w:pPr>
              <w:rPr>
                <w:rFonts w:cstheme="minorHAnsi"/>
              </w:rPr>
            </w:pPr>
            <w:r w:rsidRPr="00927A14">
              <w:rPr>
                <w:rFonts w:cstheme="minorHAnsi"/>
                <w:b/>
                <w:bCs/>
                <w:i/>
                <w:color w:val="FF0000"/>
              </w:rPr>
              <w:t>29. Pisana provjera znanja</w:t>
            </w:r>
            <w:r w:rsidRPr="003754F1">
              <w:rPr>
                <w:rFonts w:cstheme="minorHAnsi"/>
                <w:i/>
                <w:color w:val="FF0000"/>
              </w:rPr>
              <w:t xml:space="preserve">: </w:t>
            </w:r>
            <w:r>
              <w:rPr>
                <w:rFonts w:cstheme="minorHAnsi"/>
                <w:i/>
              </w:rPr>
              <w:t>razmnožavanje u ulozi održivosti života</w:t>
            </w:r>
          </w:p>
        </w:tc>
        <w:tc>
          <w:tcPr>
            <w:tcW w:w="3008" w:type="dxa"/>
            <w:vMerge/>
          </w:tcPr>
          <w:p w14:paraId="3FAB4142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7F35606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1C5ACC5" w14:textId="77777777" w:rsidTr="00BA3FF1">
        <w:trPr>
          <w:trHeight w:val="454"/>
        </w:trPr>
        <w:tc>
          <w:tcPr>
            <w:tcW w:w="971" w:type="dxa"/>
            <w:vMerge/>
          </w:tcPr>
          <w:p w14:paraId="2347AEF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0103CB5" w14:textId="77777777" w:rsidR="00367417" w:rsidRPr="007958D5" w:rsidRDefault="00367417" w:rsidP="00BA3FF1">
            <w:pPr>
              <w:rPr>
                <w:rFonts w:cstheme="minorHAnsi"/>
                <w:i/>
                <w:color w:val="FF0000"/>
              </w:rPr>
            </w:pPr>
            <w:r w:rsidRPr="003754F1">
              <w:rPr>
                <w:rFonts w:cstheme="minorHAnsi"/>
                <w:i/>
                <w:color w:val="FF0000"/>
              </w:rPr>
              <w:t>30. Analiza pisane provjere znanja</w:t>
            </w:r>
          </w:p>
        </w:tc>
        <w:tc>
          <w:tcPr>
            <w:tcW w:w="3008" w:type="dxa"/>
            <w:vMerge/>
          </w:tcPr>
          <w:p w14:paraId="59F5B2B6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1D5CA7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4E9AD2B" w14:textId="77777777" w:rsidTr="00BA3FF1">
        <w:trPr>
          <w:trHeight w:val="454"/>
        </w:trPr>
        <w:tc>
          <w:tcPr>
            <w:tcW w:w="971" w:type="dxa"/>
            <w:vMerge w:val="restart"/>
          </w:tcPr>
          <w:p w14:paraId="5781E478" w14:textId="77777777" w:rsidR="00367417" w:rsidRDefault="00367417" w:rsidP="00BA3FF1">
            <w:pPr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br w:type="page"/>
              <w:t>SIJEČANJ</w:t>
            </w:r>
          </w:p>
          <w:p w14:paraId="2D26C6C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FAD9C2"/>
            <w:vAlign w:val="center"/>
          </w:tcPr>
          <w:p w14:paraId="43A5A64D" w14:textId="77777777" w:rsidR="00367417" w:rsidRPr="00EF461A" w:rsidRDefault="00367417" w:rsidP="00BA3FF1">
            <w:pPr>
              <w:rPr>
                <w:rFonts w:cstheme="minorHAnsi"/>
                <w:b/>
                <w:sz w:val="20"/>
                <w:szCs w:val="20"/>
              </w:rPr>
            </w:pPr>
            <w:r w:rsidRPr="00EF461A">
              <w:rPr>
                <w:rFonts w:cstheme="minorHAnsi"/>
                <w:b/>
                <w:sz w:val="20"/>
                <w:szCs w:val="20"/>
              </w:rPr>
              <w:t>REAGIRANJE NA PODRAŽAJE U ULOZI ODRŽIVOSTI ŽIVOTA</w:t>
            </w:r>
          </w:p>
        </w:tc>
      </w:tr>
      <w:tr w:rsidR="00367417" w:rsidRPr="00A245BF" w14:paraId="7782DCBB" w14:textId="77777777" w:rsidTr="00BA3FF1">
        <w:trPr>
          <w:trHeight w:val="567"/>
        </w:trPr>
        <w:tc>
          <w:tcPr>
            <w:tcW w:w="971" w:type="dxa"/>
            <w:vMerge/>
          </w:tcPr>
          <w:p w14:paraId="53A51240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EBA13F6" w14:textId="4AF13CAB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31. </w:t>
            </w:r>
            <w:r w:rsidR="00393AB9">
              <w:rPr>
                <w:rFonts w:cstheme="minorHAnsi"/>
                <w:i/>
              </w:rPr>
              <w:t xml:space="preserve">Živčana stanica </w:t>
            </w:r>
          </w:p>
        </w:tc>
        <w:tc>
          <w:tcPr>
            <w:tcW w:w="3008" w:type="dxa"/>
            <w:vMerge w:val="restart"/>
          </w:tcPr>
          <w:p w14:paraId="439CC817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 xml:space="preserve">BIO OŠ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70B500C8" w14:textId="77777777" w:rsidR="00367417" w:rsidRPr="00133211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B.8.1</w:t>
            </w:r>
            <w:r w:rsidRPr="006B4700">
              <w:rPr>
                <w:color w:val="0070C0"/>
                <w:sz w:val="18"/>
                <w:szCs w:val="18"/>
              </w:rPr>
              <w:t>. ANALIZIRA PRINCIPE REGULACIJE, PRIMANJA I PRIJENOSA INFORM</w:t>
            </w:r>
            <w:r>
              <w:rPr>
                <w:color w:val="0070C0"/>
                <w:sz w:val="18"/>
                <w:szCs w:val="18"/>
              </w:rPr>
              <w:t>ACIJA TE REAGIRANJA NA PODRAŽAJ</w:t>
            </w:r>
          </w:p>
          <w:p w14:paraId="6AEBDE1B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lastRenderedPageBreak/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B.8.2</w:t>
            </w:r>
            <w:r w:rsidRPr="006B4700">
              <w:rPr>
                <w:color w:val="0070C0"/>
                <w:sz w:val="18"/>
                <w:szCs w:val="18"/>
              </w:rPr>
              <w:t>. ANALIZIRA UTJECAJ ŽIVOTNIH NAVIKA I RIZIČNIH ČIMBENIKA NA ZDRAVLJE ORGANIZMA ISTIČUĆI VAŽNOST PREPOZNAVANJA SIMPTOMA BOLESTI I PRAVOVREMENOGA PODUZIMANJA MJERA ZAŠTITE</w:t>
            </w:r>
          </w:p>
          <w:p w14:paraId="75B4AFE9" w14:textId="77777777" w:rsidR="00367417" w:rsidRPr="00063E36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0070C0"/>
                <w:sz w:val="18"/>
                <w:szCs w:val="18"/>
              </w:rPr>
              <w:t>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</w:p>
          <w:p w14:paraId="2FCD7276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BIO OŠ </w:t>
            </w:r>
            <w:r w:rsidRPr="004F4A2C">
              <w:rPr>
                <w:rFonts w:cstheme="minorHAnsi"/>
                <w:b/>
                <w:color w:val="FF0000"/>
                <w:sz w:val="18"/>
                <w:szCs w:val="18"/>
              </w:rPr>
              <w:t>C.8.1</w:t>
            </w:r>
            <w:r w:rsidRPr="000C2D5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C2D5F">
              <w:rPr>
                <w:color w:val="FF0000"/>
                <w:sz w:val="18"/>
                <w:szCs w:val="18"/>
              </w:rPr>
              <w:t>UKAZUJE NA VAŽNOST ENERGIJE ZA PRAVILNO FUNKCIONIRANJE ORGANIZMA</w:t>
            </w:r>
          </w:p>
          <w:p w14:paraId="77ACD33C" w14:textId="77777777" w:rsidR="00367417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  <w:p w14:paraId="3C3091BE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D.8.2</w:t>
            </w:r>
            <w:r w:rsidRPr="004F4A2C">
              <w:rPr>
                <w:color w:val="7030A0"/>
                <w:sz w:val="18"/>
                <w:szCs w:val="18"/>
              </w:rPr>
              <w:t>. POVEZUJE BIOLOŠKA OTKRIĆA S RAZVOJEM CIVILIZACIJE I PRIMJENOM TEHNOLOGIJE U SVAKODNEVNOME ŽIVOTU</w:t>
            </w:r>
          </w:p>
          <w:p w14:paraId="2E54040F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</w:p>
          <w:p w14:paraId="682C8BB6" w14:textId="77777777" w:rsidR="00367417" w:rsidRPr="00063E36" w:rsidRDefault="00367417" w:rsidP="00BA3FF1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6108" w:type="dxa"/>
            <w:vMerge w:val="restart"/>
          </w:tcPr>
          <w:p w14:paraId="0FF8C446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558E6E45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542939C9" w14:textId="77777777" w:rsidR="00367417" w:rsidRPr="00BE00E3" w:rsidRDefault="00367417" w:rsidP="00BA3FF1">
            <w:pPr>
              <w:textAlignment w:val="baseline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BE00E3">
              <w:rPr>
                <w:rFonts w:eastAsia="Times New Roman" w:cs="Times New Roman"/>
                <w:b/>
                <w:sz w:val="18"/>
                <w:szCs w:val="18"/>
                <w:lang w:eastAsia="hr-HR"/>
              </w:rPr>
              <w:t>Fizika</w:t>
            </w:r>
          </w:p>
          <w:p w14:paraId="4C9AC35D" w14:textId="77777777" w:rsidR="00367417" w:rsidRPr="00BE00E3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BE00E3">
              <w:rPr>
                <w:sz w:val="18"/>
                <w:szCs w:val="18"/>
              </w:rPr>
              <w:t xml:space="preserve">FIZ OŠ D.8.7. ,FIZ OŠ D.8.8., FIZ OŠ C.8.9. -  objašnjavanje nastanka zvuka, nastanka slike u zrcalu i loma svjetlosti </w:t>
            </w:r>
          </w:p>
          <w:p w14:paraId="68459D7A" w14:textId="77777777" w:rsidR="00367417" w:rsidRPr="00BE00E3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E00E3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Kemija</w:t>
            </w:r>
          </w:p>
          <w:p w14:paraId="51B7313A" w14:textId="77777777" w:rsidR="00367417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BE00E3">
              <w:rPr>
                <w:sz w:val="18"/>
                <w:szCs w:val="18"/>
              </w:rPr>
              <w:t>KEM OŠ A.8.3. - kritičko razmatranje upotrebe tvari i njihov utjecaj na čovjekovo zdravlje i okoliš</w:t>
            </w:r>
          </w:p>
          <w:p w14:paraId="7BE86B16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Matematika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1E613636" w14:textId="77777777" w:rsidR="00367417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B.8.2.,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D.8.3.,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MAT OŠ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D.8.4.–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rikazivanje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, odabiranje i preračunavanje odgovarajućih mjernih jedinica, analiza grafički prikazanih podataka</w:t>
            </w:r>
          </w:p>
          <w:p w14:paraId="12697BFA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</w:p>
          <w:p w14:paraId="73C5EECC" w14:textId="77777777" w:rsidR="00367417" w:rsidRPr="005172C6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4C7DE2">
              <w:rPr>
                <w:sz w:val="18"/>
                <w:szCs w:val="18"/>
              </w:rPr>
              <w:t>A.8.1, C.8.2., C.8.3. – odabiranje prikladnih izvora informacija u digitalnom okružju, procjenjivanje točnosti, relevantnosti i pouzdanosti informaci</w:t>
            </w:r>
            <w:r>
              <w:rPr>
                <w:sz w:val="18"/>
                <w:szCs w:val="18"/>
              </w:rPr>
              <w:t>ja i njihovih izvora</w:t>
            </w:r>
            <w:r w:rsidRPr="004C7DE2">
              <w:rPr>
                <w:sz w:val="18"/>
                <w:szCs w:val="18"/>
              </w:rPr>
              <w:t>;  dizajniranje i predstavljanje radova s pomoću sredstava informacijske i</w:t>
            </w:r>
            <w:r>
              <w:rPr>
                <w:sz w:val="18"/>
                <w:szCs w:val="18"/>
              </w:rPr>
              <w:t xml:space="preserve"> komunikacijske tehnologije</w:t>
            </w:r>
          </w:p>
          <w:p w14:paraId="0B67052B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0A3DFC3F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  <w:r>
              <w:rPr>
                <w:b/>
                <w:color w:val="385623" w:themeColor="accent6" w:themeShade="80"/>
                <w:sz w:val="18"/>
                <w:szCs w:val="18"/>
              </w:rPr>
              <w:t>Učiti kako učiti</w:t>
            </w:r>
          </w:p>
          <w:p w14:paraId="0702A427" w14:textId="77777777" w:rsidR="00367417" w:rsidRPr="00DB4CD9" w:rsidRDefault="00367417" w:rsidP="00BA3FF1">
            <w:pPr>
              <w:textAlignment w:val="baseline"/>
              <w:rPr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D.3.2.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reagiranju živih bića na podražaje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</w:p>
          <w:p w14:paraId="0B60268A" w14:textId="77777777" w:rsidR="00367417" w:rsidRPr="009A262A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9A262A">
              <w:rPr>
                <w:rFonts w:cstheme="minorHAnsi"/>
                <w:b/>
                <w:color w:val="385623" w:themeColor="accent6" w:themeShade="80"/>
                <w:sz w:val="18"/>
                <w:szCs w:val="18"/>
              </w:rPr>
              <w:t xml:space="preserve">Zdravlje  </w:t>
            </w:r>
          </w:p>
          <w:p w14:paraId="02B342B8" w14:textId="77777777" w:rsidR="00367417" w:rsidRDefault="00367417" w:rsidP="00BA3FF1">
            <w:pPr>
              <w:pStyle w:val="t-8"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  <w:r w:rsidRPr="009A262A">
              <w:rPr>
                <w:rFonts w:asciiTheme="minorHAnsi" w:hAnsiTheme="minorHAnsi"/>
                <w:sz w:val="18"/>
                <w:szCs w:val="18"/>
              </w:rPr>
              <w:t xml:space="preserve">A.3.1.A., B.3.2.A., B.3.2.B., B.3.2.C., B.3.3.A., B.3.3.B., C.3.1.C., C.3.2.C., C.3.2.A. - osvješćivanje </w:t>
            </w:r>
            <w:r w:rsidRPr="009A262A"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Pr="009A262A">
              <w:rPr>
                <w:rFonts w:asciiTheme="minorHAnsi" w:hAnsiTheme="minorHAnsi"/>
                <w:sz w:val="18"/>
                <w:szCs w:val="18"/>
              </w:rPr>
              <w:t>pravilne organizacije vremena za rad i odmor tijekom dana, povezanosti rizičnih ponašanja sa samopoštovanjem, opasnosti uporabe sredstava ovisnosti, prepoznavanje  razvojnih promjena i njihov utjecaj na emocije,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</w:t>
            </w:r>
            <w:r w:rsidRPr="009A262A">
              <w:rPr>
                <w:rFonts w:asciiTheme="minorHAnsi" w:hAnsiTheme="minorHAnsi"/>
                <w:sz w:val="18"/>
                <w:szCs w:val="18"/>
              </w:rPr>
              <w:t xml:space="preserve"> stresa kao čimbenika u narušavanju mentalnoga zdravlja</w:t>
            </w:r>
            <w:r>
              <w:rPr>
                <w:rFonts w:asciiTheme="minorHAnsi" w:hAnsiTheme="minorHAnsi"/>
                <w:sz w:val="18"/>
                <w:szCs w:val="18"/>
              </w:rPr>
              <w:t>;</w:t>
            </w:r>
            <w:r w:rsidRPr="009A262A">
              <w:rPr>
                <w:rFonts w:asciiTheme="minorHAnsi" w:hAnsiTheme="minorHAnsi"/>
                <w:sz w:val="18"/>
                <w:szCs w:val="18"/>
              </w:rPr>
              <w:t xml:space="preserve"> uvježbavanje osnovnih postupaka oživljavanja, nabrajanje vodećih uzroka obolijevanja i smrtnosti odraslih</w:t>
            </w:r>
          </w:p>
          <w:p w14:paraId="3213445E" w14:textId="77777777" w:rsidR="00367417" w:rsidRPr="0089553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Održivi razvoj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2832947B" w14:textId="77777777" w:rsidR="00367417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A.3.1.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3026F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C.3.1.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analiza biološke raznolikosti i uočavanje njezine povezanosti sa životnim uvjetima i građom živih bića, uočavanje povezanosti 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zaštite okoliša s očuvanj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em zdravlja</w:t>
            </w:r>
          </w:p>
          <w:p w14:paraId="3777045B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6BEEF072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</w:t>
            </w: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ke i komunikacijske tehnologije</w:t>
            </w:r>
          </w:p>
          <w:p w14:paraId="488B3A01" w14:textId="77777777" w:rsidR="00367417" w:rsidRDefault="00367417" w:rsidP="00BA3FF1">
            <w:pPr>
              <w:textAlignment w:val="baseline"/>
              <w:rPr>
                <w:rFonts w:ascii="Calibri" w:eastAsia="Times New Roman" w:hAnsi="Calibri" w:cs="Calibri"/>
                <w:sz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reagiranju živih bića na podražaje,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203D041E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Građanski odgoj  </w:t>
            </w:r>
          </w:p>
          <w:p w14:paraId="5FD3BEE0" w14:textId="77777777" w:rsidR="00367417" w:rsidRDefault="00367417" w:rsidP="00BA3FF1">
            <w:pPr>
              <w:textAlignment w:val="baseline"/>
              <w:rPr>
                <w:rStyle w:val="normaltextrun"/>
                <w:rFonts w:cs="Calibr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C.3.2, </w:t>
            </w: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</w:t>
            </w:r>
            <w:r w:rsidRPr="00895538">
              <w:rPr>
                <w:rStyle w:val="normaltextrun"/>
                <w:rFonts w:ascii="Calibri" w:hAnsi="Calibri"/>
                <w:sz w:val="18"/>
                <w:szCs w:val="18"/>
                <w:shd w:val="clear" w:color="auto" w:fill="FFFFFF"/>
              </w:rPr>
              <w:t>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mbria Math" w:hAnsi="Cambria Math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osvješćivanje važnosti pomo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ći slijepim i slabovidnim osobama, osobama s oštećenjem sluha, te osobama koje boluju od epilepsije ili drugih bolesti živčanog sustava 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aktivnim i volonterskim sudjelovanjem u različitim akcijama,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</w:t>
            </w:r>
            <w:r>
              <w:rPr>
                <w:rStyle w:val="normaltextrun"/>
                <w:rFonts w:cs="Calibri"/>
                <w:sz w:val="18"/>
                <w:szCs w:val="18"/>
              </w:rPr>
              <w:t>e drugih i drugačijih mišljenja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 </w:t>
            </w:r>
          </w:p>
          <w:p w14:paraId="594E7842" w14:textId="77777777" w:rsidR="00367417" w:rsidRPr="0089553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385623" w:themeColor="accent6" w:themeShade="80"/>
                <w:sz w:val="18"/>
                <w:szCs w:val="18"/>
              </w:rPr>
            </w:pPr>
            <w:r w:rsidRPr="00895538">
              <w:rPr>
                <w:rStyle w:val="normaltextrun"/>
                <w:rFonts w:ascii="Calibri" w:hAnsi="Calibri" w:cs="Calibri"/>
                <w:b/>
                <w:bCs/>
                <w:color w:val="385623" w:themeColor="accent6" w:themeShade="80"/>
                <w:sz w:val="18"/>
                <w:szCs w:val="18"/>
              </w:rPr>
              <w:t>Osobni i socijalni razvoj </w:t>
            </w:r>
            <w:r w:rsidRPr="00895538">
              <w:rPr>
                <w:rStyle w:val="normaltextrun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color w:val="385623" w:themeColor="accent6" w:themeShade="80"/>
                <w:sz w:val="18"/>
                <w:szCs w:val="18"/>
              </w:rPr>
              <w:t> </w:t>
            </w:r>
          </w:p>
          <w:p w14:paraId="3268507F" w14:textId="77777777" w:rsidR="00367417" w:rsidRDefault="00367417" w:rsidP="00BA3FF1">
            <w:pPr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3.1.,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A.3.2., 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lastRenderedPageBreak/>
              <w:t>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za sprečavanje razvoja o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visnosti o drogama, razlikovanje sigurnih od rizičnih situacija</w:t>
            </w:r>
          </w:p>
          <w:p w14:paraId="66E4EDC7" w14:textId="77777777" w:rsidR="00367417" w:rsidRPr="007F2A89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367417" w:rsidRPr="00A245BF" w14:paraId="30B47B1B" w14:textId="77777777" w:rsidTr="00BA3FF1">
        <w:trPr>
          <w:trHeight w:val="567"/>
        </w:trPr>
        <w:tc>
          <w:tcPr>
            <w:tcW w:w="971" w:type="dxa"/>
            <w:vMerge/>
          </w:tcPr>
          <w:p w14:paraId="725AF248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260DBA34" w14:textId="04127DB1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32.</w:t>
            </w:r>
            <w:r w:rsidR="00393AB9">
              <w:rPr>
                <w:rFonts w:cstheme="minorHAnsi"/>
                <w:i/>
              </w:rPr>
              <w:t xml:space="preserve"> Živčani sustav čovjeka </w:t>
            </w:r>
          </w:p>
        </w:tc>
        <w:tc>
          <w:tcPr>
            <w:tcW w:w="3008" w:type="dxa"/>
            <w:vMerge/>
          </w:tcPr>
          <w:p w14:paraId="77AD3514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ADA387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C30836F" w14:textId="77777777" w:rsidTr="00BA3FF1">
        <w:trPr>
          <w:trHeight w:val="567"/>
        </w:trPr>
        <w:tc>
          <w:tcPr>
            <w:tcW w:w="971" w:type="dxa"/>
            <w:vMerge/>
          </w:tcPr>
          <w:p w14:paraId="16E380C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0D0B840" w14:textId="4FC3298B" w:rsidR="00367417" w:rsidRPr="007958D5" w:rsidRDefault="00367417" w:rsidP="00BA3FF1">
            <w:pPr>
              <w:rPr>
                <w:rFonts w:cstheme="minorHAnsi"/>
                <w:i/>
              </w:rPr>
            </w:pPr>
            <w:r w:rsidRPr="007958D5">
              <w:rPr>
                <w:rFonts w:cstheme="minorHAnsi"/>
                <w:i/>
              </w:rPr>
              <w:t xml:space="preserve">33. </w:t>
            </w:r>
            <w:r w:rsidR="00393AB9">
              <w:rPr>
                <w:rFonts w:cstheme="minorHAnsi"/>
                <w:i/>
              </w:rPr>
              <w:t>Živčani sustav čovjeka</w:t>
            </w:r>
          </w:p>
        </w:tc>
        <w:tc>
          <w:tcPr>
            <w:tcW w:w="3008" w:type="dxa"/>
            <w:vMerge/>
          </w:tcPr>
          <w:p w14:paraId="5239342F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793CD1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1703894" w14:textId="77777777" w:rsidTr="00BA3FF1">
        <w:trPr>
          <w:trHeight w:val="567"/>
        </w:trPr>
        <w:tc>
          <w:tcPr>
            <w:tcW w:w="971" w:type="dxa"/>
            <w:vMerge/>
          </w:tcPr>
          <w:p w14:paraId="6C2F38A0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A9C4357" w14:textId="1DBA69E0" w:rsidR="00367417" w:rsidRPr="007958D5" w:rsidRDefault="00367417" w:rsidP="00BA3FF1">
            <w:pPr>
              <w:rPr>
                <w:rFonts w:cstheme="minorHAnsi"/>
                <w:i/>
              </w:rPr>
            </w:pPr>
            <w:r w:rsidRPr="007958D5">
              <w:rPr>
                <w:rFonts w:cstheme="minorHAnsi"/>
                <w:i/>
              </w:rPr>
              <w:t xml:space="preserve">34. </w:t>
            </w:r>
            <w:r w:rsidR="00393AB9">
              <w:rPr>
                <w:rFonts w:cstheme="minorHAnsi"/>
                <w:i/>
              </w:rPr>
              <w:t xml:space="preserve">Bolesti i ozljede živčanog sustava </w:t>
            </w:r>
          </w:p>
        </w:tc>
        <w:tc>
          <w:tcPr>
            <w:tcW w:w="3008" w:type="dxa"/>
            <w:vMerge/>
          </w:tcPr>
          <w:p w14:paraId="07D04C22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5D055A90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D8190AF" w14:textId="77777777" w:rsidTr="00BA3FF1">
        <w:trPr>
          <w:trHeight w:val="567"/>
        </w:trPr>
        <w:tc>
          <w:tcPr>
            <w:tcW w:w="971" w:type="dxa"/>
            <w:vMerge/>
          </w:tcPr>
          <w:p w14:paraId="39375FAE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C5E6EDB" w14:textId="0F0BB9A9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35. Osjetila čovjeka </w:t>
            </w:r>
            <w:r w:rsidR="00BA3910">
              <w:rPr>
                <w:rFonts w:cstheme="minorHAnsi"/>
                <w:i/>
              </w:rPr>
              <w:t>–</w:t>
            </w:r>
            <w:r>
              <w:rPr>
                <w:rFonts w:cstheme="minorHAnsi"/>
                <w:i/>
              </w:rPr>
              <w:t xml:space="preserve"> </w:t>
            </w:r>
            <w:r w:rsidR="00BA3910">
              <w:rPr>
                <w:rFonts w:cstheme="minorHAnsi"/>
                <w:i/>
              </w:rPr>
              <w:t xml:space="preserve">vježbe </w:t>
            </w:r>
          </w:p>
        </w:tc>
        <w:tc>
          <w:tcPr>
            <w:tcW w:w="3008" w:type="dxa"/>
            <w:vMerge/>
          </w:tcPr>
          <w:p w14:paraId="6DCF7676" w14:textId="77777777" w:rsidR="00367417" w:rsidRPr="00381928" w:rsidRDefault="00367417" w:rsidP="00BA3FF1">
            <w:pPr>
              <w:rPr>
                <w:rFonts w:cstheme="minorHAnsi"/>
                <w:i/>
                <w:color w:val="7030A0"/>
                <w:sz w:val="18"/>
                <w:szCs w:val="17"/>
              </w:rPr>
            </w:pPr>
          </w:p>
        </w:tc>
        <w:tc>
          <w:tcPr>
            <w:tcW w:w="6108" w:type="dxa"/>
            <w:vMerge/>
          </w:tcPr>
          <w:p w14:paraId="4B0081D4" w14:textId="77777777" w:rsidR="00367417" w:rsidRPr="00381928" w:rsidRDefault="00367417" w:rsidP="00BA3FF1">
            <w:pPr>
              <w:rPr>
                <w:rFonts w:ascii="Calibri" w:hAnsi="Calibri" w:cs="Calibri"/>
                <w:sz w:val="18"/>
                <w:szCs w:val="17"/>
              </w:rPr>
            </w:pPr>
          </w:p>
        </w:tc>
      </w:tr>
      <w:tr w:rsidR="00367417" w:rsidRPr="00A245BF" w14:paraId="3E171ABE" w14:textId="77777777" w:rsidTr="00BA3FF1">
        <w:trPr>
          <w:trHeight w:val="567"/>
        </w:trPr>
        <w:tc>
          <w:tcPr>
            <w:tcW w:w="971" w:type="dxa"/>
            <w:vMerge/>
          </w:tcPr>
          <w:p w14:paraId="1E986E48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8CB786D" w14:textId="1E4E8C2B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36</w:t>
            </w:r>
            <w:r w:rsidRPr="00343E5C">
              <w:rPr>
                <w:rFonts w:cstheme="minorHAnsi"/>
                <w:i/>
              </w:rPr>
              <w:t>.</w:t>
            </w:r>
            <w:r>
              <w:rPr>
                <w:rFonts w:cstheme="minorHAnsi"/>
                <w:i/>
              </w:rPr>
              <w:t xml:space="preserve"> Osjetila čovjeka </w:t>
            </w:r>
            <w:r w:rsidR="00BA3910">
              <w:rPr>
                <w:rFonts w:cstheme="minorHAnsi"/>
                <w:i/>
              </w:rPr>
              <w:t>–</w:t>
            </w:r>
            <w:r w:rsidRPr="00343E5C">
              <w:rPr>
                <w:rFonts w:cstheme="minorHAnsi"/>
                <w:i/>
              </w:rPr>
              <w:t xml:space="preserve"> </w:t>
            </w:r>
            <w:r w:rsidR="00BA3910">
              <w:rPr>
                <w:rFonts w:cstheme="minorHAnsi"/>
                <w:i/>
              </w:rPr>
              <w:t xml:space="preserve">vježbe </w:t>
            </w:r>
          </w:p>
        </w:tc>
        <w:tc>
          <w:tcPr>
            <w:tcW w:w="3008" w:type="dxa"/>
            <w:vMerge/>
          </w:tcPr>
          <w:p w14:paraId="10D7D740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3696A12" w14:textId="77777777" w:rsidR="00367417" w:rsidRPr="008A40D4" w:rsidRDefault="00367417" w:rsidP="00BA3FF1">
            <w:pPr>
              <w:rPr>
                <w:b/>
                <w:sz w:val="16"/>
                <w:szCs w:val="16"/>
              </w:rPr>
            </w:pPr>
          </w:p>
        </w:tc>
      </w:tr>
      <w:tr w:rsidR="00367417" w:rsidRPr="00A245BF" w14:paraId="29E19E8C" w14:textId="77777777" w:rsidTr="00BA3FF1">
        <w:trPr>
          <w:trHeight w:val="567"/>
        </w:trPr>
        <w:tc>
          <w:tcPr>
            <w:tcW w:w="971" w:type="dxa"/>
            <w:vMerge w:val="restart"/>
          </w:tcPr>
          <w:p w14:paraId="1769BB93" w14:textId="77777777" w:rsidR="00367417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VELJAČA</w:t>
            </w:r>
          </w:p>
          <w:p w14:paraId="4E4DB3FE" w14:textId="77777777" w:rsidR="00367417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5FEFCF4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23AE2C5" w14:textId="7304C0F9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37. Osjetil</w:t>
            </w:r>
            <w:r w:rsidR="00BA3910">
              <w:rPr>
                <w:rFonts w:cstheme="minorHAnsi"/>
                <w:i/>
              </w:rPr>
              <w:t xml:space="preserve">o vida </w:t>
            </w:r>
          </w:p>
        </w:tc>
        <w:tc>
          <w:tcPr>
            <w:tcW w:w="3008" w:type="dxa"/>
            <w:vMerge/>
          </w:tcPr>
          <w:p w14:paraId="581AA05E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10871948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E7F3B1C" w14:textId="77777777" w:rsidTr="00BA3FF1">
        <w:trPr>
          <w:trHeight w:val="567"/>
        </w:trPr>
        <w:tc>
          <w:tcPr>
            <w:tcW w:w="971" w:type="dxa"/>
            <w:vMerge/>
          </w:tcPr>
          <w:p w14:paraId="4F8C2DF6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FCC0CAF" w14:textId="75ED40D0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38. Osjet</w:t>
            </w:r>
            <w:r w:rsidR="00BA3910">
              <w:rPr>
                <w:rFonts w:cstheme="minorHAnsi"/>
                <w:i/>
              </w:rPr>
              <w:t>ilo sluha i ravnoteže</w:t>
            </w:r>
          </w:p>
        </w:tc>
        <w:tc>
          <w:tcPr>
            <w:tcW w:w="3008" w:type="dxa"/>
            <w:vMerge/>
          </w:tcPr>
          <w:p w14:paraId="620F7901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6A1F6A1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5F6C7D42" w14:textId="77777777" w:rsidTr="00BA3FF1">
        <w:trPr>
          <w:trHeight w:val="567"/>
        </w:trPr>
        <w:tc>
          <w:tcPr>
            <w:tcW w:w="971" w:type="dxa"/>
            <w:vMerge/>
          </w:tcPr>
          <w:p w14:paraId="420B52A0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76D9978" w14:textId="0E3D8029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39. Osjeti</w:t>
            </w:r>
            <w:r w:rsidR="00BA3910">
              <w:rPr>
                <w:rFonts w:cstheme="minorHAnsi"/>
                <w:i/>
              </w:rPr>
              <w:t xml:space="preserve">lo mirisa, okusa i kožna osjetila </w:t>
            </w:r>
          </w:p>
        </w:tc>
        <w:tc>
          <w:tcPr>
            <w:tcW w:w="3008" w:type="dxa"/>
            <w:vMerge/>
          </w:tcPr>
          <w:p w14:paraId="52A56629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E4D1D5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55CA8E4" w14:textId="77777777" w:rsidTr="00BA3FF1">
        <w:trPr>
          <w:trHeight w:val="567"/>
        </w:trPr>
        <w:tc>
          <w:tcPr>
            <w:tcW w:w="971" w:type="dxa"/>
            <w:vMerge/>
          </w:tcPr>
          <w:p w14:paraId="600E2C35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AC2E84A" w14:textId="299C2A0B" w:rsidR="00367417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40. </w:t>
            </w:r>
            <w:r w:rsidR="00BA3910">
              <w:rPr>
                <w:rFonts w:cstheme="minorHAnsi"/>
                <w:i/>
              </w:rPr>
              <w:t xml:space="preserve">Živi zdravo – čuvaj osjetila </w:t>
            </w:r>
          </w:p>
        </w:tc>
        <w:tc>
          <w:tcPr>
            <w:tcW w:w="3008" w:type="dxa"/>
            <w:vMerge/>
          </w:tcPr>
          <w:p w14:paraId="42561C19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C80D44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5AD3746B" w14:textId="77777777" w:rsidTr="00BA3FF1">
        <w:trPr>
          <w:trHeight w:val="680"/>
        </w:trPr>
        <w:tc>
          <w:tcPr>
            <w:tcW w:w="971" w:type="dxa"/>
            <w:vMerge/>
          </w:tcPr>
          <w:p w14:paraId="7EC831D4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12C8DB8" w14:textId="01D11AE2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>41.</w:t>
            </w:r>
            <w:r>
              <w:rPr>
                <w:rFonts w:cstheme="minorHAnsi"/>
                <w:i/>
              </w:rPr>
              <w:t xml:space="preserve"> </w:t>
            </w:r>
            <w:r w:rsidR="00BA3910">
              <w:rPr>
                <w:rFonts w:cstheme="minorHAnsi"/>
                <w:i/>
              </w:rPr>
              <w:t xml:space="preserve">Živčani sustav i osjetila kralježnjaka </w:t>
            </w:r>
          </w:p>
        </w:tc>
        <w:tc>
          <w:tcPr>
            <w:tcW w:w="3008" w:type="dxa"/>
            <w:vMerge/>
          </w:tcPr>
          <w:p w14:paraId="0545C7DB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110C146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77A3496" w14:textId="77777777" w:rsidTr="00BA3FF1">
        <w:trPr>
          <w:trHeight w:val="680"/>
        </w:trPr>
        <w:tc>
          <w:tcPr>
            <w:tcW w:w="971" w:type="dxa"/>
            <w:vMerge/>
          </w:tcPr>
          <w:p w14:paraId="7D260C7A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7B99BD5" w14:textId="6B059B47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42. </w:t>
            </w:r>
            <w:r w:rsidR="00BA3910">
              <w:rPr>
                <w:rFonts w:cstheme="minorHAnsi"/>
                <w:i/>
              </w:rPr>
              <w:t>Živčani sustav i osjetila kralježnjaka</w:t>
            </w:r>
          </w:p>
        </w:tc>
        <w:tc>
          <w:tcPr>
            <w:tcW w:w="3008" w:type="dxa"/>
            <w:vMerge/>
          </w:tcPr>
          <w:p w14:paraId="669C096D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0B228CA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A29D913" w14:textId="77777777" w:rsidTr="00BA3FF1">
        <w:trPr>
          <w:trHeight w:val="680"/>
        </w:trPr>
        <w:tc>
          <w:tcPr>
            <w:tcW w:w="971" w:type="dxa"/>
            <w:vMerge/>
          </w:tcPr>
          <w:p w14:paraId="3640437F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A6A3348" w14:textId="2FFDAD20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43. </w:t>
            </w:r>
            <w:r w:rsidR="00BA3910">
              <w:rPr>
                <w:rFonts w:cstheme="minorHAnsi"/>
                <w:i/>
              </w:rPr>
              <w:t>Živčani sustav i osjetila beskralježnjaka</w:t>
            </w:r>
          </w:p>
        </w:tc>
        <w:tc>
          <w:tcPr>
            <w:tcW w:w="3008" w:type="dxa"/>
            <w:vMerge/>
          </w:tcPr>
          <w:p w14:paraId="373E2A52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6EA6B78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4415104" w14:textId="77777777" w:rsidTr="00BA3FF1">
        <w:trPr>
          <w:trHeight w:val="680"/>
        </w:trPr>
        <w:tc>
          <w:tcPr>
            <w:tcW w:w="971" w:type="dxa"/>
            <w:vMerge/>
          </w:tcPr>
          <w:p w14:paraId="427978C2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91A6F8F" w14:textId="0D2F3CA6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44. </w:t>
            </w:r>
            <w:r w:rsidR="00BA3910">
              <w:rPr>
                <w:rFonts w:cstheme="minorHAnsi"/>
                <w:i/>
              </w:rPr>
              <w:t>Živčani sustav i osjetila beskralježnjaka</w:t>
            </w:r>
          </w:p>
        </w:tc>
        <w:tc>
          <w:tcPr>
            <w:tcW w:w="3008" w:type="dxa"/>
            <w:vMerge/>
          </w:tcPr>
          <w:p w14:paraId="1636ACEC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A94A9C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70AA87C" w14:textId="77777777" w:rsidTr="00BA3FF1">
        <w:trPr>
          <w:trHeight w:val="680"/>
        </w:trPr>
        <w:tc>
          <w:tcPr>
            <w:tcW w:w="971" w:type="dxa"/>
            <w:vMerge w:val="restart"/>
          </w:tcPr>
          <w:p w14:paraId="18CDE29E" w14:textId="77777777" w:rsidR="00367417" w:rsidRDefault="00367417" w:rsidP="00BA3FF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OŽUJAK</w:t>
            </w:r>
          </w:p>
          <w:p w14:paraId="2D7B8AE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78CD95E" w14:textId="3C6EFD2A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45. Reagira</w:t>
            </w:r>
            <w:r w:rsidR="00BA3910">
              <w:rPr>
                <w:rFonts w:cstheme="minorHAnsi"/>
                <w:i/>
              </w:rPr>
              <w:t xml:space="preserve">nje jednostaničnih organizama na podražaje </w:t>
            </w:r>
          </w:p>
        </w:tc>
        <w:tc>
          <w:tcPr>
            <w:tcW w:w="3008" w:type="dxa"/>
            <w:vMerge/>
          </w:tcPr>
          <w:p w14:paraId="717BEB59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A00AD71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2F7CAEBE" w14:textId="77777777" w:rsidTr="00BA3FF1">
        <w:trPr>
          <w:trHeight w:val="680"/>
        </w:trPr>
        <w:tc>
          <w:tcPr>
            <w:tcW w:w="971" w:type="dxa"/>
            <w:vMerge/>
          </w:tcPr>
          <w:p w14:paraId="7EEE6E1E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C036345" w14:textId="43C1F140" w:rsidR="00367417" w:rsidRPr="00343E5C" w:rsidRDefault="00367417" w:rsidP="00BA3FF1">
            <w:pPr>
              <w:rPr>
                <w:rFonts w:cstheme="minorHAnsi"/>
                <w:i/>
              </w:rPr>
            </w:pPr>
            <w:r w:rsidRPr="00060EA2">
              <w:rPr>
                <w:rFonts w:cstheme="minorHAnsi"/>
                <w:i/>
              </w:rPr>
              <w:t xml:space="preserve">46. </w:t>
            </w:r>
            <w:r w:rsidR="00BA3910">
              <w:rPr>
                <w:rFonts w:cstheme="minorHAnsi"/>
                <w:i/>
              </w:rPr>
              <w:t xml:space="preserve">Reagiranje biljaka, algi i gljiva na podražaje </w:t>
            </w:r>
          </w:p>
        </w:tc>
        <w:tc>
          <w:tcPr>
            <w:tcW w:w="3008" w:type="dxa"/>
            <w:vMerge/>
          </w:tcPr>
          <w:p w14:paraId="490416F9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CF21E2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7C162D0" w14:textId="77777777" w:rsidTr="00BA3FF1">
        <w:trPr>
          <w:trHeight w:val="567"/>
        </w:trPr>
        <w:tc>
          <w:tcPr>
            <w:tcW w:w="971" w:type="dxa"/>
            <w:vMerge/>
          </w:tcPr>
          <w:p w14:paraId="5D48754E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FC919B6" w14:textId="2834DE06" w:rsidR="00367417" w:rsidRPr="00B43B16" w:rsidRDefault="00367417" w:rsidP="00BA3FF1">
            <w:pPr>
              <w:rPr>
                <w:rFonts w:cstheme="minorHAnsi"/>
                <w:i/>
              </w:rPr>
            </w:pPr>
            <w:r w:rsidRPr="00B43B16">
              <w:rPr>
                <w:rFonts w:cstheme="minorHAnsi"/>
                <w:i/>
              </w:rPr>
              <w:t xml:space="preserve">47. </w:t>
            </w:r>
            <w:r w:rsidR="00BA3910">
              <w:rPr>
                <w:rFonts w:cstheme="minorHAnsi"/>
                <w:i/>
              </w:rPr>
              <w:t xml:space="preserve">Endokrini sustav čovjeka </w:t>
            </w:r>
          </w:p>
        </w:tc>
        <w:tc>
          <w:tcPr>
            <w:tcW w:w="3008" w:type="dxa"/>
            <w:vMerge/>
          </w:tcPr>
          <w:p w14:paraId="20EC35EF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0DDCAFF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C4038B4" w14:textId="77777777" w:rsidTr="00BA3FF1">
        <w:trPr>
          <w:trHeight w:val="567"/>
        </w:trPr>
        <w:tc>
          <w:tcPr>
            <w:tcW w:w="971" w:type="dxa"/>
            <w:vMerge/>
          </w:tcPr>
          <w:p w14:paraId="50F8BF05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1C50D96" w14:textId="39E52F1C" w:rsidR="00367417" w:rsidRPr="00B43B16" w:rsidRDefault="00367417" w:rsidP="00BA3FF1">
            <w:pPr>
              <w:rPr>
                <w:rFonts w:cstheme="minorHAnsi"/>
                <w:i/>
              </w:rPr>
            </w:pPr>
            <w:r w:rsidRPr="00B43B16">
              <w:rPr>
                <w:rFonts w:cstheme="minorHAnsi"/>
                <w:i/>
              </w:rPr>
              <w:t xml:space="preserve">48. </w:t>
            </w:r>
            <w:r w:rsidR="00BA3910">
              <w:rPr>
                <w:rFonts w:cstheme="minorHAnsi"/>
                <w:i/>
              </w:rPr>
              <w:t>Endokrini sustav čovjeka</w:t>
            </w:r>
          </w:p>
        </w:tc>
        <w:tc>
          <w:tcPr>
            <w:tcW w:w="3008" w:type="dxa"/>
            <w:vMerge/>
          </w:tcPr>
          <w:p w14:paraId="2FA72D7A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B88701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3D29897" w14:textId="77777777" w:rsidTr="00BA3FF1">
        <w:trPr>
          <w:trHeight w:val="567"/>
        </w:trPr>
        <w:tc>
          <w:tcPr>
            <w:tcW w:w="971" w:type="dxa"/>
            <w:vMerge/>
          </w:tcPr>
          <w:p w14:paraId="46CC4D3F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26BC4D78" w14:textId="4133FEDB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49. </w:t>
            </w:r>
            <w:r w:rsidR="00DB6FE5">
              <w:rPr>
                <w:rFonts w:cstheme="minorHAnsi"/>
                <w:i/>
              </w:rPr>
              <w:t>Živi zdravo – čuvaj endokrini sustav</w:t>
            </w:r>
          </w:p>
        </w:tc>
        <w:tc>
          <w:tcPr>
            <w:tcW w:w="3008" w:type="dxa"/>
            <w:vMerge/>
          </w:tcPr>
          <w:p w14:paraId="20F4B76F" w14:textId="77777777" w:rsidR="00367417" w:rsidRPr="0038192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6108" w:type="dxa"/>
            <w:vMerge/>
          </w:tcPr>
          <w:p w14:paraId="672DD1B2" w14:textId="77777777" w:rsidR="00367417" w:rsidRPr="00381928" w:rsidRDefault="00367417" w:rsidP="00BA3FF1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7"/>
              </w:rPr>
            </w:pPr>
          </w:p>
        </w:tc>
      </w:tr>
      <w:tr w:rsidR="00367417" w:rsidRPr="00A245BF" w14:paraId="146D1520" w14:textId="77777777" w:rsidTr="00BA3FF1">
        <w:trPr>
          <w:trHeight w:val="850"/>
        </w:trPr>
        <w:tc>
          <w:tcPr>
            <w:tcW w:w="971" w:type="dxa"/>
            <w:vMerge/>
          </w:tcPr>
          <w:p w14:paraId="2134CD85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1BD3A0B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>50. Sistematiziranje tematske cjeline</w:t>
            </w:r>
            <w:r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r</w:t>
            </w:r>
            <w:r w:rsidRPr="00B43B16">
              <w:rPr>
                <w:rFonts w:cstheme="minorHAnsi"/>
                <w:i/>
              </w:rPr>
              <w:t>eagiranje na podražaje u ulozi održivosti života</w:t>
            </w:r>
          </w:p>
        </w:tc>
        <w:tc>
          <w:tcPr>
            <w:tcW w:w="3008" w:type="dxa"/>
            <w:vMerge/>
          </w:tcPr>
          <w:p w14:paraId="5368597D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653DF1A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C1B7410" w14:textId="77777777" w:rsidTr="00BA3FF1">
        <w:trPr>
          <w:trHeight w:val="680"/>
        </w:trPr>
        <w:tc>
          <w:tcPr>
            <w:tcW w:w="971" w:type="dxa"/>
            <w:vMerge/>
          </w:tcPr>
          <w:p w14:paraId="37D02499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718CF5C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b/>
                <w:bCs/>
                <w:i/>
                <w:color w:val="FF0000"/>
              </w:rPr>
              <w:t>51. Pisana provjera znanja</w:t>
            </w:r>
            <w:r w:rsidRPr="003754F1">
              <w:rPr>
                <w:rFonts w:cstheme="minorHAnsi"/>
                <w:i/>
                <w:color w:val="FF0000"/>
              </w:rPr>
              <w:t xml:space="preserve">: </w:t>
            </w:r>
            <w:r>
              <w:rPr>
                <w:rFonts w:cstheme="minorHAnsi"/>
                <w:i/>
              </w:rPr>
              <w:t>razmnožavanje u ulozi održivosti života</w:t>
            </w:r>
          </w:p>
        </w:tc>
        <w:tc>
          <w:tcPr>
            <w:tcW w:w="3008" w:type="dxa"/>
            <w:vMerge/>
          </w:tcPr>
          <w:p w14:paraId="1DD7C4BB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9A2F84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1E24536" w14:textId="77777777" w:rsidTr="00BA3FF1">
        <w:trPr>
          <w:trHeight w:val="567"/>
        </w:trPr>
        <w:tc>
          <w:tcPr>
            <w:tcW w:w="971" w:type="dxa"/>
            <w:vMerge/>
          </w:tcPr>
          <w:p w14:paraId="44407389" w14:textId="77777777" w:rsidR="00367417" w:rsidRPr="00A245BF" w:rsidRDefault="00367417" w:rsidP="00BA3F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79D33FF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EC7B23">
              <w:rPr>
                <w:rFonts w:cstheme="minorHAnsi"/>
                <w:i/>
                <w:color w:val="FF0000"/>
              </w:rPr>
              <w:t>52. Analiza pisane provjere</w:t>
            </w:r>
          </w:p>
        </w:tc>
        <w:tc>
          <w:tcPr>
            <w:tcW w:w="3008" w:type="dxa"/>
            <w:vMerge/>
          </w:tcPr>
          <w:p w14:paraId="64E0A6AF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19677AE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577D855" w14:textId="77777777" w:rsidTr="00BA3FF1">
        <w:trPr>
          <w:trHeight w:val="454"/>
        </w:trPr>
        <w:tc>
          <w:tcPr>
            <w:tcW w:w="971" w:type="dxa"/>
            <w:vMerge w:val="restart"/>
          </w:tcPr>
          <w:p w14:paraId="5085EDED" w14:textId="77777777" w:rsidR="00367417" w:rsidRDefault="00367417" w:rsidP="00BA3FF1">
            <w:pPr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TRAVANJ</w:t>
            </w:r>
          </w:p>
          <w:p w14:paraId="3D05779D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A9D1D9"/>
            <w:vAlign w:val="center"/>
          </w:tcPr>
          <w:p w14:paraId="15CA85B3" w14:textId="77777777" w:rsidR="00367417" w:rsidRPr="0002307E" w:rsidRDefault="00367417" w:rsidP="00BA3FF1">
            <w:pPr>
              <w:rPr>
                <w:rFonts w:cstheme="minorHAnsi"/>
                <w:b/>
                <w:sz w:val="20"/>
                <w:szCs w:val="20"/>
              </w:rPr>
            </w:pPr>
            <w:r w:rsidRPr="0002307E">
              <w:rPr>
                <w:rFonts w:cstheme="minorHAnsi"/>
                <w:b/>
                <w:sz w:val="20"/>
                <w:szCs w:val="20"/>
              </w:rPr>
              <w:t>EVOLUCIJA ŽIVOTA</w:t>
            </w:r>
          </w:p>
        </w:tc>
      </w:tr>
      <w:tr w:rsidR="00367417" w:rsidRPr="00A245BF" w14:paraId="5EEB9C32" w14:textId="77777777" w:rsidTr="00BA3FF1">
        <w:trPr>
          <w:trHeight w:val="1474"/>
        </w:trPr>
        <w:tc>
          <w:tcPr>
            <w:tcW w:w="971" w:type="dxa"/>
            <w:vMerge/>
          </w:tcPr>
          <w:p w14:paraId="31B2E01D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64C8AF5" w14:textId="2FF2B6BA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53. </w:t>
            </w:r>
            <w:r w:rsidR="005F3F24">
              <w:rPr>
                <w:rFonts w:cstheme="minorHAnsi"/>
                <w:i/>
              </w:rPr>
              <w:t xml:space="preserve">Postanak Zemlje </w:t>
            </w:r>
          </w:p>
        </w:tc>
        <w:tc>
          <w:tcPr>
            <w:tcW w:w="3008" w:type="dxa"/>
            <w:vMerge w:val="restart"/>
          </w:tcPr>
          <w:p w14:paraId="317BAB5A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 xml:space="preserve">BIO OŠ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70696712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BIO OŠ 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</w:p>
          <w:p w14:paraId="16A41367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BIO OŠ </w:t>
            </w:r>
            <w:r w:rsidRPr="004F4A2C">
              <w:rPr>
                <w:rFonts w:cstheme="minorHAnsi"/>
                <w:b/>
                <w:color w:val="FF0000"/>
                <w:sz w:val="18"/>
                <w:szCs w:val="18"/>
              </w:rPr>
              <w:t>C.8.1</w:t>
            </w:r>
            <w:r w:rsidRPr="000C2D5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C2D5F">
              <w:rPr>
                <w:color w:val="FF0000"/>
                <w:sz w:val="18"/>
                <w:szCs w:val="18"/>
              </w:rPr>
              <w:t>UKAZUJE NA VAŽNOST ENERGIJE ZA PRAVILNO FUNKCIONIRANJE ORGANIZMA</w:t>
            </w:r>
          </w:p>
          <w:p w14:paraId="2F89259E" w14:textId="77777777" w:rsidR="00367417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  <w:p w14:paraId="3B74F803" w14:textId="77777777" w:rsidR="00367417" w:rsidRPr="005C5B0F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D.8.2</w:t>
            </w:r>
            <w:r w:rsidRPr="004F4A2C">
              <w:rPr>
                <w:color w:val="7030A0"/>
                <w:sz w:val="18"/>
                <w:szCs w:val="18"/>
              </w:rPr>
              <w:t>. POVEZUJE BIOLOŠKA OTKRIĆA S RAZVOJEM CIVILIZACIJE I PRIMJENOM TEHNOLOGIJE U SVAKODNEVNOME ŽIVOTU</w:t>
            </w:r>
          </w:p>
        </w:tc>
        <w:tc>
          <w:tcPr>
            <w:tcW w:w="6108" w:type="dxa"/>
            <w:vMerge w:val="restart"/>
          </w:tcPr>
          <w:p w14:paraId="115B6E39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7BA04018" w14:textId="77777777" w:rsidR="00367417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</w:p>
          <w:p w14:paraId="4DC7CC2F" w14:textId="77777777" w:rsidR="00367417" w:rsidRPr="007E53E4" w:rsidRDefault="00367417" w:rsidP="00BA3FF1">
            <w:pPr>
              <w:textAlignment w:val="baseline"/>
              <w:rPr>
                <w:b/>
                <w:sz w:val="18"/>
                <w:szCs w:val="18"/>
              </w:rPr>
            </w:pPr>
            <w:r w:rsidRPr="007E53E4">
              <w:rPr>
                <w:b/>
                <w:sz w:val="18"/>
                <w:szCs w:val="18"/>
              </w:rPr>
              <w:t>Geografija</w:t>
            </w:r>
          </w:p>
          <w:p w14:paraId="04F0FD78" w14:textId="77777777" w:rsidR="00367417" w:rsidRPr="00AF462B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7E53E4">
              <w:rPr>
                <w:sz w:val="18"/>
                <w:szCs w:val="18"/>
              </w:rPr>
              <w:t>GEO OŠ B.8.3., GEO OŠ B.8.4</w:t>
            </w:r>
            <w:r>
              <w:rPr>
                <w:sz w:val="18"/>
                <w:szCs w:val="18"/>
              </w:rPr>
              <w:t xml:space="preserve"> – opisivanje postanka svemira i Zemlje, starosti Zemlje te povezivanje s evolucijom života na Zemlji</w:t>
            </w:r>
          </w:p>
          <w:p w14:paraId="2C38A8A1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</w:p>
          <w:p w14:paraId="14A9FFA2" w14:textId="77777777" w:rsidR="00367417" w:rsidRPr="00AF462B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4C7DE2">
              <w:rPr>
                <w:sz w:val="18"/>
                <w:szCs w:val="18"/>
              </w:rPr>
              <w:t>A.8.1, C.8.2., C.8.3. – odabiranje prikladnih izvora informacija u digitalnom okružju, procjenjivanje točnosti, relevantnosti i pouzdanosti informaci</w:t>
            </w:r>
            <w:r>
              <w:rPr>
                <w:sz w:val="18"/>
                <w:szCs w:val="18"/>
              </w:rPr>
              <w:t>ja i njihovih izvora</w:t>
            </w:r>
            <w:r w:rsidRPr="004C7DE2">
              <w:rPr>
                <w:sz w:val="18"/>
                <w:szCs w:val="18"/>
              </w:rPr>
              <w:t xml:space="preserve">;  dizajniranje i predstavljanje radova s </w:t>
            </w:r>
            <w:r>
              <w:rPr>
                <w:sz w:val="18"/>
                <w:szCs w:val="18"/>
              </w:rPr>
              <w:t>pomoću sredstava IK tehnologije</w:t>
            </w:r>
          </w:p>
          <w:p w14:paraId="58C0A6D8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  <w:r>
              <w:rPr>
                <w:b/>
                <w:color w:val="385623" w:themeColor="accent6" w:themeShade="80"/>
                <w:sz w:val="18"/>
                <w:szCs w:val="18"/>
              </w:rPr>
              <w:t>Učiti kako učiti</w:t>
            </w:r>
          </w:p>
          <w:p w14:paraId="71CD80C3" w14:textId="77777777" w:rsidR="00367417" w:rsidRDefault="00367417" w:rsidP="00BA3FF1">
            <w:pPr>
              <w:textAlignment w:val="baseline"/>
              <w:rPr>
                <w:rStyle w:val="normaltextrun"/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D.3.2.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 o evoluciji života na Zemlji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</w:p>
          <w:p w14:paraId="73D19FF0" w14:textId="77777777" w:rsidR="00367417" w:rsidRPr="00893957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Zdravlje 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4BF1B7FE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B.3.2.C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prepoznavanje i razvijanje osobnih potencijala kroz aktivno uključivanje u nastavni proces</w:t>
            </w: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 </w:t>
            </w:r>
          </w:p>
          <w:p w14:paraId="132C6437" w14:textId="77777777" w:rsidR="00367417" w:rsidRPr="00E47A2E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537EB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Održivi razvoj</w:t>
            </w:r>
            <w:r w:rsidRPr="00537EB4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290D5CC3" w14:textId="77777777" w:rsidR="00367417" w:rsidRDefault="00367417" w:rsidP="00BA3FF1">
            <w:pPr>
              <w:textAlignment w:val="baseline"/>
              <w:rPr>
                <w:sz w:val="18"/>
                <w:szCs w:val="18"/>
              </w:rPr>
            </w:pPr>
            <w:proofErr w:type="spellStart"/>
            <w:r w:rsidRPr="00537EB4">
              <w:rPr>
                <w:rFonts w:eastAsia="Times New Roman" w:cstheme="minorHAnsi"/>
                <w:sz w:val="18"/>
                <w:szCs w:val="18"/>
                <w:lang w:eastAsia="hr-HR"/>
              </w:rPr>
              <w:t>odr</w:t>
            </w:r>
            <w:proofErr w:type="spellEnd"/>
            <w:r w:rsidRPr="00537EB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</w:t>
            </w:r>
            <w:r w:rsidRPr="00537EB4">
              <w:rPr>
                <w:rFonts w:cstheme="minorHAnsi"/>
                <w:sz w:val="18"/>
                <w:szCs w:val="18"/>
              </w:rPr>
              <w:t xml:space="preserve">., </w:t>
            </w:r>
            <w:proofErr w:type="spellStart"/>
            <w:r w:rsidRPr="00537EB4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37EB4">
              <w:rPr>
                <w:rFonts w:cstheme="minorHAnsi"/>
                <w:sz w:val="18"/>
                <w:szCs w:val="18"/>
              </w:rPr>
              <w:t xml:space="preserve"> A.3.2., </w:t>
            </w:r>
            <w:proofErr w:type="spellStart"/>
            <w:r w:rsidRPr="00537EB4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37EB4">
              <w:rPr>
                <w:rFonts w:cstheme="minorHAnsi"/>
                <w:sz w:val="18"/>
                <w:szCs w:val="18"/>
              </w:rPr>
              <w:t xml:space="preserve">  B.3.1., </w:t>
            </w:r>
            <w:proofErr w:type="spellStart"/>
            <w:r w:rsidRPr="00537EB4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37EB4">
              <w:rPr>
                <w:rFonts w:cstheme="minorHAnsi"/>
                <w:sz w:val="18"/>
                <w:szCs w:val="18"/>
              </w:rPr>
              <w:t xml:space="preserve"> C.3.1</w:t>
            </w:r>
            <w:r w:rsidRPr="00537EB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- </w:t>
            </w:r>
            <w:r w:rsidRPr="00537EB4">
              <w:rPr>
                <w:rStyle w:val="normaltextrun"/>
                <w:rFonts w:ascii="Calibri" w:hAnsi="Calibri" w:cs="Calibri"/>
                <w:sz w:val="18"/>
                <w:szCs w:val="18"/>
              </w:rPr>
              <w:t>analiza biološke raznolikosti i uočavanje njezine povezanosti sa životnim uvjetima i građom živih bića, te utjecaja</w:t>
            </w:r>
            <w:r w:rsidRPr="00537EB4">
              <w:rPr>
                <w:sz w:val="18"/>
                <w:szCs w:val="18"/>
              </w:rPr>
              <w:t xml:space="preserve"> različitih oblika djelovanja na održivi razvoj</w:t>
            </w:r>
          </w:p>
          <w:p w14:paraId="00AC62F6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</w:t>
            </w:r>
          </w:p>
          <w:p w14:paraId="705D1ABB" w14:textId="77777777" w:rsidR="00367417" w:rsidRPr="00BD5814" w:rsidRDefault="00367417" w:rsidP="00BA3FF1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evoluciji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3ED76DF2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69A1C596" w14:textId="77777777" w:rsidR="00367417" w:rsidRDefault="00367417" w:rsidP="00BA3FF1">
            <w:pPr>
              <w:textAlignment w:val="baseline"/>
              <w:rPr>
                <w:rStyle w:val="normaltextrun"/>
                <w:rFonts w:cs="Calibr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lastRenderedPageBreak/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A.3.3. , </w:t>
            </w: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C.3.2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.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</w:p>
          <w:p w14:paraId="7E26022D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Osobni i socijalni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132E6DC3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proofErr w:type="spellStart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77359D97" w14:textId="77777777" w:rsidR="00367417" w:rsidRPr="00843E5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367417" w:rsidRPr="00A245BF" w14:paraId="6EF8BDEF" w14:textId="77777777" w:rsidTr="00BA3FF1">
        <w:trPr>
          <w:trHeight w:val="1474"/>
        </w:trPr>
        <w:tc>
          <w:tcPr>
            <w:tcW w:w="971" w:type="dxa"/>
            <w:vMerge/>
          </w:tcPr>
          <w:p w14:paraId="0FD40B3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54BE5F9E" w14:textId="2940AD82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54. </w:t>
            </w:r>
            <w:r w:rsidR="005F3F24">
              <w:rPr>
                <w:rFonts w:cstheme="minorHAnsi"/>
                <w:i/>
              </w:rPr>
              <w:t xml:space="preserve">Kemijska evolucija </w:t>
            </w:r>
          </w:p>
        </w:tc>
        <w:tc>
          <w:tcPr>
            <w:tcW w:w="3008" w:type="dxa"/>
            <w:vMerge/>
          </w:tcPr>
          <w:p w14:paraId="2667242A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5DE32B15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29D54637" w14:textId="77777777" w:rsidTr="00BA3FF1">
        <w:trPr>
          <w:trHeight w:val="1474"/>
        </w:trPr>
        <w:tc>
          <w:tcPr>
            <w:tcW w:w="971" w:type="dxa"/>
            <w:vMerge/>
          </w:tcPr>
          <w:p w14:paraId="579B7CF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3154B53" w14:textId="027608C3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55. </w:t>
            </w:r>
            <w:r w:rsidR="005F3F24">
              <w:rPr>
                <w:rFonts w:cstheme="minorHAnsi"/>
                <w:i/>
              </w:rPr>
              <w:t xml:space="preserve">Biološka evolucija </w:t>
            </w:r>
          </w:p>
        </w:tc>
        <w:tc>
          <w:tcPr>
            <w:tcW w:w="3008" w:type="dxa"/>
            <w:vMerge/>
          </w:tcPr>
          <w:p w14:paraId="62F768D8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487E216E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0028AA67" w14:textId="77777777" w:rsidTr="00BA3FF1">
        <w:trPr>
          <w:trHeight w:val="1474"/>
        </w:trPr>
        <w:tc>
          <w:tcPr>
            <w:tcW w:w="971" w:type="dxa"/>
            <w:vMerge/>
          </w:tcPr>
          <w:p w14:paraId="75F369D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6316B34" w14:textId="32B0B933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56. </w:t>
            </w:r>
            <w:r w:rsidR="005F3F24">
              <w:rPr>
                <w:rFonts w:cstheme="minorHAnsi"/>
                <w:i/>
              </w:rPr>
              <w:t xml:space="preserve">Temeljne postavke evolucije </w:t>
            </w:r>
          </w:p>
        </w:tc>
        <w:tc>
          <w:tcPr>
            <w:tcW w:w="3008" w:type="dxa"/>
            <w:vMerge/>
          </w:tcPr>
          <w:p w14:paraId="00EA5F9E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A62ECF1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3C03E45" w14:textId="77777777" w:rsidTr="00BA3FF1">
        <w:trPr>
          <w:trHeight w:val="1474"/>
        </w:trPr>
        <w:tc>
          <w:tcPr>
            <w:tcW w:w="971" w:type="dxa"/>
            <w:vMerge/>
          </w:tcPr>
          <w:p w14:paraId="331DEFF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E8C63BA" w14:textId="7019128B" w:rsidR="00367417" w:rsidRPr="00343E5C" w:rsidRDefault="00367417" w:rsidP="00BA3FF1">
            <w:pPr>
              <w:rPr>
                <w:rFonts w:cstheme="minorHAnsi"/>
                <w:i/>
              </w:rPr>
            </w:pPr>
            <w:r w:rsidRPr="00343E5C">
              <w:rPr>
                <w:rFonts w:cstheme="minorHAnsi"/>
                <w:i/>
              </w:rPr>
              <w:t xml:space="preserve">57. </w:t>
            </w:r>
            <w:r w:rsidR="005F3F24">
              <w:rPr>
                <w:rFonts w:cstheme="minorHAnsi"/>
                <w:i/>
              </w:rPr>
              <w:t xml:space="preserve">Evolucija čovjeka </w:t>
            </w:r>
          </w:p>
        </w:tc>
        <w:tc>
          <w:tcPr>
            <w:tcW w:w="3008" w:type="dxa"/>
            <w:vMerge/>
          </w:tcPr>
          <w:p w14:paraId="0ADA9BE2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F9AE140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2FCDF66" w14:textId="77777777" w:rsidTr="00BA3FF1">
        <w:trPr>
          <w:trHeight w:val="1474"/>
        </w:trPr>
        <w:tc>
          <w:tcPr>
            <w:tcW w:w="971" w:type="dxa"/>
            <w:vMerge/>
          </w:tcPr>
          <w:p w14:paraId="3121DE2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B54F042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>58.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evolucija života</w:t>
            </w:r>
          </w:p>
        </w:tc>
        <w:tc>
          <w:tcPr>
            <w:tcW w:w="3008" w:type="dxa"/>
            <w:vMerge/>
          </w:tcPr>
          <w:p w14:paraId="04920F9D" w14:textId="77777777" w:rsidR="00367417" w:rsidRPr="00104C7E" w:rsidRDefault="00367417" w:rsidP="00BA3FF1">
            <w:pPr>
              <w:rPr>
                <w:rFonts w:cstheme="minorHAnsi"/>
                <w:i/>
                <w:color w:val="7030A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26DA26B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E21DCAF" w14:textId="77777777" w:rsidTr="00BA3FF1">
        <w:trPr>
          <w:trHeight w:val="454"/>
        </w:trPr>
        <w:tc>
          <w:tcPr>
            <w:tcW w:w="971" w:type="dxa"/>
            <w:vMerge/>
          </w:tcPr>
          <w:p w14:paraId="6A13480F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D8E278"/>
            <w:vAlign w:val="center"/>
          </w:tcPr>
          <w:p w14:paraId="00C058F8" w14:textId="77777777" w:rsidR="00367417" w:rsidRPr="00E012D1" w:rsidRDefault="00367417" w:rsidP="00BA3FF1">
            <w:pPr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E012D1">
              <w:rPr>
                <w:rFonts w:cstheme="minorHAnsi"/>
                <w:b/>
                <w:sz w:val="20"/>
                <w:szCs w:val="20"/>
              </w:rPr>
              <w:t>MEĐUODNOSI U PRIRODI</w:t>
            </w:r>
          </w:p>
        </w:tc>
      </w:tr>
      <w:tr w:rsidR="00367417" w:rsidRPr="00A245BF" w14:paraId="6CB32AA0" w14:textId="77777777" w:rsidTr="00BA3FF1">
        <w:trPr>
          <w:trHeight w:val="1134"/>
        </w:trPr>
        <w:tc>
          <w:tcPr>
            <w:tcW w:w="971" w:type="dxa"/>
            <w:vMerge w:val="restart"/>
          </w:tcPr>
          <w:p w14:paraId="241C276E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SVIBANJ</w:t>
            </w:r>
          </w:p>
        </w:tc>
        <w:tc>
          <w:tcPr>
            <w:tcW w:w="3663" w:type="dxa"/>
            <w:vAlign w:val="center"/>
          </w:tcPr>
          <w:p w14:paraId="67215DBB" w14:textId="3901868F" w:rsidR="00367417" w:rsidRPr="00343E5C" w:rsidRDefault="00367417" w:rsidP="00BA3FF1">
            <w:pPr>
              <w:rPr>
                <w:rFonts w:cstheme="minorHAnsi"/>
                <w:i/>
              </w:rPr>
            </w:pPr>
            <w:r w:rsidRPr="00EC7B23">
              <w:rPr>
                <w:rFonts w:cstheme="minorHAnsi"/>
                <w:i/>
              </w:rPr>
              <w:t xml:space="preserve">59. </w:t>
            </w:r>
            <w:r w:rsidR="005F3F24">
              <w:rPr>
                <w:rFonts w:cstheme="minorHAnsi"/>
                <w:i/>
              </w:rPr>
              <w:t>Hranidbeni odnosi u prirodi</w:t>
            </w:r>
          </w:p>
        </w:tc>
        <w:tc>
          <w:tcPr>
            <w:tcW w:w="3008" w:type="dxa"/>
            <w:vMerge w:val="restart"/>
          </w:tcPr>
          <w:p w14:paraId="0615C6AC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 xml:space="preserve">BIO OŠ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0C737201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BIO OŠ 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</w:p>
          <w:p w14:paraId="43E948B6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BIO OŠ </w:t>
            </w:r>
            <w:r w:rsidRPr="004F4A2C">
              <w:rPr>
                <w:rFonts w:cstheme="minorHAnsi"/>
                <w:b/>
                <w:color w:val="FF0000"/>
                <w:sz w:val="18"/>
                <w:szCs w:val="18"/>
              </w:rPr>
              <w:t>C.8.1</w:t>
            </w:r>
            <w:r w:rsidRPr="000C2D5F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0C2D5F">
              <w:rPr>
                <w:color w:val="FF0000"/>
                <w:sz w:val="18"/>
                <w:szCs w:val="18"/>
              </w:rPr>
              <w:t>UKAZUJE NA VAŽNOST ENERGIJE ZA PRAVILNO FUNKCIONIRANJE ORGANIZMA</w:t>
            </w:r>
          </w:p>
          <w:p w14:paraId="6797385E" w14:textId="77777777" w:rsidR="00367417" w:rsidRPr="0009227C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BI OŠ </w:t>
            </w:r>
            <w:r w:rsidRPr="0009227C">
              <w:rPr>
                <w:b/>
                <w:color w:val="FF0000"/>
                <w:sz w:val="18"/>
                <w:szCs w:val="18"/>
              </w:rPr>
              <w:t>C.8.2.</w:t>
            </w:r>
            <w:r w:rsidRPr="0009227C">
              <w:rPr>
                <w:color w:val="FF0000"/>
                <w:sz w:val="18"/>
                <w:szCs w:val="18"/>
              </w:rPr>
              <w:t xml:space="preserve"> POVEZUJE HRANIDBENE ODNOSE U BIOSFERI S PREŽIVLJAVANJEM ORGANIZAMA</w:t>
            </w:r>
          </w:p>
          <w:p w14:paraId="2F5A6E94" w14:textId="77777777" w:rsidR="00367417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  <w:p w14:paraId="3B50E3FB" w14:textId="77777777" w:rsidR="00367417" w:rsidRDefault="00367417" w:rsidP="00BA3FF1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D.8.2</w:t>
            </w:r>
            <w:r w:rsidRPr="004F4A2C">
              <w:rPr>
                <w:color w:val="7030A0"/>
                <w:sz w:val="18"/>
                <w:szCs w:val="18"/>
              </w:rPr>
              <w:t>. POVEZUJE BIOLOŠKA OTKRIĆA S RAZVOJEM CIVILIZACIJE I PRIMJENOM TEHNOLOGIJE U SVAKODNEVNOME ŽIVOTU</w:t>
            </w:r>
          </w:p>
          <w:p w14:paraId="2946E136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</w:p>
          <w:p w14:paraId="1F3AA3F8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 w:val="restart"/>
          </w:tcPr>
          <w:p w14:paraId="27B12248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517CFF0B" w14:textId="77777777" w:rsidR="00367417" w:rsidRDefault="00367417" w:rsidP="00BA3FF1">
            <w:pPr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komuniciranje u grupi, čitanje teksta s razumijevanjem, oblikovanje zaključaka temeljem provedene aktivnosti</w:t>
            </w:r>
          </w:p>
          <w:p w14:paraId="43512F80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Matematika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1C98078F" w14:textId="77777777" w:rsidR="00367417" w:rsidRPr="00B6157E" w:rsidRDefault="00367417" w:rsidP="00BA3FF1">
            <w:pPr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B.8.2.,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MAT OŠ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D.8.3.,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MAT OŠ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D.8.4.–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 analiza prikupljenih podataka i njihovo grafičko p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rikazivanje</w:t>
            </w:r>
            <w:r w:rsidRPr="004C7DE2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, odabiranje i preračunavanje odgovarajućih mjernih jedinica, analiza grafički prikazanih podataka</w:t>
            </w:r>
          </w:p>
          <w:p w14:paraId="0F66CC6C" w14:textId="77777777" w:rsidR="00367417" w:rsidRDefault="00367417" w:rsidP="00BA3FF1">
            <w:pPr>
              <w:textAlignment w:val="baseline"/>
              <w:rPr>
                <w:b/>
                <w:color w:val="385623" w:themeColor="accent6" w:themeShade="80"/>
                <w:sz w:val="18"/>
                <w:szCs w:val="18"/>
              </w:rPr>
            </w:pPr>
            <w:r>
              <w:rPr>
                <w:b/>
                <w:color w:val="385623" w:themeColor="accent6" w:themeShade="80"/>
                <w:sz w:val="18"/>
                <w:szCs w:val="18"/>
              </w:rPr>
              <w:t>Učiti kako učiti</w:t>
            </w:r>
          </w:p>
          <w:p w14:paraId="75BD0C0B" w14:textId="77777777" w:rsidR="00367417" w:rsidRDefault="00367417" w:rsidP="00BA3FF1">
            <w:pPr>
              <w:textAlignment w:val="baseline"/>
              <w:rPr>
                <w:rStyle w:val="normaltextrun"/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>
              <w:rPr>
                <w:rStyle w:val="normaltextrun"/>
                <w:sz w:val="18"/>
                <w:szCs w:val="18"/>
              </w:rPr>
              <w:t>uku</w:t>
            </w:r>
            <w:proofErr w:type="spellEnd"/>
            <w:r>
              <w:rPr>
                <w:rStyle w:val="normaltextrun"/>
                <w:sz w:val="18"/>
                <w:szCs w:val="18"/>
              </w:rPr>
              <w:t xml:space="preserve"> D.3.2.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odnosima između žive i nežive prirode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</w:p>
          <w:p w14:paraId="708406C4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Zdravlje 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14048850" w14:textId="77777777" w:rsidR="00367417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B.3.2.C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 B.3.1.B.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prepoznavanje i razvijanje osobnih potencijala kroz aktivno uključivanje u nastavni proces</w:t>
            </w:r>
          </w:p>
          <w:p w14:paraId="0CEE2953" w14:textId="77777777" w:rsidR="00367417" w:rsidRPr="00537EB4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537EB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Održivi razvoj</w:t>
            </w:r>
            <w:r w:rsidRPr="00537EB4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27B41AD6" w14:textId="77777777" w:rsidR="00367417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567B5D">
              <w:rPr>
                <w:rFonts w:eastAsia="Times New Roman" w:cstheme="minorHAnsi"/>
                <w:sz w:val="18"/>
                <w:szCs w:val="18"/>
                <w:lang w:eastAsia="hr-HR"/>
              </w:rPr>
              <w:t>odr</w:t>
            </w:r>
            <w:proofErr w:type="spellEnd"/>
            <w:r w:rsidRPr="00567B5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</w:t>
            </w:r>
            <w:r w:rsidRPr="00567B5D">
              <w:rPr>
                <w:rFonts w:cstheme="minorHAnsi"/>
                <w:sz w:val="18"/>
                <w:szCs w:val="18"/>
              </w:rPr>
              <w:t xml:space="preserve">., </w:t>
            </w:r>
            <w:proofErr w:type="spellStart"/>
            <w:r w:rsidRPr="00567B5D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67B5D">
              <w:rPr>
                <w:rFonts w:cstheme="minorHAnsi"/>
                <w:sz w:val="18"/>
                <w:szCs w:val="18"/>
              </w:rPr>
              <w:t xml:space="preserve"> A.3.2., </w:t>
            </w:r>
            <w:proofErr w:type="spellStart"/>
            <w:r w:rsidRPr="00567B5D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67B5D">
              <w:rPr>
                <w:rFonts w:cstheme="minorHAnsi"/>
                <w:sz w:val="18"/>
                <w:szCs w:val="18"/>
              </w:rPr>
              <w:t xml:space="preserve"> A.3.3.,odr A.3.4., </w:t>
            </w:r>
            <w:proofErr w:type="spellStart"/>
            <w:r w:rsidRPr="00567B5D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67B5D">
              <w:rPr>
                <w:rFonts w:cstheme="minorHAnsi"/>
                <w:sz w:val="18"/>
                <w:szCs w:val="18"/>
              </w:rPr>
              <w:t xml:space="preserve">  B.3.1., </w:t>
            </w:r>
            <w:proofErr w:type="spellStart"/>
            <w:r w:rsidRPr="00567B5D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67B5D">
              <w:rPr>
                <w:rFonts w:cstheme="minorHAnsi"/>
                <w:sz w:val="18"/>
                <w:szCs w:val="18"/>
              </w:rPr>
              <w:t xml:space="preserve"> C.3.1, </w:t>
            </w:r>
            <w:proofErr w:type="spellStart"/>
            <w:r w:rsidRPr="00567B5D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67B5D">
              <w:rPr>
                <w:rFonts w:cstheme="minorHAnsi"/>
                <w:sz w:val="18"/>
                <w:szCs w:val="18"/>
              </w:rPr>
              <w:t xml:space="preserve"> C.3.4. </w:t>
            </w:r>
            <w:r w:rsidRPr="00567B5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- </w:t>
            </w:r>
            <w:r w:rsidRPr="00567B5D">
              <w:rPr>
                <w:rStyle w:val="normaltextrun"/>
                <w:rFonts w:ascii="Calibri" w:hAnsi="Calibri" w:cs="Calibri"/>
                <w:sz w:val="18"/>
                <w:szCs w:val="18"/>
              </w:rPr>
              <w:t>analiza biološke raznolikosti i uočavanje njezine povezanosti sa životnim uvjetima i građom živih bića, utjecaja</w:t>
            </w:r>
            <w:r w:rsidRPr="00567B5D">
              <w:rPr>
                <w:sz w:val="18"/>
                <w:szCs w:val="18"/>
              </w:rPr>
              <w:t xml:space="preserve"> različitih oblika djelovanja na održivi razvoj, </w:t>
            </w:r>
            <w:r w:rsidRPr="00567B5D">
              <w:rPr>
                <w:rFonts w:cstheme="minorHAnsi"/>
                <w:sz w:val="18"/>
                <w:szCs w:val="18"/>
              </w:rPr>
              <w:t>povezanosti ekonomskih aktivnosti sa stanjem u okolišu i društvu</w:t>
            </w:r>
          </w:p>
          <w:p w14:paraId="43765ABC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</w:t>
            </w:r>
          </w:p>
          <w:p w14:paraId="2E83B3B7" w14:textId="77777777" w:rsidR="00367417" w:rsidRDefault="00367417" w:rsidP="00BA3FF1">
            <w:pPr>
              <w:textAlignment w:val="baseline"/>
              <w:rPr>
                <w:rFonts w:ascii="Calibri" w:eastAsia="Times New Roman" w:hAnsi="Calibri" w:cs="Calibri"/>
                <w:sz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odnosima između žive i nežive prirode,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izražavanje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0D925005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41148FCE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 </w:t>
            </w:r>
          </w:p>
          <w:p w14:paraId="4CDDB052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Osobni i socijalni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6FC21580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>osr</w:t>
            </w:r>
            <w:proofErr w:type="spellEnd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proofErr w:type="spellStart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03BFB5EE" w14:textId="77777777" w:rsidR="00367417" w:rsidRPr="00567B5D" w:rsidRDefault="00367417" w:rsidP="00BA3FF1">
            <w:pPr>
              <w:textAlignment w:val="baseline"/>
              <w:rPr>
                <w:rFonts w:ascii="Segoe UI" w:eastAsia="Times New Roman" w:hAnsi="Segoe UI" w:cs="Segoe UI"/>
                <w:sz w:val="14"/>
                <w:szCs w:val="18"/>
                <w:lang w:eastAsia="hr-HR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367417" w:rsidRPr="00A245BF" w14:paraId="25F13F01" w14:textId="77777777" w:rsidTr="00BA3FF1">
        <w:trPr>
          <w:trHeight w:val="1134"/>
        </w:trPr>
        <w:tc>
          <w:tcPr>
            <w:tcW w:w="971" w:type="dxa"/>
            <w:vMerge/>
          </w:tcPr>
          <w:p w14:paraId="30771AB0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4478E67" w14:textId="4308F567" w:rsidR="00367417" w:rsidRPr="00343E5C" w:rsidRDefault="00367417" w:rsidP="00BA3FF1">
            <w:pPr>
              <w:rPr>
                <w:rFonts w:cstheme="minorHAnsi"/>
                <w:i/>
              </w:rPr>
            </w:pPr>
            <w:r w:rsidRPr="003B48EC">
              <w:rPr>
                <w:rFonts w:cstheme="minorHAnsi"/>
                <w:i/>
              </w:rPr>
              <w:t xml:space="preserve">60. </w:t>
            </w:r>
            <w:r w:rsidR="005F3F24">
              <w:rPr>
                <w:rFonts w:cstheme="minorHAnsi"/>
                <w:i/>
              </w:rPr>
              <w:t xml:space="preserve">Odnosi između jedinki istih vrsta </w:t>
            </w:r>
          </w:p>
        </w:tc>
        <w:tc>
          <w:tcPr>
            <w:tcW w:w="3008" w:type="dxa"/>
            <w:vMerge/>
          </w:tcPr>
          <w:p w14:paraId="282EF5AA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C9331FB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AFCD3D3" w14:textId="77777777" w:rsidTr="00BA3FF1">
        <w:trPr>
          <w:trHeight w:val="1134"/>
        </w:trPr>
        <w:tc>
          <w:tcPr>
            <w:tcW w:w="971" w:type="dxa"/>
            <w:vMerge/>
          </w:tcPr>
          <w:p w14:paraId="330AD48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4187ACE9" w14:textId="119103FC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61. </w:t>
            </w:r>
            <w:r w:rsidR="005F3F24">
              <w:rPr>
                <w:rFonts w:cstheme="minorHAnsi"/>
                <w:i/>
              </w:rPr>
              <w:t>Odnosi između jedinki različitih vrsta</w:t>
            </w:r>
          </w:p>
        </w:tc>
        <w:tc>
          <w:tcPr>
            <w:tcW w:w="3008" w:type="dxa"/>
            <w:vMerge/>
          </w:tcPr>
          <w:p w14:paraId="0D014223" w14:textId="77777777" w:rsidR="00367417" w:rsidRPr="00744499" w:rsidRDefault="00367417" w:rsidP="00BA3FF1">
            <w:pPr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6108" w:type="dxa"/>
            <w:vMerge/>
          </w:tcPr>
          <w:p w14:paraId="0452E3E1" w14:textId="77777777" w:rsidR="00367417" w:rsidRPr="00A245BF" w:rsidRDefault="00367417" w:rsidP="00BA3FF1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61E2384A" w14:textId="77777777" w:rsidTr="00BA3FF1">
        <w:trPr>
          <w:trHeight w:val="1134"/>
        </w:trPr>
        <w:tc>
          <w:tcPr>
            <w:tcW w:w="971" w:type="dxa"/>
            <w:vMerge/>
          </w:tcPr>
          <w:p w14:paraId="5057427B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E9E5A33" w14:textId="67E7C46F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62. </w:t>
            </w:r>
            <w:r w:rsidR="005F3F24">
              <w:rPr>
                <w:rFonts w:cstheme="minorHAnsi"/>
                <w:i/>
              </w:rPr>
              <w:t>Prilagodljivosti živih bića</w:t>
            </w:r>
          </w:p>
        </w:tc>
        <w:tc>
          <w:tcPr>
            <w:tcW w:w="3008" w:type="dxa"/>
            <w:vMerge/>
          </w:tcPr>
          <w:p w14:paraId="5BF7377C" w14:textId="77777777" w:rsidR="00367417" w:rsidRPr="00104C7E" w:rsidRDefault="00367417" w:rsidP="00BA3FF1">
            <w:pPr>
              <w:rPr>
                <w:rFonts w:cstheme="minorHAnsi"/>
                <w:b/>
                <w:i/>
                <w:color w:val="0070C0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6186B8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44F552D0" w14:textId="77777777" w:rsidTr="00BA3FF1">
        <w:trPr>
          <w:trHeight w:val="1361"/>
        </w:trPr>
        <w:tc>
          <w:tcPr>
            <w:tcW w:w="971" w:type="dxa"/>
            <w:vMerge/>
          </w:tcPr>
          <w:p w14:paraId="3E9660B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2A08897F" w14:textId="59B6E624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63. </w:t>
            </w:r>
            <w:r w:rsidR="005F3F24">
              <w:rPr>
                <w:rFonts w:cstheme="minorHAnsi"/>
                <w:i/>
              </w:rPr>
              <w:t xml:space="preserve">Utjecaj čovjeka na živa bića </w:t>
            </w:r>
          </w:p>
        </w:tc>
        <w:tc>
          <w:tcPr>
            <w:tcW w:w="3008" w:type="dxa"/>
            <w:vMerge/>
          </w:tcPr>
          <w:p w14:paraId="248F9824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3CC701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27204724" w14:textId="77777777" w:rsidTr="00BA3FF1">
        <w:trPr>
          <w:trHeight w:val="850"/>
        </w:trPr>
        <w:tc>
          <w:tcPr>
            <w:tcW w:w="971" w:type="dxa"/>
            <w:vMerge/>
          </w:tcPr>
          <w:p w14:paraId="1276C657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71A3A3BC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 xml:space="preserve">64. Sistematiziranje tematske cjeline </w:t>
            </w:r>
            <w:r w:rsidRPr="003B48EC"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međuodnosi u prirodi</w:t>
            </w:r>
          </w:p>
        </w:tc>
        <w:tc>
          <w:tcPr>
            <w:tcW w:w="3008" w:type="dxa"/>
            <w:vMerge/>
          </w:tcPr>
          <w:p w14:paraId="2DCD62FA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3B5AD814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30101C72" w14:textId="77777777" w:rsidTr="00BA3FF1">
        <w:trPr>
          <w:trHeight w:val="850"/>
        </w:trPr>
        <w:tc>
          <w:tcPr>
            <w:tcW w:w="971" w:type="dxa"/>
            <w:vMerge/>
          </w:tcPr>
          <w:p w14:paraId="1C55FBAF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29A5269E" w14:textId="77777777" w:rsidR="00367417" w:rsidRPr="00343E5C" w:rsidRDefault="00367417" w:rsidP="00BA3FF1">
            <w:pPr>
              <w:rPr>
                <w:rFonts w:cstheme="minorHAnsi"/>
              </w:rPr>
            </w:pPr>
            <w:r w:rsidRPr="00927A14">
              <w:rPr>
                <w:rFonts w:cstheme="minorHAnsi"/>
                <w:b/>
                <w:bCs/>
                <w:i/>
                <w:color w:val="FF0000"/>
              </w:rPr>
              <w:t>65. Pisana provjera znanja</w:t>
            </w:r>
            <w:r w:rsidRPr="003B48EC">
              <w:rPr>
                <w:rFonts w:cstheme="minorHAnsi"/>
                <w:i/>
                <w:color w:val="FF0000"/>
              </w:rPr>
              <w:t xml:space="preserve">: </w:t>
            </w:r>
            <w:r>
              <w:rPr>
                <w:rFonts w:cstheme="minorHAnsi"/>
                <w:i/>
              </w:rPr>
              <w:t>evolucija života i međuodnosi u prirodi</w:t>
            </w:r>
          </w:p>
        </w:tc>
        <w:tc>
          <w:tcPr>
            <w:tcW w:w="3008" w:type="dxa"/>
            <w:vMerge/>
          </w:tcPr>
          <w:p w14:paraId="3FC73E29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59A87EAA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B825BFD" w14:textId="77777777" w:rsidTr="00BA3FF1">
        <w:trPr>
          <w:trHeight w:val="624"/>
        </w:trPr>
        <w:tc>
          <w:tcPr>
            <w:tcW w:w="971" w:type="dxa"/>
            <w:vMerge/>
          </w:tcPr>
          <w:p w14:paraId="75200F56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69F952D9" w14:textId="77777777" w:rsidR="00367417" w:rsidRPr="00DA631E" w:rsidRDefault="00367417" w:rsidP="00BA3FF1">
            <w:pPr>
              <w:rPr>
                <w:rFonts w:cstheme="minorHAnsi"/>
                <w:i/>
                <w:color w:val="FF0000"/>
              </w:rPr>
            </w:pPr>
            <w:r w:rsidRPr="003B48EC">
              <w:rPr>
                <w:rFonts w:cstheme="minorHAnsi"/>
                <w:i/>
                <w:color w:val="FF0000"/>
              </w:rPr>
              <w:t>66. Analiza pisane provjere znanja</w:t>
            </w:r>
          </w:p>
        </w:tc>
        <w:tc>
          <w:tcPr>
            <w:tcW w:w="3008" w:type="dxa"/>
            <w:vMerge/>
          </w:tcPr>
          <w:p w14:paraId="1CEC2B5F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2B489B81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12554F3" w14:textId="77777777" w:rsidTr="00BA3FF1">
        <w:trPr>
          <w:trHeight w:val="454"/>
        </w:trPr>
        <w:tc>
          <w:tcPr>
            <w:tcW w:w="971" w:type="dxa"/>
            <w:vMerge/>
          </w:tcPr>
          <w:p w14:paraId="730FAE42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79" w:type="dxa"/>
            <w:gridSpan w:val="3"/>
            <w:shd w:val="clear" w:color="auto" w:fill="7CB854"/>
            <w:vAlign w:val="center"/>
          </w:tcPr>
          <w:p w14:paraId="3B9D0067" w14:textId="77777777" w:rsidR="00367417" w:rsidRPr="00DF617E" w:rsidRDefault="00367417" w:rsidP="00BA3FF1">
            <w:pPr>
              <w:rPr>
                <w:rFonts w:cstheme="minorHAnsi"/>
                <w:b/>
                <w:sz w:val="20"/>
                <w:szCs w:val="20"/>
              </w:rPr>
            </w:pPr>
            <w:r w:rsidRPr="00DF617E">
              <w:rPr>
                <w:rFonts w:cstheme="minorHAnsi"/>
                <w:b/>
                <w:sz w:val="20"/>
                <w:szCs w:val="20"/>
              </w:rPr>
              <w:t>RAZNOLIKOST ŽIVOG SVIJETA</w:t>
            </w:r>
          </w:p>
        </w:tc>
      </w:tr>
      <w:tr w:rsidR="00367417" w:rsidRPr="00A245BF" w14:paraId="6F02A6D3" w14:textId="77777777" w:rsidTr="00BA3FF1">
        <w:trPr>
          <w:trHeight w:val="1531"/>
        </w:trPr>
        <w:tc>
          <w:tcPr>
            <w:tcW w:w="971" w:type="dxa"/>
            <w:vMerge w:val="restart"/>
          </w:tcPr>
          <w:p w14:paraId="6038A67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  <w:r w:rsidRPr="00A245BF">
              <w:rPr>
                <w:rFonts w:cstheme="minorHAnsi"/>
                <w:sz w:val="18"/>
                <w:szCs w:val="18"/>
              </w:rPr>
              <w:t>LIPANJ</w:t>
            </w:r>
          </w:p>
        </w:tc>
        <w:tc>
          <w:tcPr>
            <w:tcW w:w="3663" w:type="dxa"/>
            <w:vAlign w:val="center"/>
          </w:tcPr>
          <w:p w14:paraId="785752A2" w14:textId="21AB077E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67. </w:t>
            </w:r>
            <w:r w:rsidR="005F3F24">
              <w:rPr>
                <w:rFonts w:cstheme="minorHAnsi"/>
                <w:i/>
              </w:rPr>
              <w:t xml:space="preserve">Klasifikacija živih bića </w:t>
            </w:r>
          </w:p>
        </w:tc>
        <w:tc>
          <w:tcPr>
            <w:tcW w:w="3008" w:type="dxa"/>
            <w:vMerge w:val="restart"/>
          </w:tcPr>
          <w:p w14:paraId="490A1985" w14:textId="77777777" w:rsidR="00367417" w:rsidRDefault="00367417" w:rsidP="00BA3FF1">
            <w:pPr>
              <w:rPr>
                <w:color w:val="00B05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 xml:space="preserve">BIO OŠ </w:t>
            </w:r>
            <w:r w:rsidRPr="004F4A2C">
              <w:rPr>
                <w:rStyle w:val="normaltextrun"/>
                <w:rFonts w:cstheme="minorHAnsi"/>
                <w:b/>
                <w:color w:val="00B050"/>
                <w:sz w:val="18"/>
                <w:szCs w:val="18"/>
              </w:rPr>
              <w:t>A.8.1.</w:t>
            </w:r>
            <w:r w:rsidRPr="006B4700">
              <w:rPr>
                <w:rStyle w:val="normaltextrun"/>
                <w:rFonts w:cstheme="minorHAnsi"/>
                <w:color w:val="00B050"/>
                <w:sz w:val="18"/>
                <w:szCs w:val="18"/>
              </w:rPr>
              <w:t xml:space="preserve"> POVEZUJE USLOŽNJAVANJE GRAĐE S RAZVOJEM NOVIH SVOJSTAVA </w:t>
            </w:r>
            <w:r w:rsidRPr="006B4700">
              <w:rPr>
                <w:color w:val="00B050"/>
                <w:sz w:val="18"/>
                <w:szCs w:val="18"/>
              </w:rPr>
              <w:t>I KLASIFICIRA ORGANIZME PRIMJENOM RAZLIČITIH KRITERIJA UKAZUJUĆI NA NJIHOVU SRODNOST I RAZNOLIKOST</w:t>
            </w:r>
          </w:p>
          <w:p w14:paraId="2381E925" w14:textId="77777777" w:rsidR="00367417" w:rsidRDefault="00367417" w:rsidP="00BA3FF1">
            <w:pPr>
              <w:rPr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BIO OŠ B.8.3.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6B4700">
              <w:rPr>
                <w:color w:val="0070C0"/>
                <w:sz w:val="18"/>
                <w:szCs w:val="18"/>
              </w:rPr>
              <w:t>ANALIZIRA UTJECAJ ŽIVOTNIH UVJETA NA RAZVOJ PRILAGODBI I BIORAZNOLIKOST</w:t>
            </w:r>
          </w:p>
          <w:p w14:paraId="49DA0483" w14:textId="77777777" w:rsidR="00367417" w:rsidRPr="00FF24E8" w:rsidRDefault="00367417" w:rsidP="00BA3FF1">
            <w:pPr>
              <w:rPr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 xml:space="preserve">BIO OŠ </w:t>
            </w:r>
            <w:r w:rsidRPr="004F4A2C">
              <w:rPr>
                <w:b/>
                <w:color w:val="7030A0"/>
                <w:sz w:val="18"/>
                <w:szCs w:val="18"/>
              </w:rPr>
              <w:t>D.8.1.</w:t>
            </w:r>
            <w:r w:rsidRPr="001928D8">
              <w:rPr>
                <w:color w:val="7030A0"/>
                <w:sz w:val="18"/>
                <w:szCs w:val="18"/>
              </w:rPr>
              <w:t xml:space="preserve"> PRIMJENJUJE OSNOVNA NAČELA ZNANSTVENE METODOLOGIJE I OBJAŠNJAVA DOBIVENE REZULTATE</w:t>
            </w:r>
          </w:p>
        </w:tc>
        <w:tc>
          <w:tcPr>
            <w:tcW w:w="6108" w:type="dxa"/>
            <w:vMerge w:val="restart"/>
          </w:tcPr>
          <w:p w14:paraId="4BEBE7C9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Hrvatski jezik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  <w:p w14:paraId="3427EDD3" w14:textId="77777777" w:rsidR="00367417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OŠ HJ 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>A. 8. 1,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 8. 2,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OŠ HJ</w:t>
            </w:r>
            <w:r w:rsidRPr="004C7DE2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A.8.3. –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priprema i prezentiranje rezultata rada temeljem plana koji je dio grupnog rada, komunici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 xml:space="preserve">ranje u grupi, čitanje teksta s </w:t>
            </w:r>
            <w:r w:rsidRPr="00895538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razumijevanjem, oblikovanje zaključaka temeljem provedene aktivnosti</w:t>
            </w:r>
          </w:p>
          <w:p w14:paraId="7ADB8F64" w14:textId="77777777" w:rsidR="00367417" w:rsidRPr="004C7DE2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4C7DE2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Informatika</w:t>
            </w:r>
          </w:p>
          <w:p w14:paraId="5418E411" w14:textId="77777777" w:rsidR="00367417" w:rsidRDefault="00367417" w:rsidP="00BA3FF1">
            <w:pPr>
              <w:textAlignment w:val="baseline"/>
              <w:rPr>
                <w:sz w:val="18"/>
                <w:szCs w:val="18"/>
              </w:rPr>
            </w:pPr>
            <w:r w:rsidRPr="004C7DE2">
              <w:rPr>
                <w:sz w:val="18"/>
                <w:szCs w:val="18"/>
              </w:rPr>
              <w:t>A.8.1, C.8.2., C.8.3. – odabiranje prikladnih izvora informacija u digitalnom okružju, procjenjivanje točnosti, relevantnosti i pouzdanosti informaci</w:t>
            </w:r>
            <w:r>
              <w:rPr>
                <w:sz w:val="18"/>
                <w:szCs w:val="18"/>
              </w:rPr>
              <w:t>ja i njihovih izvora</w:t>
            </w:r>
            <w:r w:rsidRPr="004C7DE2">
              <w:rPr>
                <w:sz w:val="18"/>
                <w:szCs w:val="18"/>
              </w:rPr>
              <w:t>;  dizajniranje i predstavljanje radova s pomoću sredstava informacijske i</w:t>
            </w:r>
            <w:r>
              <w:rPr>
                <w:sz w:val="18"/>
                <w:szCs w:val="18"/>
              </w:rPr>
              <w:t xml:space="preserve"> komunikacijske tehnologije</w:t>
            </w:r>
          </w:p>
          <w:p w14:paraId="59F23A03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</w:p>
          <w:p w14:paraId="3CA87D20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Učiti kako učiti</w:t>
            </w:r>
          </w:p>
          <w:p w14:paraId="26D50E04" w14:textId="77777777" w:rsidR="00367417" w:rsidRPr="00691451" w:rsidRDefault="00367417" w:rsidP="00BA3FF1">
            <w:pPr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A.3.4.,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B.3.4.,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C.3.1.,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C.3.2.,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C.3.3.,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C.3.4</w:t>
            </w:r>
            <w:r>
              <w:rPr>
                <w:rStyle w:val="normaltextrun"/>
                <w:sz w:val="18"/>
                <w:szCs w:val="18"/>
              </w:rPr>
              <w:t xml:space="preserve">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53026F">
              <w:rPr>
                <w:rStyle w:val="normaltextrun"/>
                <w:sz w:val="18"/>
                <w:szCs w:val="18"/>
              </w:rPr>
              <w:t xml:space="preserve"> D.3.1., </w:t>
            </w:r>
            <w:proofErr w:type="spellStart"/>
            <w:r w:rsidRPr="0053026F">
              <w:rPr>
                <w:rStyle w:val="normaltextrun"/>
                <w:sz w:val="18"/>
                <w:szCs w:val="18"/>
              </w:rPr>
              <w:t>uku</w:t>
            </w:r>
            <w:proofErr w:type="spellEnd"/>
            <w:r w:rsidRPr="0053026F">
              <w:rPr>
                <w:rStyle w:val="normaltextrun"/>
                <w:sz w:val="18"/>
                <w:szCs w:val="18"/>
              </w:rPr>
              <w:t xml:space="preserve"> D.3.1.</w:t>
            </w:r>
            <w:r>
              <w:rPr>
                <w:rStyle w:val="normaltextrun"/>
                <w:sz w:val="18"/>
                <w:szCs w:val="18"/>
              </w:rPr>
              <w:t xml:space="preserve"> - </w:t>
            </w:r>
            <w:r w:rsidRPr="00691451">
              <w:rPr>
                <w:rStyle w:val="normaltextrun"/>
                <w:sz w:val="18"/>
                <w:szCs w:val="18"/>
              </w:rPr>
              <w:t>korištenje različitih izvora znanja</w:t>
            </w:r>
            <w:r>
              <w:rPr>
                <w:rStyle w:val="normaltextrun"/>
                <w:sz w:val="18"/>
                <w:szCs w:val="18"/>
              </w:rPr>
              <w:t xml:space="preserve"> za prikupljanje podataka o srodnosti i raznolikosti živih bića</w:t>
            </w:r>
            <w:r w:rsidRPr="00691451">
              <w:rPr>
                <w:rStyle w:val="normaltextrun"/>
                <w:sz w:val="18"/>
                <w:szCs w:val="18"/>
              </w:rPr>
              <w:t>, primjen</w:t>
            </w:r>
            <w:r>
              <w:rPr>
                <w:rStyle w:val="normaltextrun"/>
                <w:sz w:val="18"/>
                <w:szCs w:val="18"/>
              </w:rPr>
              <w:t>a</w:t>
            </w:r>
            <w:r w:rsidRPr="00691451">
              <w:rPr>
                <w:rStyle w:val="normaltextrun"/>
                <w:sz w:val="18"/>
                <w:szCs w:val="18"/>
              </w:rPr>
              <w:t xml:space="preserve"> različitih strategija učenja</w:t>
            </w:r>
            <w:r>
              <w:rPr>
                <w:rStyle w:val="normaltextrun"/>
                <w:sz w:val="18"/>
                <w:szCs w:val="18"/>
              </w:rPr>
              <w:t xml:space="preserve"> i konstruktivna suradnja te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proofErr w:type="spellStart"/>
            <w:r w:rsidRPr="00691451">
              <w:rPr>
                <w:rStyle w:val="normaltextrun"/>
                <w:sz w:val="18"/>
                <w:szCs w:val="18"/>
              </w:rPr>
              <w:t>samovrednovanje</w:t>
            </w:r>
            <w:proofErr w:type="spellEnd"/>
            <w:r w:rsidRPr="00691451">
              <w:rPr>
                <w:rStyle w:val="normaltextrun"/>
                <w:sz w:val="18"/>
                <w:szCs w:val="18"/>
              </w:rPr>
              <w:t xml:space="preserve"> vlastitog znanja uz preuzimanje odgovornosti za vlastito učenje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  <w:r w:rsidRPr="00691451">
              <w:rPr>
                <w:rStyle w:val="normaltextrun"/>
                <w:sz w:val="18"/>
                <w:szCs w:val="18"/>
              </w:rPr>
              <w:t xml:space="preserve"> </w:t>
            </w:r>
            <w:r>
              <w:rPr>
                <w:rStyle w:val="normaltextrun"/>
                <w:sz w:val="18"/>
                <w:szCs w:val="18"/>
              </w:rPr>
              <w:t xml:space="preserve"> </w:t>
            </w:r>
          </w:p>
          <w:p w14:paraId="56877DAD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Zdravlje 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26ED47F7" w14:textId="77777777" w:rsidR="00367417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B.3.2.C 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prepoznavanje i razvijanje osobnih potencijala kroz aktivno uključivanje u nastavni proces</w:t>
            </w: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 </w:t>
            </w:r>
          </w:p>
          <w:p w14:paraId="77EE9AB4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Održivi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17B1F2A4" w14:textId="77777777" w:rsidR="00367417" w:rsidRDefault="00367417" w:rsidP="00BA3FF1">
            <w:pPr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proofErr w:type="spellStart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odr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A.3.1. - 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analiza biološke raznolikosti i uočavanje njezine povezanosti sa životnim uvjetima i građom živih bića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20B62BD0" w14:textId="77777777" w:rsidR="00367417" w:rsidRPr="00BD5814" w:rsidRDefault="00367417" w:rsidP="00BA3FF1">
            <w:pPr>
              <w:textAlignment w:val="baseline"/>
              <w:rPr>
                <w:rFonts w:ascii="Calibri" w:eastAsia="Times New Roman" w:hAnsi="Calibri" w:cs="Calibri"/>
                <w:iCs/>
                <w:sz w:val="18"/>
                <w:lang w:eastAsia="hr-HR"/>
              </w:rPr>
            </w:pPr>
            <w:r w:rsidRPr="00BD5814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Uporaba informacijske i komunikacijske tehnologije</w:t>
            </w:r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</w:t>
            </w:r>
          </w:p>
          <w:p w14:paraId="07BB80D0" w14:textId="77777777" w:rsidR="00367417" w:rsidRDefault="00367417" w:rsidP="00BA3FF1">
            <w:pPr>
              <w:textAlignment w:val="baseline"/>
              <w:rPr>
                <w:rFonts w:ascii="Calibri" w:eastAsia="Times New Roman" w:hAnsi="Calibri" w:cs="Calibri"/>
                <w:sz w:val="18"/>
                <w:lang w:eastAsia="hr-HR"/>
              </w:rPr>
            </w:pP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A.3.2.,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B.3.3.,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C.3.1.,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C.3.2.,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C.3.3., 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C.3.4.,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D.3.1., </w:t>
            </w:r>
            <w:proofErr w:type="spellStart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>ikt</w:t>
            </w:r>
            <w:proofErr w:type="spellEnd"/>
            <w:r w:rsidRPr="00BD5814">
              <w:rPr>
                <w:rFonts w:ascii="Calibri" w:eastAsia="Times New Roman" w:hAnsi="Calibri" w:cs="Calibri"/>
                <w:iCs/>
                <w:sz w:val="18"/>
                <w:lang w:eastAsia="hr-HR"/>
              </w:rPr>
              <w:t xml:space="preserve"> D.3.3.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- 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korištenje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digitalne tehnologije za pretraživanje i organiziranje prikupljenih podataka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 xml:space="preserve"> o srodnosti i raznolikosti živih bića,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kreativno iz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ražavanje</w:t>
            </w:r>
            <w:r w:rsidRPr="00BD5814">
              <w:rPr>
                <w:rFonts w:ascii="Calibri" w:eastAsia="Times New Roman" w:hAnsi="Calibri" w:cs="Calibri"/>
                <w:sz w:val="18"/>
                <w:lang w:eastAsia="hr-HR"/>
              </w:rPr>
              <w:t xml:space="preserve"> i komuniciranje s poznatim osobama kao podrške različi</w:t>
            </w:r>
            <w:r>
              <w:rPr>
                <w:rFonts w:ascii="Calibri" w:eastAsia="Times New Roman" w:hAnsi="Calibri" w:cs="Calibri"/>
                <w:sz w:val="18"/>
                <w:lang w:eastAsia="hr-HR"/>
              </w:rPr>
              <w:t>tim oblicima suradničkog učenja</w:t>
            </w:r>
          </w:p>
          <w:p w14:paraId="3F497285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Građanski odgoj </w:t>
            </w:r>
          </w:p>
          <w:p w14:paraId="7FBB32AD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</w:pPr>
            <w:proofErr w:type="spellStart"/>
            <w:r>
              <w:rPr>
                <w:rStyle w:val="normaltextrun"/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Style w:val="normaltextrun"/>
                <w:rFonts w:cs="Calibri"/>
                <w:sz w:val="18"/>
                <w:szCs w:val="18"/>
              </w:rPr>
              <w:t xml:space="preserve"> 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C.3.3. </w:t>
            </w:r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–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> </w:t>
            </w:r>
            <w:r w:rsidRPr="00895538">
              <w:rPr>
                <w:rStyle w:val="normaltextrun"/>
                <w:rFonts w:cs="Calibri"/>
                <w:sz w:val="18"/>
                <w:szCs w:val="18"/>
              </w:rPr>
              <w:t>uvažavanje dogovorenih pravila komunikacije te drugih i drugačijih mišljenja </w:t>
            </w: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 xml:space="preserve"> </w:t>
            </w:r>
          </w:p>
          <w:p w14:paraId="4B94194C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</w:pPr>
            <w:r w:rsidRPr="00895538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8"/>
                <w:lang w:eastAsia="hr-HR"/>
              </w:rPr>
              <w:t>Osobni i socijalni razvoj</w:t>
            </w:r>
            <w:r w:rsidRPr="00895538">
              <w:rPr>
                <w:rFonts w:eastAsia="Times New Roman" w:cstheme="minorHAnsi"/>
                <w:color w:val="385623" w:themeColor="accent6" w:themeShade="80"/>
                <w:sz w:val="18"/>
                <w:szCs w:val="18"/>
                <w:lang w:eastAsia="hr-HR"/>
              </w:rPr>
              <w:t> </w:t>
            </w:r>
          </w:p>
          <w:p w14:paraId="0B9B5B98" w14:textId="77777777" w:rsidR="00367417" w:rsidRPr="00895538" w:rsidRDefault="00367417" w:rsidP="00BA3FF1">
            <w:pPr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 3.3., </w:t>
            </w:r>
            <w:proofErr w:type="spellStart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B.3.1.,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3.2.,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 3.4. </w:t>
            </w:r>
            <w:proofErr w:type="spellStart"/>
            <w:r w:rsidRPr="00221AF9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89553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 3.2.</w:t>
            </w:r>
            <w:r w:rsidRPr="00895538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- rješavanje problemskih situacija radom u grupi temeljem individualnih zaključaka i uz primjenu pravila komunikacije i uvažavanja, preuzimanje osobne odgovornosti</w:t>
            </w:r>
            <w:r w:rsidRPr="0089553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95538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621587AB" w14:textId="77777777" w:rsidR="00367417" w:rsidRPr="00A51A13" w:rsidRDefault="00367417" w:rsidP="00BA3FF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67417" w:rsidRPr="00A245BF" w14:paraId="2CB076DD" w14:textId="77777777" w:rsidTr="00BA3FF1">
        <w:trPr>
          <w:trHeight w:val="1531"/>
        </w:trPr>
        <w:tc>
          <w:tcPr>
            <w:tcW w:w="971" w:type="dxa"/>
            <w:vMerge/>
          </w:tcPr>
          <w:p w14:paraId="53C6E89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10D586C1" w14:textId="7484C8BC" w:rsidR="00367417" w:rsidRPr="00343E5C" w:rsidRDefault="00367417" w:rsidP="00BA3FF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68. </w:t>
            </w:r>
            <w:r w:rsidR="005F3F24">
              <w:rPr>
                <w:rFonts w:cstheme="minorHAnsi"/>
                <w:i/>
              </w:rPr>
              <w:t xml:space="preserve">Domene i carstva živoga svijeta </w:t>
            </w:r>
          </w:p>
        </w:tc>
        <w:tc>
          <w:tcPr>
            <w:tcW w:w="3008" w:type="dxa"/>
            <w:vMerge/>
          </w:tcPr>
          <w:p w14:paraId="6A9F5FCB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F2AEC19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7C54481A" w14:textId="77777777" w:rsidTr="00BA3FF1">
        <w:trPr>
          <w:trHeight w:val="1531"/>
        </w:trPr>
        <w:tc>
          <w:tcPr>
            <w:tcW w:w="971" w:type="dxa"/>
            <w:vMerge/>
          </w:tcPr>
          <w:p w14:paraId="08CCD8D3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35A6D6A4" w14:textId="77777777" w:rsidR="00367417" w:rsidRPr="00343E5C" w:rsidRDefault="00367417" w:rsidP="00BA3FF1">
            <w:pPr>
              <w:rPr>
                <w:rFonts w:cstheme="minorHAnsi"/>
                <w:i/>
              </w:rPr>
            </w:pPr>
            <w:r w:rsidRPr="00927A14">
              <w:rPr>
                <w:rFonts w:cstheme="minorHAnsi"/>
                <w:i/>
                <w:color w:val="4472C4" w:themeColor="accent1"/>
              </w:rPr>
              <w:t>69. Sistematiziranje tematske cjeline</w:t>
            </w:r>
            <w:r w:rsidRPr="00343E5C">
              <w:rPr>
                <w:rFonts w:cstheme="minorHAnsi"/>
                <w:i/>
                <w:color w:val="00B050"/>
              </w:rPr>
              <w:t xml:space="preserve">: </w:t>
            </w:r>
            <w:r>
              <w:rPr>
                <w:rFonts w:cstheme="minorHAnsi"/>
                <w:i/>
              </w:rPr>
              <w:t>raznolikost živog svijeta</w:t>
            </w:r>
          </w:p>
        </w:tc>
        <w:tc>
          <w:tcPr>
            <w:tcW w:w="3008" w:type="dxa"/>
            <w:vMerge/>
          </w:tcPr>
          <w:p w14:paraId="5C853010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C91B185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67417" w:rsidRPr="00A245BF" w14:paraId="197BCB11" w14:textId="77777777" w:rsidTr="00BA3FF1">
        <w:trPr>
          <w:trHeight w:val="1701"/>
        </w:trPr>
        <w:tc>
          <w:tcPr>
            <w:tcW w:w="971" w:type="dxa"/>
            <w:vMerge/>
          </w:tcPr>
          <w:p w14:paraId="485F1956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14:paraId="035BD6E1" w14:textId="77777777" w:rsidR="00367417" w:rsidRPr="00343E5C" w:rsidRDefault="00367417" w:rsidP="00BA3FF1">
            <w:pPr>
              <w:rPr>
                <w:rFonts w:cstheme="minorHAnsi"/>
                <w:i/>
                <w:color w:val="0000CC"/>
              </w:rPr>
            </w:pPr>
            <w:r>
              <w:rPr>
                <w:rFonts w:cstheme="minorHAnsi"/>
                <w:i/>
                <w:color w:val="0000CC"/>
              </w:rPr>
              <w:t>70</w:t>
            </w:r>
            <w:r w:rsidRPr="00343E5C">
              <w:rPr>
                <w:rFonts w:cstheme="minorHAnsi"/>
                <w:i/>
                <w:color w:val="0000CC"/>
              </w:rPr>
              <w:t>. Zaključivanje ocjena</w:t>
            </w:r>
          </w:p>
        </w:tc>
        <w:tc>
          <w:tcPr>
            <w:tcW w:w="3008" w:type="dxa"/>
            <w:vMerge/>
          </w:tcPr>
          <w:p w14:paraId="754F3905" w14:textId="77777777" w:rsidR="00367417" w:rsidRPr="00104C7E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108" w:type="dxa"/>
            <w:vMerge/>
          </w:tcPr>
          <w:p w14:paraId="7B4B795C" w14:textId="77777777" w:rsidR="00367417" w:rsidRPr="00A245BF" w:rsidRDefault="00367417" w:rsidP="00BA3FF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8D18F69" w14:textId="77777777" w:rsidR="00530CA4" w:rsidRDefault="00530CA4"/>
    <w:sectPr w:rsidR="00530CA4" w:rsidSect="00927A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17"/>
    <w:rsid w:val="000659B3"/>
    <w:rsid w:val="001C468C"/>
    <w:rsid w:val="002A6D84"/>
    <w:rsid w:val="00361685"/>
    <w:rsid w:val="00367417"/>
    <w:rsid w:val="00393AB9"/>
    <w:rsid w:val="003C7BB3"/>
    <w:rsid w:val="004F5BDA"/>
    <w:rsid w:val="00530CA4"/>
    <w:rsid w:val="005F3F24"/>
    <w:rsid w:val="00BA3910"/>
    <w:rsid w:val="00BC4871"/>
    <w:rsid w:val="00D4535A"/>
    <w:rsid w:val="00DB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69F8"/>
  <w15:chartTrackingRefBased/>
  <w15:docId w15:val="{55ADBE6E-25E5-4229-9171-6B3F188D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4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6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367417"/>
  </w:style>
  <w:style w:type="character" w:customStyle="1" w:styleId="eop">
    <w:name w:val="eop"/>
    <w:basedOn w:val="Zadanifontodlomka"/>
    <w:rsid w:val="00367417"/>
  </w:style>
  <w:style w:type="paragraph" w:customStyle="1" w:styleId="t-8">
    <w:name w:val="t-8"/>
    <w:basedOn w:val="Normal"/>
    <w:rsid w:val="0036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3674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3386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Grabar</dc:creator>
  <cp:keywords/>
  <dc:description/>
  <cp:lastModifiedBy>Mateja</cp:lastModifiedBy>
  <cp:revision>6</cp:revision>
  <dcterms:created xsi:type="dcterms:W3CDTF">2023-08-23T12:17:00Z</dcterms:created>
  <dcterms:modified xsi:type="dcterms:W3CDTF">2026-08-26T06:46:00Z</dcterms:modified>
</cp:coreProperties>
</file>