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61856932"/>
        <w:docPartObj>
          <w:docPartGallery w:val="Cover Pages"/>
          <w:docPartUnique/>
        </w:docPartObj>
      </w:sdtPr>
      <w:sdtEndPr/>
      <w:sdtContent>
        <w:p w14:paraId="35E0E4DD" w14:textId="5B021748" w:rsidR="00B4356F" w:rsidRDefault="00B4356F"/>
        <w:tbl>
          <w:tblPr>
            <w:tblpPr w:leftFromText="187" w:rightFromText="187" w:horzAnchor="margin" w:tblpXSpec="center" w:tblpYSpec="bottom"/>
            <w:tblW w:w="3857" w:type="pct"/>
            <w:tblLook w:val="04A0" w:firstRow="1" w:lastRow="0" w:firstColumn="1" w:lastColumn="0" w:noHBand="0" w:noVBand="1"/>
          </w:tblPr>
          <w:tblGrid>
            <w:gridCol w:w="10803"/>
          </w:tblGrid>
          <w:tr w:rsidR="00B4356F" w14:paraId="3A32DF5E" w14:textId="77777777" w:rsidTr="00B4356F">
            <w:tc>
              <w:tcPr>
                <w:tcW w:w="10803" w:type="dxa"/>
                <w:tcMar>
                  <w:top w:w="216" w:type="dxa"/>
                  <w:left w:w="115" w:type="dxa"/>
                  <w:bottom w:w="216" w:type="dxa"/>
                  <w:right w:w="115" w:type="dxa"/>
                </w:tcMar>
              </w:tcPr>
              <w:p w14:paraId="14EC5F1A" w14:textId="469BF0BA" w:rsidR="00B4356F" w:rsidRPr="00B4356F" w:rsidRDefault="00B4356F">
                <w:pPr>
                  <w:pStyle w:val="Bezproreda"/>
                  <w:rPr>
                    <w:color w:val="156082" w:themeColor="accent1"/>
                    <w:sz w:val="32"/>
                    <w:szCs w:val="32"/>
                  </w:rPr>
                </w:pPr>
                <w:r w:rsidRPr="00B4356F">
                  <w:rPr>
                    <w:color w:val="156082" w:themeColor="accent1"/>
                    <w:sz w:val="32"/>
                    <w:szCs w:val="32"/>
                  </w:rPr>
                  <w:t>Marina Grabar Branilović</w:t>
                </w:r>
              </w:p>
              <w:p w14:paraId="4B092DE7" w14:textId="77777777" w:rsidR="00B4356F" w:rsidRDefault="00B4356F">
                <w:pPr>
                  <w:pStyle w:val="Bezproreda"/>
                  <w:rPr>
                    <w:color w:val="156082" w:themeColor="accent1"/>
                  </w:rPr>
                </w:pPr>
              </w:p>
            </w:tc>
          </w:tr>
        </w:tbl>
        <w:tbl>
          <w:tblPr>
            <w:tblpPr w:leftFromText="187" w:rightFromText="187" w:vertAnchor="page" w:horzAnchor="margin" w:tblpXSpec="center" w:tblpY="3229"/>
            <w:tblW w:w="4437" w:type="pct"/>
            <w:tblBorders>
              <w:left w:val="single" w:sz="12" w:space="0" w:color="156082" w:themeColor="accent1"/>
            </w:tblBorders>
            <w:tblCellMar>
              <w:left w:w="144" w:type="dxa"/>
              <w:right w:w="115" w:type="dxa"/>
            </w:tblCellMar>
            <w:tblLook w:val="04A0" w:firstRow="1" w:lastRow="0" w:firstColumn="1" w:lastColumn="0" w:noHBand="0" w:noVBand="1"/>
          </w:tblPr>
          <w:tblGrid>
            <w:gridCol w:w="12414"/>
          </w:tblGrid>
          <w:tr w:rsidR="00B4356F" w14:paraId="60CC2736" w14:textId="77777777" w:rsidTr="00B4356F">
            <w:trPr>
              <w:trHeight w:val="388"/>
            </w:trPr>
            <w:sdt>
              <w:sdtPr>
                <w:rPr>
                  <w:color w:val="0F4761" w:themeColor="accent1" w:themeShade="BF"/>
                  <w:sz w:val="32"/>
                  <w:szCs w:val="32"/>
                </w:rPr>
                <w:alias w:val="Tvrtka"/>
                <w:id w:val="13406915"/>
                <w:placeholder>
                  <w:docPart w:val="549F8B3920D047C69BFAD875CC29CE1C"/>
                </w:placeholder>
                <w:dataBinding w:prefixMappings="xmlns:ns0='http://schemas.openxmlformats.org/officeDocument/2006/extended-properties'" w:xpath="/ns0:Properties[1]/ns0:Company[1]" w:storeItemID="{6668398D-A668-4E3E-A5EB-62B293D839F1}"/>
                <w:text/>
              </w:sdtPr>
              <w:sdtEndPr/>
              <w:sdtContent>
                <w:tc>
                  <w:tcPr>
                    <w:tcW w:w="12414" w:type="dxa"/>
                    <w:tcMar>
                      <w:top w:w="216" w:type="dxa"/>
                      <w:left w:w="115" w:type="dxa"/>
                      <w:bottom w:w="216" w:type="dxa"/>
                      <w:right w:w="115" w:type="dxa"/>
                    </w:tcMar>
                  </w:tcPr>
                  <w:p w14:paraId="08B3478A" w14:textId="77777777" w:rsidR="00B4356F" w:rsidRDefault="00B4356F" w:rsidP="00B4356F">
                    <w:pPr>
                      <w:pStyle w:val="Bezproreda"/>
                      <w:rPr>
                        <w:color w:val="0F4761" w:themeColor="accent1" w:themeShade="BF"/>
                        <w:sz w:val="24"/>
                      </w:rPr>
                    </w:pPr>
                    <w:r w:rsidRPr="00B4356F">
                      <w:rPr>
                        <w:color w:val="0F4761" w:themeColor="accent1" w:themeShade="BF"/>
                        <w:sz w:val="32"/>
                        <w:szCs w:val="32"/>
                      </w:rPr>
                      <w:t>Osnovna škola Nedelišće, školska godina 2025./2026.</w:t>
                    </w:r>
                  </w:p>
                </w:tc>
              </w:sdtContent>
            </w:sdt>
          </w:tr>
          <w:tr w:rsidR="00B4356F" w14:paraId="63A8F73B" w14:textId="77777777" w:rsidTr="00B4356F">
            <w:trPr>
              <w:trHeight w:val="2014"/>
            </w:trPr>
            <w:tc>
              <w:tcPr>
                <w:tcW w:w="12414" w:type="dxa"/>
              </w:tcPr>
              <w:sdt>
                <w:sdtPr>
                  <w:rPr>
                    <w:rStyle w:val="Naslov2Char"/>
                    <w:rFonts w:ascii="Arial Black" w:eastAsia="Times New Roman" w:hAnsi="Arial Black" w:cs="Segoe UI"/>
                    <w:sz w:val="60"/>
                    <w:szCs w:val="60"/>
                    <w:lang w:eastAsia="en-US"/>
                  </w:rPr>
                  <w:alias w:val="Naslov"/>
                  <w:id w:val="13406919"/>
                  <w:placeholder>
                    <w:docPart w:val="698F2DEB690145DAB0519B2B751054B9"/>
                  </w:placeholder>
                  <w:dataBinding w:prefixMappings="xmlns:ns0='http://schemas.openxmlformats.org/package/2006/metadata/core-properties' xmlns:ns1='http://purl.org/dc/elements/1.1/'" w:xpath="/ns0:coreProperties[1]/ns1:title[1]" w:storeItemID="{6C3C8BC8-F283-45AE-878A-BAB7291924A1}"/>
                  <w:text/>
                </w:sdtPr>
                <w:sdtEndPr>
                  <w:rPr>
                    <w:rStyle w:val="Naslov2Char"/>
                  </w:rPr>
                </w:sdtEndPr>
                <w:sdtContent>
                  <w:p w14:paraId="130937A9" w14:textId="102BEEF5" w:rsidR="00B4356F" w:rsidRDefault="00671611" w:rsidP="00B4356F">
                    <w:pPr>
                      <w:pStyle w:val="Bezproreda"/>
                      <w:spacing w:line="216" w:lineRule="auto"/>
                      <w:rPr>
                        <w:rFonts w:asciiTheme="majorHAnsi" w:eastAsiaTheme="majorEastAsia" w:hAnsiTheme="majorHAnsi" w:cstheme="majorBidi"/>
                        <w:color w:val="156082" w:themeColor="accent1"/>
                        <w:sz w:val="88"/>
                        <w:szCs w:val="88"/>
                      </w:rPr>
                    </w:pPr>
                    <w:r>
                      <w:rPr>
                        <w:rStyle w:val="Naslov2Char"/>
                        <w:rFonts w:ascii="Arial Black" w:eastAsia="Times New Roman" w:hAnsi="Arial Black" w:cs="Segoe UI"/>
                        <w:sz w:val="60"/>
                        <w:szCs w:val="60"/>
                        <w:lang w:eastAsia="en-US"/>
                      </w:rPr>
                      <w:t>INFORMATIKA</w:t>
                    </w:r>
                    <w:r w:rsidR="00173804">
                      <w:rPr>
                        <w:rStyle w:val="Naslov2Char"/>
                        <w:rFonts w:ascii="Arial Black" w:eastAsia="Times New Roman" w:hAnsi="Arial Black" w:cs="Segoe UI"/>
                        <w:sz w:val="60"/>
                        <w:szCs w:val="60"/>
                        <w:lang w:eastAsia="en-US"/>
                      </w:rPr>
                      <w:t xml:space="preserve"> - GODIŠNJI IZVEDBENI KURIKULUM (GIK)</w:t>
                    </w:r>
                  </w:p>
                </w:sdtContent>
              </w:sdt>
            </w:tc>
          </w:tr>
          <w:tr w:rsidR="00B4356F" w14:paraId="713AEB7D" w14:textId="77777777" w:rsidTr="00B4356F">
            <w:trPr>
              <w:trHeight w:val="1245"/>
            </w:trPr>
            <w:sdt>
              <w:sdtPr>
                <w:rPr>
                  <w:b/>
                  <w:bCs/>
                  <w:color w:val="0F4761" w:themeColor="accent1" w:themeShade="BF"/>
                  <w:sz w:val="32"/>
                  <w:szCs w:val="32"/>
                </w:rPr>
                <w:alias w:val="Podnaslov"/>
                <w:id w:val="13406923"/>
                <w:placeholder>
                  <w:docPart w:val="9AD6C76649BB4349884E03196B205773"/>
                </w:placeholder>
                <w:dataBinding w:prefixMappings="xmlns:ns0='http://schemas.openxmlformats.org/package/2006/metadata/core-properties' xmlns:ns1='http://purl.org/dc/elements/1.1/'" w:xpath="/ns0:coreProperties[1]/ns1:subject[1]" w:storeItemID="{6C3C8BC8-F283-45AE-878A-BAB7291924A1}"/>
                <w:text/>
              </w:sdtPr>
              <w:sdtEndPr/>
              <w:sdtContent>
                <w:tc>
                  <w:tcPr>
                    <w:tcW w:w="12414" w:type="dxa"/>
                    <w:tcMar>
                      <w:top w:w="216" w:type="dxa"/>
                      <w:left w:w="115" w:type="dxa"/>
                      <w:bottom w:w="216" w:type="dxa"/>
                      <w:right w:w="115" w:type="dxa"/>
                    </w:tcMar>
                  </w:tcPr>
                  <w:p w14:paraId="64216C0C" w14:textId="6679399E" w:rsidR="00B4356F" w:rsidRDefault="00B4356F" w:rsidP="00B4356F">
                    <w:pPr>
                      <w:pStyle w:val="Bezproreda"/>
                      <w:rPr>
                        <w:color w:val="0F4761" w:themeColor="accent1" w:themeShade="BF"/>
                        <w:sz w:val="24"/>
                      </w:rPr>
                    </w:pPr>
                    <w:r w:rsidRPr="00480A82">
                      <w:rPr>
                        <w:b/>
                        <w:bCs/>
                        <w:color w:val="0F4761" w:themeColor="accent1" w:themeShade="BF"/>
                        <w:sz w:val="32"/>
                        <w:szCs w:val="32"/>
                      </w:rPr>
                      <w:t xml:space="preserve">Razred: </w:t>
                    </w:r>
                    <w:r w:rsidR="00173804">
                      <w:rPr>
                        <w:b/>
                        <w:bCs/>
                        <w:color w:val="0F4761" w:themeColor="accent1" w:themeShade="BF"/>
                        <w:sz w:val="32"/>
                        <w:szCs w:val="32"/>
                      </w:rPr>
                      <w:t>OSMI</w:t>
                    </w:r>
                    <w:r w:rsidRPr="00480A82">
                      <w:rPr>
                        <w:b/>
                        <w:bCs/>
                        <w:color w:val="0F4761" w:themeColor="accent1" w:themeShade="BF"/>
                        <w:sz w:val="32"/>
                        <w:szCs w:val="32"/>
                      </w:rPr>
                      <w:t xml:space="preserve"> (</w:t>
                    </w:r>
                    <w:r w:rsidR="00173804">
                      <w:rPr>
                        <w:b/>
                        <w:bCs/>
                        <w:color w:val="0F4761" w:themeColor="accent1" w:themeShade="BF"/>
                        <w:sz w:val="32"/>
                        <w:szCs w:val="32"/>
                      </w:rPr>
                      <w:t>8</w:t>
                    </w:r>
                    <w:r w:rsidRPr="00480A82">
                      <w:rPr>
                        <w:b/>
                        <w:bCs/>
                        <w:color w:val="0F4761" w:themeColor="accent1" w:themeShade="BF"/>
                        <w:sz w:val="32"/>
                        <w:szCs w:val="32"/>
                      </w:rPr>
                      <w:t xml:space="preserve">.a, </w:t>
                    </w:r>
                    <w:r w:rsidR="00173804">
                      <w:rPr>
                        <w:b/>
                        <w:bCs/>
                        <w:color w:val="0F4761" w:themeColor="accent1" w:themeShade="BF"/>
                        <w:sz w:val="32"/>
                        <w:szCs w:val="32"/>
                      </w:rPr>
                      <w:t>8</w:t>
                    </w:r>
                    <w:r w:rsidRPr="00480A82">
                      <w:rPr>
                        <w:b/>
                        <w:bCs/>
                        <w:color w:val="0F4761" w:themeColor="accent1" w:themeShade="BF"/>
                        <w:sz w:val="32"/>
                        <w:szCs w:val="32"/>
                      </w:rPr>
                      <w:t xml:space="preserve">.b, </w:t>
                    </w:r>
                    <w:r w:rsidR="00173804">
                      <w:rPr>
                        <w:b/>
                        <w:bCs/>
                        <w:color w:val="0F4761" w:themeColor="accent1" w:themeShade="BF"/>
                        <w:sz w:val="32"/>
                        <w:szCs w:val="32"/>
                      </w:rPr>
                      <w:t>8</w:t>
                    </w:r>
                    <w:r w:rsidRPr="00480A82">
                      <w:rPr>
                        <w:b/>
                        <w:bCs/>
                        <w:color w:val="0F4761" w:themeColor="accent1" w:themeShade="BF"/>
                        <w:sz w:val="32"/>
                        <w:szCs w:val="32"/>
                      </w:rPr>
                      <w:t>.c</w:t>
                    </w:r>
                    <w:r w:rsidR="00173804">
                      <w:rPr>
                        <w:b/>
                        <w:bCs/>
                        <w:color w:val="0F4761" w:themeColor="accent1" w:themeShade="BF"/>
                        <w:sz w:val="32"/>
                        <w:szCs w:val="32"/>
                      </w:rPr>
                      <w:t>, 8.d</w:t>
                    </w:r>
                    <w:r w:rsidRPr="00480A82">
                      <w:rPr>
                        <w:b/>
                        <w:bCs/>
                        <w:color w:val="0F4761" w:themeColor="accent1" w:themeShade="BF"/>
                        <w:sz w:val="32"/>
                        <w:szCs w:val="32"/>
                      </w:rPr>
                      <w:t>), broj sati: 70</w:t>
                    </w:r>
                    <w:r w:rsidR="00671611">
                      <w:rPr>
                        <w:b/>
                        <w:bCs/>
                        <w:color w:val="0F4761" w:themeColor="accent1" w:themeShade="BF"/>
                        <w:sz w:val="32"/>
                        <w:szCs w:val="32"/>
                      </w:rPr>
                      <w:t>, izborni predmet</w:t>
                    </w:r>
                  </w:p>
                </w:tc>
              </w:sdtContent>
            </w:sdt>
          </w:tr>
        </w:tbl>
        <w:p w14:paraId="01D02351" w14:textId="4F74BB4C" w:rsidR="00B4356F" w:rsidRDefault="00B4356F">
          <w:r>
            <w:t xml:space="preserve"> </w:t>
          </w:r>
          <w:r>
            <w:br w:type="page"/>
          </w:r>
        </w:p>
      </w:sdtContent>
    </w:sdt>
    <w:p w14:paraId="574CBC4E" w14:textId="77777777" w:rsidR="00B4356F" w:rsidRDefault="00B4356F"/>
    <w:tbl>
      <w:tblPr>
        <w:tblStyle w:val="Reetkatablice"/>
        <w:tblW w:w="0" w:type="auto"/>
        <w:tblLook w:val="04A0" w:firstRow="1" w:lastRow="0" w:firstColumn="1" w:lastColumn="0" w:noHBand="0" w:noVBand="1"/>
      </w:tblPr>
      <w:tblGrid>
        <w:gridCol w:w="3633"/>
        <w:gridCol w:w="4565"/>
        <w:gridCol w:w="3183"/>
        <w:gridCol w:w="935"/>
        <w:gridCol w:w="887"/>
        <w:gridCol w:w="791"/>
      </w:tblGrid>
      <w:tr w:rsidR="006E339E" w:rsidRPr="004815B9" w14:paraId="32A24B69" w14:textId="77777777" w:rsidTr="00413B9C">
        <w:trPr>
          <w:trHeight w:val="555"/>
        </w:trPr>
        <w:tc>
          <w:tcPr>
            <w:tcW w:w="0" w:type="auto"/>
            <w:vAlign w:val="center"/>
            <w:hideMark/>
          </w:tcPr>
          <w:p w14:paraId="7CEC5DA9" w14:textId="77777777" w:rsidR="00912E51" w:rsidRPr="004815B9" w:rsidRDefault="00912E51">
            <w:pPr>
              <w:jc w:val="center"/>
              <w:textAlignment w:val="baseline"/>
              <w:rPr>
                <w:rFonts w:eastAsia="Times New Roman" w:cstheme="minorHAnsi"/>
                <w:lang w:val="hr-HR"/>
              </w:rPr>
            </w:pPr>
            <w:r w:rsidRPr="004815B9">
              <w:rPr>
                <w:rFonts w:eastAsia="Times New Roman" w:cstheme="minorHAnsi"/>
                <w:b/>
                <w:bCs/>
                <w:lang w:val="hr-HR"/>
              </w:rPr>
              <w:t>Odgojno-obrazovni ishod</w:t>
            </w:r>
          </w:p>
        </w:tc>
        <w:tc>
          <w:tcPr>
            <w:tcW w:w="0" w:type="auto"/>
            <w:vAlign w:val="center"/>
            <w:hideMark/>
          </w:tcPr>
          <w:p w14:paraId="12D209DE" w14:textId="77777777" w:rsidR="00912E51" w:rsidRPr="004815B9" w:rsidRDefault="00912E51">
            <w:pPr>
              <w:jc w:val="center"/>
              <w:textAlignment w:val="baseline"/>
              <w:rPr>
                <w:rFonts w:eastAsia="Times New Roman" w:cstheme="minorHAnsi"/>
                <w:lang w:val="hr-HR"/>
              </w:rPr>
            </w:pPr>
            <w:r w:rsidRPr="004815B9">
              <w:rPr>
                <w:rFonts w:eastAsia="Times New Roman" w:cstheme="minorHAnsi"/>
                <w:b/>
                <w:bCs/>
                <w:lang w:val="hr-HR"/>
              </w:rPr>
              <w:t>Razrada odgojno-obrazovnog ishoda</w:t>
            </w:r>
          </w:p>
        </w:tc>
        <w:tc>
          <w:tcPr>
            <w:tcW w:w="3183" w:type="dxa"/>
            <w:vAlign w:val="center"/>
            <w:hideMark/>
          </w:tcPr>
          <w:p w14:paraId="1ED14BAA" w14:textId="77777777" w:rsidR="00912E51" w:rsidRPr="004815B9" w:rsidRDefault="00912E51">
            <w:pPr>
              <w:jc w:val="center"/>
              <w:textAlignment w:val="baseline"/>
              <w:rPr>
                <w:rFonts w:eastAsia="Times New Roman" w:cstheme="minorHAnsi"/>
                <w:lang w:val="hr-HR"/>
              </w:rPr>
            </w:pPr>
            <w:r w:rsidRPr="004815B9">
              <w:rPr>
                <w:rFonts w:eastAsia="Times New Roman" w:cstheme="minorHAnsi"/>
                <w:b/>
                <w:bCs/>
                <w:lang w:val="hr-HR"/>
              </w:rPr>
              <w:t>Nastavne teme za ostvarivanje ishoda</w:t>
            </w:r>
          </w:p>
        </w:tc>
        <w:tc>
          <w:tcPr>
            <w:tcW w:w="935" w:type="dxa"/>
            <w:vAlign w:val="center"/>
            <w:hideMark/>
          </w:tcPr>
          <w:p w14:paraId="5E506D35" w14:textId="77777777" w:rsidR="00912E51" w:rsidRPr="004815B9" w:rsidRDefault="00912E51">
            <w:pPr>
              <w:jc w:val="center"/>
              <w:textAlignment w:val="baseline"/>
              <w:rPr>
                <w:rFonts w:eastAsia="Times New Roman" w:cstheme="minorHAnsi"/>
                <w:lang w:val="hr-HR"/>
              </w:rPr>
            </w:pPr>
            <w:r w:rsidRPr="004815B9">
              <w:rPr>
                <w:rFonts w:eastAsia="Times New Roman" w:cstheme="minorHAnsi"/>
                <w:b/>
                <w:bCs/>
                <w:lang w:val="hr-HR"/>
              </w:rPr>
              <w:t>Mjesec</w:t>
            </w:r>
          </w:p>
        </w:tc>
        <w:tc>
          <w:tcPr>
            <w:tcW w:w="0" w:type="auto"/>
            <w:vAlign w:val="center"/>
            <w:hideMark/>
          </w:tcPr>
          <w:p w14:paraId="4E7A69C9" w14:textId="77777777" w:rsidR="00912E51" w:rsidRPr="004815B9" w:rsidRDefault="00912E51">
            <w:pPr>
              <w:jc w:val="center"/>
              <w:textAlignment w:val="baseline"/>
              <w:rPr>
                <w:rFonts w:eastAsia="Times New Roman" w:cstheme="minorHAnsi"/>
                <w:lang w:val="hr-HR"/>
              </w:rPr>
            </w:pPr>
            <w:r w:rsidRPr="004815B9">
              <w:rPr>
                <w:rFonts w:eastAsia="Times New Roman" w:cstheme="minorHAnsi"/>
                <w:b/>
                <w:bCs/>
                <w:lang w:val="hr-HR"/>
              </w:rPr>
              <w:t>Tjedan</w:t>
            </w:r>
          </w:p>
        </w:tc>
        <w:tc>
          <w:tcPr>
            <w:tcW w:w="791" w:type="dxa"/>
            <w:vAlign w:val="center"/>
            <w:hideMark/>
          </w:tcPr>
          <w:p w14:paraId="49393490" w14:textId="77777777" w:rsidR="00912E51" w:rsidRPr="004815B9" w:rsidRDefault="00912E51">
            <w:pPr>
              <w:jc w:val="center"/>
              <w:textAlignment w:val="baseline"/>
              <w:rPr>
                <w:rFonts w:eastAsia="Times New Roman" w:cstheme="minorHAnsi"/>
                <w:lang w:val="hr-HR"/>
              </w:rPr>
            </w:pPr>
            <w:r w:rsidRPr="004815B9">
              <w:rPr>
                <w:rFonts w:eastAsia="Times New Roman" w:cstheme="minorHAnsi"/>
                <w:b/>
                <w:bCs/>
                <w:lang w:val="hr-HR"/>
              </w:rPr>
              <w:t>Broj sati</w:t>
            </w:r>
          </w:p>
        </w:tc>
      </w:tr>
      <w:tr w:rsidR="0016584C" w:rsidRPr="004815B9" w14:paraId="32F7C1BC" w14:textId="77777777" w:rsidTr="00413B9C">
        <w:trPr>
          <w:trHeight w:val="408"/>
        </w:trPr>
        <w:tc>
          <w:tcPr>
            <w:tcW w:w="0" w:type="auto"/>
            <w:vMerge w:val="restart"/>
            <w:vAlign w:val="center"/>
          </w:tcPr>
          <w:p w14:paraId="61CDC75C" w14:textId="0983C113" w:rsidR="0016584C" w:rsidRDefault="0016584C" w:rsidP="00B4253B">
            <w:pPr>
              <w:jc w:val="center"/>
              <w:rPr>
                <w:rFonts w:cstheme="minorHAnsi"/>
                <w:b/>
                <w:bCs/>
                <w:lang w:val="hr-HR"/>
              </w:rPr>
            </w:pPr>
            <w:r w:rsidRPr="00B4253B">
              <w:rPr>
                <w:rFonts w:cstheme="minorHAnsi"/>
                <w:b/>
                <w:bCs/>
                <w:lang w:val="hr-HR"/>
              </w:rPr>
              <w:t xml:space="preserve">A.8.3 </w:t>
            </w:r>
          </w:p>
          <w:p w14:paraId="7E21B5D7" w14:textId="5548524A" w:rsidR="0016584C" w:rsidRDefault="0016584C" w:rsidP="00B4253B">
            <w:pPr>
              <w:jc w:val="center"/>
              <w:rPr>
                <w:rFonts w:cstheme="minorHAnsi"/>
                <w:b/>
                <w:bCs/>
                <w:lang w:val="hr-HR"/>
              </w:rPr>
            </w:pPr>
            <w:r>
              <w:rPr>
                <w:rFonts w:cstheme="minorHAnsi"/>
                <w:b/>
                <w:bCs/>
                <w:lang w:val="hr-HR"/>
              </w:rPr>
              <w:t>O</w:t>
            </w:r>
            <w:r w:rsidRPr="00B4253B">
              <w:rPr>
                <w:rFonts w:cstheme="minorHAnsi"/>
                <w:b/>
                <w:bCs/>
                <w:lang w:val="hr-HR"/>
              </w:rPr>
              <w:t>pisuje građu računalnih uređaja, objašnjava načine prijenosa podataka u računalu te analizira i vrednuje neka obilježja računala koja značajno utječu na kvalitetu rada samoga računala</w:t>
            </w:r>
          </w:p>
          <w:p w14:paraId="268E57D4" w14:textId="47656C77" w:rsidR="0016584C" w:rsidRPr="00B4253B" w:rsidRDefault="0016584C" w:rsidP="00B4253B">
            <w:pPr>
              <w:jc w:val="center"/>
              <w:rPr>
                <w:rFonts w:cstheme="minorHAnsi"/>
                <w:b/>
                <w:bCs/>
                <w:lang w:val="hr-HR"/>
              </w:rPr>
            </w:pPr>
            <w:r>
              <w:rPr>
                <w:rFonts w:cstheme="minorHAnsi"/>
                <w:b/>
                <w:bCs/>
                <w:lang w:val="hr-HR"/>
              </w:rPr>
              <w:t>A.8.4</w:t>
            </w:r>
          </w:p>
          <w:p w14:paraId="73578D4B" w14:textId="772A9EDD" w:rsidR="0016584C" w:rsidRPr="004815B9" w:rsidRDefault="0016584C" w:rsidP="00B4253B">
            <w:pPr>
              <w:jc w:val="center"/>
              <w:rPr>
                <w:rFonts w:cstheme="minorHAnsi"/>
                <w:lang w:val="hr-HR"/>
              </w:rPr>
            </w:pPr>
            <w:r>
              <w:rPr>
                <w:rFonts w:cstheme="minorHAnsi"/>
                <w:b/>
                <w:bCs/>
                <w:lang w:val="hr-HR"/>
              </w:rPr>
              <w:t>P</w:t>
            </w:r>
            <w:r w:rsidRPr="00B4253B">
              <w:rPr>
                <w:rFonts w:cstheme="minorHAnsi"/>
                <w:b/>
                <w:bCs/>
                <w:lang w:val="hr-HR"/>
              </w:rPr>
              <w:t xml:space="preserve">repoznaje i proučava interdisciplinarnu primjenu računalnoga razmišljanja analiziranjem i rješavanjem odabranih problema iz različitih područja učenja. </w:t>
            </w:r>
          </w:p>
        </w:tc>
        <w:tc>
          <w:tcPr>
            <w:tcW w:w="0" w:type="auto"/>
            <w:vMerge w:val="restart"/>
            <w:vAlign w:val="center"/>
          </w:tcPr>
          <w:p w14:paraId="070DD10A" w14:textId="77777777" w:rsidR="0016584C" w:rsidRPr="00B4253B" w:rsidRDefault="0016584C" w:rsidP="00B4253B">
            <w:pPr>
              <w:jc w:val="center"/>
              <w:rPr>
                <w:rFonts w:cstheme="minorHAnsi"/>
                <w:lang w:val="hr-HR"/>
              </w:rPr>
            </w:pPr>
            <w:r w:rsidRPr="00B4253B">
              <w:rPr>
                <w:rFonts w:cstheme="minorHAnsi"/>
                <w:lang w:val="hr-HR"/>
              </w:rPr>
              <w:t>Učenik nabraja dijelove procesorske jedinice te prepoznaje ulogu logičkoga sklopa u građi računala. Nabraja osnovne vrste logičkih sklopova, opisuje njihovu ulogu i način rada. Navodi primjer logičkih izjava, opisuje djelovanje jednostavnog logičkoga sklopa koji prikazuje neku logičku izjavu te analizira njegov ulaz/izlaz tablicom istinitosti. Učenik opisuje proces i različite načine prijenosa podataka između pojedinih komponenti u računalu. Opisuje obilježja pojedinih komponenti, uspoređuje i argumentirano vrednuje njihov utjecaj na kvalitetu rada cjelokupnoga računalnog sustava.</w:t>
            </w:r>
          </w:p>
          <w:p w14:paraId="0C820EFB" w14:textId="381912D9" w:rsidR="0016584C" w:rsidRPr="004815B9" w:rsidRDefault="0016584C" w:rsidP="00B4253B">
            <w:pPr>
              <w:jc w:val="center"/>
              <w:rPr>
                <w:rFonts w:cstheme="minorHAnsi"/>
                <w:lang w:val="hr-HR"/>
              </w:rPr>
            </w:pPr>
            <w:r w:rsidRPr="00B4253B">
              <w:rPr>
                <w:rFonts w:cstheme="minorHAnsi"/>
                <w:lang w:val="hr-HR"/>
              </w:rPr>
              <w:t>Učenik prepoznaje i nabraja primjere programa kojima se može koristiti za razvoj promatranoga problema. Učenik razvija model promatranoga problema koristeći se odabranim programom te analizira problem koristeći se simulacijama za stvaranje različitih rješenja problema. Učenik uspoređuje i kritički vrednuje različita rješenja dobivena primjenom simulacije te predlaže konačno rješenje ili zaključak.</w:t>
            </w:r>
          </w:p>
        </w:tc>
        <w:tc>
          <w:tcPr>
            <w:tcW w:w="3183" w:type="dxa"/>
            <w:vAlign w:val="center"/>
          </w:tcPr>
          <w:p w14:paraId="748577BD" w14:textId="0EF6E681" w:rsidR="0016584C" w:rsidRPr="004815B9" w:rsidRDefault="0016584C" w:rsidP="006E339E">
            <w:pPr>
              <w:jc w:val="center"/>
              <w:rPr>
                <w:rFonts w:cstheme="minorHAnsi"/>
                <w:lang w:val="hr-HR"/>
              </w:rPr>
            </w:pPr>
            <w:r w:rsidRPr="004815B9">
              <w:rPr>
                <w:rFonts w:cstheme="minorHAnsi"/>
                <w:lang w:val="hr-HR"/>
              </w:rPr>
              <w:t>Uvod.</w:t>
            </w:r>
          </w:p>
        </w:tc>
        <w:tc>
          <w:tcPr>
            <w:tcW w:w="935" w:type="dxa"/>
            <w:vMerge w:val="restart"/>
            <w:vAlign w:val="center"/>
          </w:tcPr>
          <w:p w14:paraId="3F4F9595" w14:textId="61993D6C" w:rsidR="0016584C" w:rsidRPr="004815B9" w:rsidRDefault="0016584C" w:rsidP="00DE0664">
            <w:pPr>
              <w:jc w:val="center"/>
              <w:rPr>
                <w:rFonts w:cstheme="minorHAnsi"/>
                <w:lang w:val="hr-HR"/>
              </w:rPr>
            </w:pPr>
            <w:r w:rsidRPr="004815B9">
              <w:rPr>
                <w:rFonts w:cstheme="minorHAnsi"/>
                <w:lang w:val="hr-HR"/>
              </w:rPr>
              <w:t>IX.</w:t>
            </w:r>
          </w:p>
        </w:tc>
        <w:tc>
          <w:tcPr>
            <w:tcW w:w="0" w:type="auto"/>
            <w:vMerge w:val="restart"/>
            <w:vAlign w:val="center"/>
          </w:tcPr>
          <w:p w14:paraId="6B2A3BC9" w14:textId="40B3B84F" w:rsidR="0016584C" w:rsidRPr="004815B9" w:rsidRDefault="0016584C" w:rsidP="00FB3039">
            <w:pPr>
              <w:jc w:val="center"/>
              <w:rPr>
                <w:rFonts w:cstheme="minorHAnsi"/>
                <w:lang w:val="hr-HR"/>
              </w:rPr>
            </w:pPr>
            <w:r w:rsidRPr="004815B9">
              <w:rPr>
                <w:rFonts w:cstheme="minorHAnsi"/>
                <w:lang w:val="hr-HR"/>
              </w:rPr>
              <w:t>1.</w:t>
            </w:r>
          </w:p>
        </w:tc>
        <w:tc>
          <w:tcPr>
            <w:tcW w:w="791" w:type="dxa"/>
            <w:vMerge w:val="restart"/>
            <w:vAlign w:val="center"/>
          </w:tcPr>
          <w:p w14:paraId="4E4472DF" w14:textId="49B2822B" w:rsidR="0016584C" w:rsidRPr="004815B9" w:rsidRDefault="0016584C" w:rsidP="00FB3039">
            <w:pPr>
              <w:ind w:left="360"/>
              <w:jc w:val="center"/>
              <w:rPr>
                <w:rFonts w:cstheme="minorHAnsi"/>
                <w:lang w:val="hr-HR"/>
              </w:rPr>
            </w:pPr>
            <w:r w:rsidRPr="004815B9">
              <w:rPr>
                <w:rFonts w:cstheme="minorHAnsi"/>
                <w:lang w:val="hr-HR"/>
              </w:rPr>
              <w:t>2</w:t>
            </w:r>
          </w:p>
        </w:tc>
      </w:tr>
      <w:tr w:rsidR="0016584C" w:rsidRPr="004815B9" w14:paraId="1778BA99" w14:textId="77777777" w:rsidTr="00413B9C">
        <w:trPr>
          <w:trHeight w:val="408"/>
        </w:trPr>
        <w:tc>
          <w:tcPr>
            <w:tcW w:w="0" w:type="auto"/>
            <w:vMerge/>
            <w:vAlign w:val="center"/>
          </w:tcPr>
          <w:p w14:paraId="45269A34" w14:textId="77777777" w:rsidR="0016584C" w:rsidRPr="00B4253B" w:rsidRDefault="0016584C" w:rsidP="00B4253B">
            <w:pPr>
              <w:jc w:val="center"/>
              <w:rPr>
                <w:rFonts w:cstheme="minorHAnsi"/>
                <w:b/>
                <w:bCs/>
                <w:lang w:val="hr-HR"/>
              </w:rPr>
            </w:pPr>
          </w:p>
        </w:tc>
        <w:tc>
          <w:tcPr>
            <w:tcW w:w="0" w:type="auto"/>
            <w:vMerge/>
            <w:vAlign w:val="center"/>
          </w:tcPr>
          <w:p w14:paraId="74F691EE" w14:textId="77777777" w:rsidR="0016584C" w:rsidRPr="00B4253B" w:rsidRDefault="0016584C" w:rsidP="00B4253B">
            <w:pPr>
              <w:jc w:val="center"/>
              <w:rPr>
                <w:rFonts w:cstheme="minorHAnsi"/>
                <w:lang w:val="hr-HR"/>
              </w:rPr>
            </w:pPr>
          </w:p>
        </w:tc>
        <w:tc>
          <w:tcPr>
            <w:tcW w:w="3183" w:type="dxa"/>
            <w:vAlign w:val="center"/>
          </w:tcPr>
          <w:p w14:paraId="32495DE2" w14:textId="1C5B94B5" w:rsidR="0016584C" w:rsidRPr="004815B9" w:rsidRDefault="0016584C" w:rsidP="006E339E">
            <w:pPr>
              <w:jc w:val="center"/>
              <w:rPr>
                <w:rFonts w:cstheme="minorHAnsi"/>
                <w:lang w:val="hr-HR"/>
              </w:rPr>
            </w:pPr>
            <w:r>
              <w:rPr>
                <w:rFonts w:cstheme="minorHAnsi"/>
                <w:lang w:val="hr-HR"/>
              </w:rPr>
              <w:t>Ponavljanje gradiva prijašnjih razreda.</w:t>
            </w:r>
          </w:p>
        </w:tc>
        <w:tc>
          <w:tcPr>
            <w:tcW w:w="935" w:type="dxa"/>
            <w:vMerge/>
            <w:vAlign w:val="center"/>
          </w:tcPr>
          <w:p w14:paraId="43A37BD8" w14:textId="77777777" w:rsidR="0016584C" w:rsidRPr="004815B9" w:rsidRDefault="0016584C" w:rsidP="00DE0664">
            <w:pPr>
              <w:jc w:val="center"/>
              <w:rPr>
                <w:rFonts w:cstheme="minorHAnsi"/>
                <w:lang w:val="hr-HR"/>
              </w:rPr>
            </w:pPr>
          </w:p>
        </w:tc>
        <w:tc>
          <w:tcPr>
            <w:tcW w:w="0" w:type="auto"/>
            <w:vMerge/>
            <w:vAlign w:val="center"/>
          </w:tcPr>
          <w:p w14:paraId="71D2F804" w14:textId="77777777" w:rsidR="0016584C" w:rsidRPr="004815B9" w:rsidRDefault="0016584C" w:rsidP="00FB3039">
            <w:pPr>
              <w:jc w:val="center"/>
              <w:rPr>
                <w:rFonts w:cstheme="minorHAnsi"/>
                <w:lang w:val="hr-HR"/>
              </w:rPr>
            </w:pPr>
          </w:p>
        </w:tc>
        <w:tc>
          <w:tcPr>
            <w:tcW w:w="791" w:type="dxa"/>
            <w:vMerge/>
            <w:vAlign w:val="center"/>
          </w:tcPr>
          <w:p w14:paraId="45819688" w14:textId="77777777" w:rsidR="0016584C" w:rsidRPr="004815B9" w:rsidRDefault="0016584C" w:rsidP="00FB3039">
            <w:pPr>
              <w:ind w:left="360"/>
              <w:jc w:val="center"/>
              <w:rPr>
                <w:rFonts w:cstheme="minorHAnsi"/>
                <w:lang w:val="hr-HR"/>
              </w:rPr>
            </w:pPr>
          </w:p>
        </w:tc>
      </w:tr>
      <w:tr w:rsidR="0016584C" w:rsidRPr="004815B9" w14:paraId="369DA494" w14:textId="77777777" w:rsidTr="00413B9C">
        <w:trPr>
          <w:trHeight w:val="985"/>
        </w:trPr>
        <w:tc>
          <w:tcPr>
            <w:tcW w:w="0" w:type="auto"/>
            <w:vMerge/>
            <w:vAlign w:val="center"/>
          </w:tcPr>
          <w:p w14:paraId="37B6314E" w14:textId="77777777" w:rsidR="0016584C" w:rsidRPr="00173804" w:rsidRDefault="0016584C" w:rsidP="001E5C4B">
            <w:pPr>
              <w:jc w:val="center"/>
              <w:rPr>
                <w:rFonts w:cstheme="minorHAnsi"/>
                <w:b/>
                <w:bCs/>
                <w:lang w:val="hr-HR"/>
              </w:rPr>
            </w:pPr>
          </w:p>
        </w:tc>
        <w:tc>
          <w:tcPr>
            <w:tcW w:w="0" w:type="auto"/>
            <w:vMerge/>
            <w:vAlign w:val="center"/>
          </w:tcPr>
          <w:p w14:paraId="638E4CD5" w14:textId="77777777" w:rsidR="0016584C" w:rsidRPr="00173804" w:rsidRDefault="0016584C" w:rsidP="002E2CF1">
            <w:pPr>
              <w:jc w:val="center"/>
              <w:rPr>
                <w:rFonts w:cstheme="minorHAnsi"/>
                <w:lang w:val="hr-HR"/>
              </w:rPr>
            </w:pPr>
          </w:p>
        </w:tc>
        <w:tc>
          <w:tcPr>
            <w:tcW w:w="3183" w:type="dxa"/>
            <w:vAlign w:val="center"/>
          </w:tcPr>
          <w:p w14:paraId="65267CDD" w14:textId="4FE70D41" w:rsidR="0016584C" w:rsidRPr="004815B9" w:rsidRDefault="0016584C" w:rsidP="006E339E">
            <w:pPr>
              <w:jc w:val="center"/>
              <w:rPr>
                <w:rFonts w:cstheme="minorHAnsi"/>
                <w:lang w:val="hr-HR"/>
              </w:rPr>
            </w:pPr>
            <w:r>
              <w:rPr>
                <w:rFonts w:cstheme="minorHAnsi"/>
                <w:lang w:val="hr-HR"/>
              </w:rPr>
              <w:t>Građa računalnih uređaja i svojstva računala.</w:t>
            </w:r>
          </w:p>
        </w:tc>
        <w:tc>
          <w:tcPr>
            <w:tcW w:w="935" w:type="dxa"/>
            <w:vMerge/>
            <w:vAlign w:val="center"/>
          </w:tcPr>
          <w:p w14:paraId="1091234C" w14:textId="77777777" w:rsidR="0016584C" w:rsidRPr="004815B9" w:rsidRDefault="0016584C" w:rsidP="00DE0664">
            <w:pPr>
              <w:jc w:val="center"/>
              <w:rPr>
                <w:rFonts w:cstheme="minorHAnsi"/>
                <w:lang w:val="hr-HR"/>
              </w:rPr>
            </w:pPr>
          </w:p>
        </w:tc>
        <w:tc>
          <w:tcPr>
            <w:tcW w:w="0" w:type="auto"/>
            <w:vAlign w:val="center"/>
          </w:tcPr>
          <w:p w14:paraId="2B03DB80" w14:textId="6676414F" w:rsidR="0016584C" w:rsidRPr="004815B9" w:rsidRDefault="0016584C">
            <w:pPr>
              <w:jc w:val="center"/>
              <w:rPr>
                <w:rFonts w:cstheme="minorHAnsi"/>
                <w:lang w:val="hr-HR"/>
              </w:rPr>
            </w:pPr>
            <w:r>
              <w:rPr>
                <w:rFonts w:cstheme="minorHAnsi"/>
                <w:lang w:val="hr-HR"/>
              </w:rPr>
              <w:t>2.</w:t>
            </w:r>
          </w:p>
        </w:tc>
        <w:tc>
          <w:tcPr>
            <w:tcW w:w="791" w:type="dxa"/>
            <w:vAlign w:val="center"/>
          </w:tcPr>
          <w:p w14:paraId="4E087C84" w14:textId="46B854CD" w:rsidR="0016584C" w:rsidRPr="004815B9" w:rsidRDefault="0016584C">
            <w:pPr>
              <w:ind w:left="360"/>
              <w:jc w:val="center"/>
              <w:rPr>
                <w:rFonts w:cstheme="minorHAnsi"/>
                <w:lang w:val="hr-HR"/>
              </w:rPr>
            </w:pPr>
            <w:r>
              <w:rPr>
                <w:rFonts w:cstheme="minorHAnsi"/>
                <w:lang w:val="hr-HR"/>
              </w:rPr>
              <w:t>2</w:t>
            </w:r>
          </w:p>
        </w:tc>
      </w:tr>
      <w:tr w:rsidR="0016584C" w:rsidRPr="004815B9" w14:paraId="407F6DFF" w14:textId="77777777" w:rsidTr="00413B9C">
        <w:trPr>
          <w:trHeight w:val="1537"/>
        </w:trPr>
        <w:tc>
          <w:tcPr>
            <w:tcW w:w="0" w:type="auto"/>
            <w:vMerge/>
            <w:vAlign w:val="center"/>
          </w:tcPr>
          <w:p w14:paraId="348F5A2C" w14:textId="77777777" w:rsidR="0016584C" w:rsidRPr="00173804" w:rsidRDefault="0016584C" w:rsidP="001E5C4B">
            <w:pPr>
              <w:jc w:val="center"/>
              <w:rPr>
                <w:rFonts w:cstheme="minorHAnsi"/>
                <w:b/>
                <w:bCs/>
                <w:lang w:val="hr-HR"/>
              </w:rPr>
            </w:pPr>
          </w:p>
        </w:tc>
        <w:tc>
          <w:tcPr>
            <w:tcW w:w="0" w:type="auto"/>
            <w:vMerge/>
            <w:vAlign w:val="center"/>
          </w:tcPr>
          <w:p w14:paraId="7A832206" w14:textId="77777777" w:rsidR="0016584C" w:rsidRPr="00173804" w:rsidRDefault="0016584C" w:rsidP="002E2CF1">
            <w:pPr>
              <w:jc w:val="center"/>
              <w:rPr>
                <w:rFonts w:cstheme="minorHAnsi"/>
                <w:lang w:val="hr-HR"/>
              </w:rPr>
            </w:pPr>
          </w:p>
        </w:tc>
        <w:tc>
          <w:tcPr>
            <w:tcW w:w="3183" w:type="dxa"/>
            <w:vAlign w:val="center"/>
          </w:tcPr>
          <w:p w14:paraId="13BD2A6E" w14:textId="6996B279" w:rsidR="0016584C" w:rsidRPr="004815B9" w:rsidRDefault="0016584C" w:rsidP="006E339E">
            <w:pPr>
              <w:jc w:val="center"/>
              <w:rPr>
                <w:rFonts w:cstheme="minorHAnsi"/>
                <w:lang w:val="hr-HR"/>
              </w:rPr>
            </w:pPr>
            <w:r>
              <w:rPr>
                <w:rFonts w:cstheme="minorHAnsi"/>
                <w:lang w:val="hr-HR"/>
              </w:rPr>
              <w:t xml:space="preserve">Slijedni i usporedni prijenosi podataka u računalu.  </w:t>
            </w:r>
          </w:p>
        </w:tc>
        <w:tc>
          <w:tcPr>
            <w:tcW w:w="935" w:type="dxa"/>
            <w:vMerge/>
            <w:vAlign w:val="center"/>
          </w:tcPr>
          <w:p w14:paraId="5B118750" w14:textId="77777777" w:rsidR="0016584C" w:rsidRPr="004815B9" w:rsidRDefault="0016584C" w:rsidP="00DE0664">
            <w:pPr>
              <w:jc w:val="center"/>
              <w:rPr>
                <w:rFonts w:cstheme="minorHAnsi"/>
                <w:lang w:val="hr-HR"/>
              </w:rPr>
            </w:pPr>
          </w:p>
        </w:tc>
        <w:tc>
          <w:tcPr>
            <w:tcW w:w="0" w:type="auto"/>
            <w:vAlign w:val="center"/>
          </w:tcPr>
          <w:p w14:paraId="4A810199" w14:textId="60B2CEE7" w:rsidR="0016584C" w:rsidRPr="004815B9" w:rsidRDefault="0016584C">
            <w:pPr>
              <w:jc w:val="center"/>
              <w:rPr>
                <w:rFonts w:cstheme="minorHAnsi"/>
                <w:lang w:val="hr-HR"/>
              </w:rPr>
            </w:pPr>
            <w:r>
              <w:rPr>
                <w:rFonts w:cstheme="minorHAnsi"/>
                <w:lang w:val="hr-HR"/>
              </w:rPr>
              <w:t>3.</w:t>
            </w:r>
          </w:p>
        </w:tc>
        <w:tc>
          <w:tcPr>
            <w:tcW w:w="791" w:type="dxa"/>
            <w:vAlign w:val="center"/>
          </w:tcPr>
          <w:p w14:paraId="522715E2" w14:textId="2B04A2C4" w:rsidR="0016584C" w:rsidRPr="004815B9" w:rsidRDefault="0016584C">
            <w:pPr>
              <w:ind w:left="360"/>
              <w:jc w:val="center"/>
              <w:rPr>
                <w:rFonts w:cstheme="minorHAnsi"/>
                <w:lang w:val="hr-HR"/>
              </w:rPr>
            </w:pPr>
            <w:r>
              <w:rPr>
                <w:rFonts w:cstheme="minorHAnsi"/>
                <w:lang w:val="hr-HR"/>
              </w:rPr>
              <w:t>2</w:t>
            </w:r>
          </w:p>
        </w:tc>
      </w:tr>
      <w:tr w:rsidR="0016584C" w:rsidRPr="004815B9" w14:paraId="73CE362C" w14:textId="77777777" w:rsidTr="00413B9C">
        <w:trPr>
          <w:trHeight w:val="1557"/>
        </w:trPr>
        <w:tc>
          <w:tcPr>
            <w:tcW w:w="0" w:type="auto"/>
            <w:vMerge/>
            <w:vAlign w:val="center"/>
          </w:tcPr>
          <w:p w14:paraId="73ABA2E1" w14:textId="77777777" w:rsidR="0016584C" w:rsidRPr="00173804" w:rsidRDefault="0016584C" w:rsidP="001E5C4B">
            <w:pPr>
              <w:jc w:val="center"/>
              <w:rPr>
                <w:rFonts w:cstheme="minorHAnsi"/>
                <w:b/>
                <w:bCs/>
                <w:lang w:val="hr-HR"/>
              </w:rPr>
            </w:pPr>
          </w:p>
        </w:tc>
        <w:tc>
          <w:tcPr>
            <w:tcW w:w="0" w:type="auto"/>
            <w:vMerge/>
            <w:vAlign w:val="center"/>
          </w:tcPr>
          <w:p w14:paraId="1A948A60" w14:textId="77777777" w:rsidR="0016584C" w:rsidRPr="00173804" w:rsidRDefault="0016584C" w:rsidP="002E2CF1">
            <w:pPr>
              <w:jc w:val="center"/>
              <w:rPr>
                <w:rFonts w:cstheme="minorHAnsi"/>
                <w:lang w:val="hr-HR"/>
              </w:rPr>
            </w:pPr>
          </w:p>
        </w:tc>
        <w:tc>
          <w:tcPr>
            <w:tcW w:w="3183" w:type="dxa"/>
            <w:vAlign w:val="center"/>
          </w:tcPr>
          <w:p w14:paraId="4F8D496F" w14:textId="2C134EE4" w:rsidR="0016584C" w:rsidRPr="004815B9" w:rsidRDefault="0016584C" w:rsidP="00B4253B">
            <w:pPr>
              <w:jc w:val="center"/>
              <w:rPr>
                <w:rFonts w:cstheme="minorHAnsi"/>
                <w:lang w:val="hr-HR"/>
              </w:rPr>
            </w:pPr>
            <w:r>
              <w:rPr>
                <w:rFonts w:cstheme="minorHAnsi"/>
                <w:lang w:val="hr-HR"/>
              </w:rPr>
              <w:t>Logičke izjave i logičke funkcije.</w:t>
            </w:r>
          </w:p>
        </w:tc>
        <w:tc>
          <w:tcPr>
            <w:tcW w:w="935" w:type="dxa"/>
            <w:vMerge/>
            <w:vAlign w:val="center"/>
          </w:tcPr>
          <w:p w14:paraId="7A4708E1" w14:textId="77777777" w:rsidR="0016584C" w:rsidRPr="004815B9" w:rsidRDefault="0016584C" w:rsidP="00DE0664">
            <w:pPr>
              <w:jc w:val="center"/>
              <w:rPr>
                <w:rFonts w:cstheme="minorHAnsi"/>
                <w:lang w:val="hr-HR"/>
              </w:rPr>
            </w:pPr>
          </w:p>
        </w:tc>
        <w:tc>
          <w:tcPr>
            <w:tcW w:w="0" w:type="auto"/>
            <w:vAlign w:val="center"/>
          </w:tcPr>
          <w:p w14:paraId="122C8C9D" w14:textId="398AB5EB" w:rsidR="0016584C" w:rsidRPr="004815B9" w:rsidRDefault="0016584C">
            <w:pPr>
              <w:jc w:val="center"/>
              <w:rPr>
                <w:rFonts w:cstheme="minorHAnsi"/>
                <w:lang w:val="hr-HR"/>
              </w:rPr>
            </w:pPr>
            <w:r>
              <w:rPr>
                <w:rFonts w:cstheme="minorHAnsi"/>
                <w:lang w:val="hr-HR"/>
              </w:rPr>
              <w:t>4.</w:t>
            </w:r>
          </w:p>
        </w:tc>
        <w:tc>
          <w:tcPr>
            <w:tcW w:w="791" w:type="dxa"/>
            <w:vAlign w:val="center"/>
          </w:tcPr>
          <w:p w14:paraId="521B13AA" w14:textId="20E549D4" w:rsidR="0016584C" w:rsidRPr="004815B9" w:rsidRDefault="0016584C">
            <w:pPr>
              <w:ind w:left="360"/>
              <w:jc w:val="center"/>
              <w:rPr>
                <w:rFonts w:cstheme="minorHAnsi"/>
                <w:lang w:val="hr-HR"/>
              </w:rPr>
            </w:pPr>
            <w:r>
              <w:rPr>
                <w:rFonts w:cstheme="minorHAnsi"/>
                <w:lang w:val="hr-HR"/>
              </w:rPr>
              <w:t>2</w:t>
            </w:r>
          </w:p>
        </w:tc>
      </w:tr>
      <w:tr w:rsidR="0016584C" w:rsidRPr="004815B9" w14:paraId="3580054B" w14:textId="77777777" w:rsidTr="00413B9C">
        <w:trPr>
          <w:trHeight w:val="807"/>
        </w:trPr>
        <w:tc>
          <w:tcPr>
            <w:tcW w:w="0" w:type="auto"/>
            <w:vMerge/>
            <w:vAlign w:val="center"/>
          </w:tcPr>
          <w:p w14:paraId="490138E2" w14:textId="77777777" w:rsidR="0016584C" w:rsidRPr="00173804" w:rsidRDefault="0016584C" w:rsidP="001E5C4B">
            <w:pPr>
              <w:jc w:val="center"/>
              <w:rPr>
                <w:rFonts w:cstheme="minorHAnsi"/>
                <w:b/>
                <w:bCs/>
                <w:lang w:val="hr-HR"/>
              </w:rPr>
            </w:pPr>
          </w:p>
        </w:tc>
        <w:tc>
          <w:tcPr>
            <w:tcW w:w="0" w:type="auto"/>
            <w:vMerge/>
            <w:vAlign w:val="center"/>
          </w:tcPr>
          <w:p w14:paraId="4EF01C87" w14:textId="77777777" w:rsidR="0016584C" w:rsidRPr="00173804" w:rsidRDefault="0016584C" w:rsidP="002E2CF1">
            <w:pPr>
              <w:jc w:val="center"/>
              <w:rPr>
                <w:rFonts w:cstheme="minorHAnsi"/>
                <w:lang w:val="hr-HR"/>
              </w:rPr>
            </w:pPr>
          </w:p>
        </w:tc>
        <w:tc>
          <w:tcPr>
            <w:tcW w:w="3183" w:type="dxa"/>
            <w:vAlign w:val="center"/>
          </w:tcPr>
          <w:p w14:paraId="6C834C7E" w14:textId="65E108AE" w:rsidR="0016584C" w:rsidRPr="004815B9" w:rsidRDefault="0016584C">
            <w:pPr>
              <w:jc w:val="center"/>
              <w:rPr>
                <w:rFonts w:cstheme="minorHAnsi"/>
                <w:lang w:val="hr-HR"/>
              </w:rPr>
            </w:pPr>
            <w:r>
              <w:rPr>
                <w:rFonts w:cstheme="minorHAnsi"/>
                <w:lang w:val="hr-HR"/>
              </w:rPr>
              <w:t>Elektronički sklopovi i registri.</w:t>
            </w:r>
          </w:p>
        </w:tc>
        <w:tc>
          <w:tcPr>
            <w:tcW w:w="935" w:type="dxa"/>
            <w:vMerge w:val="restart"/>
            <w:vAlign w:val="center"/>
          </w:tcPr>
          <w:p w14:paraId="7BE7383E" w14:textId="77777777" w:rsidR="0016584C" w:rsidRPr="004815B9" w:rsidRDefault="0016584C" w:rsidP="00E7726B">
            <w:pPr>
              <w:jc w:val="center"/>
              <w:rPr>
                <w:rFonts w:cstheme="minorHAnsi"/>
                <w:lang w:val="hr-HR"/>
              </w:rPr>
            </w:pPr>
            <w:r>
              <w:rPr>
                <w:rFonts w:cstheme="minorHAnsi"/>
                <w:lang w:val="hr-HR"/>
              </w:rPr>
              <w:t>X.</w:t>
            </w:r>
          </w:p>
          <w:p w14:paraId="041A7BBB" w14:textId="77777777" w:rsidR="0016584C" w:rsidRPr="004815B9" w:rsidRDefault="0016584C" w:rsidP="00C51CDE">
            <w:pPr>
              <w:jc w:val="center"/>
              <w:rPr>
                <w:rFonts w:cstheme="minorHAnsi"/>
                <w:lang w:val="hr-HR"/>
              </w:rPr>
            </w:pPr>
          </w:p>
        </w:tc>
        <w:tc>
          <w:tcPr>
            <w:tcW w:w="0" w:type="auto"/>
            <w:vAlign w:val="center"/>
          </w:tcPr>
          <w:p w14:paraId="07097573" w14:textId="3C63ECC4" w:rsidR="0016584C" w:rsidRPr="004815B9" w:rsidRDefault="0016584C">
            <w:pPr>
              <w:jc w:val="center"/>
              <w:rPr>
                <w:rFonts w:cstheme="minorHAnsi"/>
                <w:lang w:val="hr-HR"/>
              </w:rPr>
            </w:pPr>
            <w:r>
              <w:rPr>
                <w:rFonts w:cstheme="minorHAnsi"/>
                <w:lang w:val="hr-HR"/>
              </w:rPr>
              <w:t>5.</w:t>
            </w:r>
          </w:p>
        </w:tc>
        <w:tc>
          <w:tcPr>
            <w:tcW w:w="791" w:type="dxa"/>
            <w:vAlign w:val="center"/>
          </w:tcPr>
          <w:p w14:paraId="10EB7F51" w14:textId="174E1EEA" w:rsidR="0016584C" w:rsidRPr="004815B9" w:rsidRDefault="0016584C">
            <w:pPr>
              <w:ind w:left="360"/>
              <w:jc w:val="center"/>
              <w:rPr>
                <w:rFonts w:cstheme="minorHAnsi"/>
                <w:lang w:val="hr-HR"/>
              </w:rPr>
            </w:pPr>
            <w:r>
              <w:rPr>
                <w:rFonts w:cstheme="minorHAnsi"/>
                <w:lang w:val="hr-HR"/>
              </w:rPr>
              <w:t>2</w:t>
            </w:r>
          </w:p>
        </w:tc>
      </w:tr>
      <w:tr w:rsidR="0016584C" w:rsidRPr="004815B9" w14:paraId="477C7B76" w14:textId="77777777" w:rsidTr="00413B9C">
        <w:trPr>
          <w:trHeight w:val="807"/>
        </w:trPr>
        <w:tc>
          <w:tcPr>
            <w:tcW w:w="0" w:type="auto"/>
            <w:vMerge/>
            <w:tcBorders>
              <w:bottom w:val="single" w:sz="4" w:space="0" w:color="auto"/>
            </w:tcBorders>
            <w:vAlign w:val="center"/>
          </w:tcPr>
          <w:p w14:paraId="3149C1AC" w14:textId="77777777" w:rsidR="0016584C" w:rsidRPr="00173804" w:rsidRDefault="0016584C" w:rsidP="001E5C4B">
            <w:pPr>
              <w:jc w:val="center"/>
              <w:rPr>
                <w:rFonts w:cstheme="minorHAnsi"/>
                <w:b/>
                <w:bCs/>
                <w:lang w:val="hr-HR"/>
              </w:rPr>
            </w:pPr>
          </w:p>
        </w:tc>
        <w:tc>
          <w:tcPr>
            <w:tcW w:w="0" w:type="auto"/>
            <w:vMerge/>
            <w:tcBorders>
              <w:bottom w:val="single" w:sz="4" w:space="0" w:color="auto"/>
            </w:tcBorders>
            <w:vAlign w:val="center"/>
          </w:tcPr>
          <w:p w14:paraId="7597A199" w14:textId="77777777" w:rsidR="0016584C" w:rsidRPr="00173804" w:rsidRDefault="0016584C" w:rsidP="002E2CF1">
            <w:pPr>
              <w:jc w:val="center"/>
              <w:rPr>
                <w:rFonts w:cstheme="minorHAnsi"/>
                <w:lang w:val="hr-HR"/>
              </w:rPr>
            </w:pPr>
          </w:p>
        </w:tc>
        <w:tc>
          <w:tcPr>
            <w:tcW w:w="3183" w:type="dxa"/>
            <w:vAlign w:val="center"/>
          </w:tcPr>
          <w:p w14:paraId="0A9AC1B7" w14:textId="77777777" w:rsidR="0016584C" w:rsidRDefault="0016584C">
            <w:pPr>
              <w:jc w:val="center"/>
              <w:rPr>
                <w:rFonts w:cstheme="minorHAnsi"/>
                <w:lang w:val="hr-HR"/>
              </w:rPr>
            </w:pPr>
            <w:r>
              <w:rPr>
                <w:rFonts w:cstheme="minorHAnsi"/>
                <w:lang w:val="hr-HR"/>
              </w:rPr>
              <w:t>Ponavljanje.</w:t>
            </w:r>
          </w:p>
          <w:p w14:paraId="551F5AAC" w14:textId="1B3B150C" w:rsidR="0016584C" w:rsidRDefault="0016584C">
            <w:pPr>
              <w:jc w:val="center"/>
              <w:rPr>
                <w:rFonts w:cstheme="minorHAnsi"/>
                <w:lang w:val="hr-HR"/>
              </w:rPr>
            </w:pPr>
            <w:r>
              <w:rPr>
                <w:rFonts w:cstheme="minorHAnsi"/>
                <w:lang w:val="hr-HR"/>
              </w:rPr>
              <w:t>Provjera znanja.</w:t>
            </w:r>
          </w:p>
        </w:tc>
        <w:tc>
          <w:tcPr>
            <w:tcW w:w="935" w:type="dxa"/>
            <w:vMerge/>
            <w:vAlign w:val="center"/>
          </w:tcPr>
          <w:p w14:paraId="2EE66E7F" w14:textId="77777777" w:rsidR="0016584C" w:rsidRPr="004815B9" w:rsidRDefault="0016584C" w:rsidP="00C51CDE">
            <w:pPr>
              <w:jc w:val="center"/>
              <w:rPr>
                <w:rFonts w:cstheme="minorHAnsi"/>
                <w:lang w:val="hr-HR"/>
              </w:rPr>
            </w:pPr>
          </w:p>
        </w:tc>
        <w:tc>
          <w:tcPr>
            <w:tcW w:w="0" w:type="auto"/>
            <w:vAlign w:val="center"/>
          </w:tcPr>
          <w:p w14:paraId="5929DB32" w14:textId="0268CEB7" w:rsidR="0016584C" w:rsidRDefault="0016584C">
            <w:pPr>
              <w:jc w:val="center"/>
              <w:rPr>
                <w:rFonts w:cstheme="minorHAnsi"/>
                <w:lang w:val="hr-HR"/>
              </w:rPr>
            </w:pPr>
            <w:r>
              <w:rPr>
                <w:rFonts w:cstheme="minorHAnsi"/>
                <w:lang w:val="hr-HR"/>
              </w:rPr>
              <w:t>6.</w:t>
            </w:r>
          </w:p>
        </w:tc>
        <w:tc>
          <w:tcPr>
            <w:tcW w:w="791" w:type="dxa"/>
            <w:vAlign w:val="center"/>
          </w:tcPr>
          <w:p w14:paraId="35CAFDEF" w14:textId="0DDC8649" w:rsidR="0016584C" w:rsidRDefault="0016584C">
            <w:pPr>
              <w:ind w:left="360"/>
              <w:jc w:val="center"/>
              <w:rPr>
                <w:rFonts w:cstheme="minorHAnsi"/>
                <w:lang w:val="hr-HR"/>
              </w:rPr>
            </w:pPr>
            <w:r>
              <w:rPr>
                <w:rFonts w:cstheme="minorHAnsi"/>
                <w:lang w:val="hr-HR"/>
              </w:rPr>
              <w:t>2</w:t>
            </w:r>
          </w:p>
        </w:tc>
      </w:tr>
      <w:tr w:rsidR="00FB3039" w:rsidRPr="004815B9" w14:paraId="44D88DDF" w14:textId="77777777" w:rsidTr="00413B9C">
        <w:trPr>
          <w:trHeight w:val="793"/>
        </w:trPr>
        <w:tc>
          <w:tcPr>
            <w:tcW w:w="0" w:type="auto"/>
            <w:vMerge w:val="restart"/>
            <w:vAlign w:val="center"/>
          </w:tcPr>
          <w:p w14:paraId="461B16E3" w14:textId="77777777" w:rsidR="00FB3039" w:rsidRDefault="00FB3039" w:rsidP="00E7726B">
            <w:pPr>
              <w:jc w:val="center"/>
              <w:rPr>
                <w:rFonts w:cstheme="minorHAnsi"/>
                <w:b/>
                <w:bCs/>
                <w:lang w:val="hr-HR"/>
              </w:rPr>
            </w:pPr>
            <w:r w:rsidRPr="00917110">
              <w:rPr>
                <w:rFonts w:cstheme="minorHAnsi"/>
                <w:b/>
                <w:bCs/>
                <w:lang w:val="hr-HR"/>
              </w:rPr>
              <w:t xml:space="preserve">A. 8. 2 </w:t>
            </w:r>
          </w:p>
          <w:p w14:paraId="59DDFA7D" w14:textId="051AA652" w:rsidR="00FB3039" w:rsidRPr="004815B9" w:rsidRDefault="00FB3039" w:rsidP="00E7726B">
            <w:pPr>
              <w:jc w:val="center"/>
              <w:rPr>
                <w:rFonts w:cstheme="minorHAnsi"/>
                <w:lang w:val="hr-HR"/>
              </w:rPr>
            </w:pPr>
            <w:r>
              <w:rPr>
                <w:rFonts w:cstheme="minorHAnsi"/>
                <w:b/>
                <w:bCs/>
                <w:lang w:val="hr-HR"/>
              </w:rPr>
              <w:t>O</w:t>
            </w:r>
            <w:r w:rsidRPr="00917110">
              <w:rPr>
                <w:rFonts w:cstheme="minorHAnsi"/>
                <w:b/>
                <w:bCs/>
                <w:lang w:val="hr-HR"/>
              </w:rPr>
              <w:t>pisuje i planira organizaciju baze podataka, koristi se nekim programom za upravljanje bazama podataka za lakše pretraživanje i sortiranje podataka</w:t>
            </w:r>
            <w:r>
              <w:rPr>
                <w:rFonts w:cstheme="minorHAnsi"/>
                <w:b/>
                <w:bCs/>
                <w:lang w:val="hr-HR"/>
              </w:rPr>
              <w:t>.</w:t>
            </w:r>
          </w:p>
        </w:tc>
        <w:tc>
          <w:tcPr>
            <w:tcW w:w="0" w:type="auto"/>
            <w:vMerge w:val="restart"/>
            <w:vAlign w:val="center"/>
          </w:tcPr>
          <w:p w14:paraId="33DF6F91" w14:textId="2A45EE14" w:rsidR="00FB3039" w:rsidRPr="004815B9" w:rsidRDefault="00FB3039" w:rsidP="00E7726B">
            <w:pPr>
              <w:jc w:val="center"/>
              <w:rPr>
                <w:rFonts w:cstheme="minorHAnsi"/>
                <w:lang w:val="hr-HR"/>
              </w:rPr>
            </w:pPr>
            <w:r w:rsidRPr="00917110">
              <w:rPr>
                <w:rFonts w:cstheme="minorHAnsi"/>
                <w:lang w:val="hr-HR"/>
              </w:rPr>
              <w:t xml:space="preserve">Učenik opisuje objekte jedne organizirane baze podataka te prepoznaje program za rad s bazama podataka. Opisuje obilježja osnovnih polja neke baze podataka te unosi podatke, analizira te prikazuje odabrane dijelove baze podataka s pomoću odgovarajućega programa. Učenik analizira i prikazuje odabrane dijelove baze podataka te ih uređuje. Učenik stvara nove objekte zadane baze iz postojećih objekata </w:t>
            </w:r>
            <w:r w:rsidRPr="00917110">
              <w:rPr>
                <w:rFonts w:cstheme="minorHAnsi"/>
                <w:lang w:val="hr-HR"/>
              </w:rPr>
              <w:lastRenderedPageBreak/>
              <w:t>koristeći se kriterijima pretraživanja/sortiranja odabranih polja. Učenik pronalazi nove primjere organiziranih baza podataka na mreži.</w:t>
            </w:r>
          </w:p>
        </w:tc>
        <w:tc>
          <w:tcPr>
            <w:tcW w:w="3183" w:type="dxa"/>
            <w:tcBorders>
              <w:bottom w:val="single" w:sz="4" w:space="0" w:color="auto"/>
            </w:tcBorders>
            <w:vAlign w:val="center"/>
          </w:tcPr>
          <w:p w14:paraId="1DC7E592" w14:textId="7F59DA22" w:rsidR="00FB3039" w:rsidRPr="004815B9" w:rsidRDefault="00FB3039" w:rsidP="006E339E">
            <w:pPr>
              <w:jc w:val="center"/>
              <w:rPr>
                <w:rFonts w:cstheme="minorHAnsi"/>
                <w:lang w:val="hr-HR"/>
              </w:rPr>
            </w:pPr>
            <w:r>
              <w:rPr>
                <w:rFonts w:cstheme="minorHAnsi"/>
                <w:lang w:val="hr-HR"/>
              </w:rPr>
              <w:lastRenderedPageBreak/>
              <w:t>Računalne baze podataka.</w:t>
            </w:r>
          </w:p>
        </w:tc>
        <w:tc>
          <w:tcPr>
            <w:tcW w:w="935" w:type="dxa"/>
            <w:vMerge/>
            <w:vAlign w:val="center"/>
          </w:tcPr>
          <w:p w14:paraId="18BEC7FD" w14:textId="252BD05C" w:rsidR="00FB3039" w:rsidRPr="004815B9" w:rsidRDefault="00FB3039" w:rsidP="00C51CDE">
            <w:pPr>
              <w:jc w:val="center"/>
              <w:rPr>
                <w:rFonts w:cstheme="minorHAnsi"/>
                <w:lang w:val="hr-HR"/>
              </w:rPr>
            </w:pPr>
          </w:p>
        </w:tc>
        <w:tc>
          <w:tcPr>
            <w:tcW w:w="0" w:type="auto"/>
            <w:vAlign w:val="center"/>
          </w:tcPr>
          <w:p w14:paraId="6A0B065B" w14:textId="621DBC6E" w:rsidR="00FB3039" w:rsidRPr="004815B9" w:rsidRDefault="00FB3039" w:rsidP="00801AAC">
            <w:pPr>
              <w:jc w:val="center"/>
              <w:rPr>
                <w:rFonts w:cstheme="minorHAnsi"/>
                <w:lang w:val="hr-HR"/>
              </w:rPr>
            </w:pPr>
            <w:r>
              <w:rPr>
                <w:rFonts w:cstheme="minorHAnsi"/>
                <w:lang w:val="hr-HR"/>
              </w:rPr>
              <w:t>7.</w:t>
            </w:r>
          </w:p>
        </w:tc>
        <w:tc>
          <w:tcPr>
            <w:tcW w:w="791" w:type="dxa"/>
            <w:vAlign w:val="center"/>
          </w:tcPr>
          <w:p w14:paraId="43FFBBE8" w14:textId="45FCCECE" w:rsidR="00FB3039" w:rsidRPr="004815B9" w:rsidRDefault="00FB3039" w:rsidP="00801AAC">
            <w:pPr>
              <w:ind w:left="360"/>
              <w:jc w:val="center"/>
              <w:rPr>
                <w:rFonts w:cstheme="minorHAnsi"/>
                <w:lang w:val="hr-HR"/>
              </w:rPr>
            </w:pPr>
            <w:r>
              <w:rPr>
                <w:rFonts w:cstheme="minorHAnsi"/>
                <w:lang w:val="hr-HR"/>
              </w:rPr>
              <w:t>2</w:t>
            </w:r>
          </w:p>
        </w:tc>
      </w:tr>
      <w:tr w:rsidR="00FB3039" w:rsidRPr="004815B9" w14:paraId="04051A1D" w14:textId="77777777" w:rsidTr="00413B9C">
        <w:trPr>
          <w:trHeight w:val="822"/>
        </w:trPr>
        <w:tc>
          <w:tcPr>
            <w:tcW w:w="0" w:type="auto"/>
            <w:vMerge/>
            <w:vAlign w:val="center"/>
          </w:tcPr>
          <w:p w14:paraId="579BCB10" w14:textId="77777777" w:rsidR="00FB3039" w:rsidRPr="00296A0F" w:rsidRDefault="00FB3039" w:rsidP="00DE0664">
            <w:pPr>
              <w:jc w:val="center"/>
              <w:rPr>
                <w:rFonts w:cstheme="minorHAnsi"/>
                <w:b/>
                <w:bCs/>
                <w:lang w:val="hr-HR"/>
              </w:rPr>
            </w:pPr>
          </w:p>
        </w:tc>
        <w:tc>
          <w:tcPr>
            <w:tcW w:w="0" w:type="auto"/>
            <w:vMerge/>
            <w:vAlign w:val="center"/>
          </w:tcPr>
          <w:p w14:paraId="0ECA1163" w14:textId="77777777" w:rsidR="00FB3039" w:rsidRDefault="00FB3039" w:rsidP="00DE0664">
            <w:pPr>
              <w:jc w:val="center"/>
              <w:rPr>
                <w:rFonts w:cstheme="minorHAnsi"/>
                <w:lang w:val="hr-HR"/>
              </w:rPr>
            </w:pPr>
          </w:p>
        </w:tc>
        <w:tc>
          <w:tcPr>
            <w:tcW w:w="3183" w:type="dxa"/>
            <w:vAlign w:val="center"/>
          </w:tcPr>
          <w:p w14:paraId="7909BE01" w14:textId="74E4D380" w:rsidR="00FB3039" w:rsidRDefault="00FB3039" w:rsidP="004D3489">
            <w:pPr>
              <w:jc w:val="center"/>
              <w:rPr>
                <w:rFonts w:cstheme="minorHAnsi"/>
                <w:lang w:val="hr-HR"/>
              </w:rPr>
            </w:pPr>
            <w:r>
              <w:rPr>
                <w:rFonts w:cstheme="minorHAnsi"/>
                <w:lang w:val="hr-HR"/>
              </w:rPr>
              <w:t xml:space="preserve">Stvaranje baze. </w:t>
            </w:r>
          </w:p>
        </w:tc>
        <w:tc>
          <w:tcPr>
            <w:tcW w:w="935" w:type="dxa"/>
            <w:vMerge/>
            <w:vAlign w:val="center"/>
          </w:tcPr>
          <w:p w14:paraId="05CB31AA" w14:textId="77777777" w:rsidR="00FB3039" w:rsidRDefault="00FB3039" w:rsidP="00E7726B">
            <w:pPr>
              <w:jc w:val="center"/>
              <w:rPr>
                <w:rFonts w:cstheme="minorHAnsi"/>
                <w:lang w:val="hr-HR"/>
              </w:rPr>
            </w:pPr>
          </w:p>
        </w:tc>
        <w:tc>
          <w:tcPr>
            <w:tcW w:w="0" w:type="auto"/>
            <w:vAlign w:val="center"/>
          </w:tcPr>
          <w:p w14:paraId="5F3CFFA0" w14:textId="11872046" w:rsidR="00FB3039" w:rsidRDefault="00FB3039" w:rsidP="004D3489">
            <w:pPr>
              <w:jc w:val="center"/>
              <w:rPr>
                <w:rFonts w:cstheme="minorHAnsi"/>
                <w:lang w:val="hr-HR"/>
              </w:rPr>
            </w:pPr>
            <w:r>
              <w:rPr>
                <w:rFonts w:cstheme="minorHAnsi"/>
                <w:lang w:val="hr-HR"/>
              </w:rPr>
              <w:t>8.</w:t>
            </w:r>
          </w:p>
        </w:tc>
        <w:tc>
          <w:tcPr>
            <w:tcW w:w="791" w:type="dxa"/>
            <w:vAlign w:val="center"/>
          </w:tcPr>
          <w:p w14:paraId="42279828" w14:textId="2A475248" w:rsidR="00FB3039" w:rsidRDefault="00FB3039" w:rsidP="00E7726B">
            <w:pPr>
              <w:ind w:left="360"/>
              <w:jc w:val="center"/>
              <w:rPr>
                <w:rFonts w:cstheme="minorHAnsi"/>
                <w:lang w:val="hr-HR"/>
              </w:rPr>
            </w:pPr>
            <w:r>
              <w:rPr>
                <w:rFonts w:cstheme="minorHAnsi"/>
                <w:lang w:val="hr-HR"/>
              </w:rPr>
              <w:t>2</w:t>
            </w:r>
          </w:p>
        </w:tc>
      </w:tr>
      <w:tr w:rsidR="00FB3039" w:rsidRPr="004815B9" w14:paraId="18BE8B30" w14:textId="77777777" w:rsidTr="00413B9C">
        <w:trPr>
          <w:trHeight w:val="843"/>
        </w:trPr>
        <w:tc>
          <w:tcPr>
            <w:tcW w:w="0" w:type="auto"/>
            <w:vMerge/>
            <w:vAlign w:val="center"/>
          </w:tcPr>
          <w:p w14:paraId="5581C91C" w14:textId="77777777" w:rsidR="00FB3039" w:rsidRPr="00296A0F" w:rsidRDefault="00FB3039" w:rsidP="00DE0664">
            <w:pPr>
              <w:jc w:val="center"/>
              <w:rPr>
                <w:rFonts w:cstheme="minorHAnsi"/>
                <w:b/>
                <w:bCs/>
                <w:lang w:val="hr-HR"/>
              </w:rPr>
            </w:pPr>
          </w:p>
        </w:tc>
        <w:tc>
          <w:tcPr>
            <w:tcW w:w="0" w:type="auto"/>
            <w:vMerge/>
            <w:vAlign w:val="center"/>
          </w:tcPr>
          <w:p w14:paraId="6F0D1A26" w14:textId="77777777" w:rsidR="00FB3039" w:rsidRDefault="00FB3039" w:rsidP="00DE0664">
            <w:pPr>
              <w:jc w:val="center"/>
              <w:rPr>
                <w:rFonts w:cstheme="minorHAnsi"/>
                <w:lang w:val="hr-HR"/>
              </w:rPr>
            </w:pPr>
          </w:p>
        </w:tc>
        <w:tc>
          <w:tcPr>
            <w:tcW w:w="3183" w:type="dxa"/>
            <w:vAlign w:val="center"/>
          </w:tcPr>
          <w:p w14:paraId="64B121FB" w14:textId="4A044B35" w:rsidR="00FB3039" w:rsidRDefault="00FB3039" w:rsidP="006E339E">
            <w:pPr>
              <w:jc w:val="center"/>
              <w:rPr>
                <w:rFonts w:cstheme="minorHAnsi"/>
                <w:lang w:val="hr-HR"/>
              </w:rPr>
            </w:pPr>
            <w:r>
              <w:rPr>
                <w:rFonts w:cstheme="minorHAnsi"/>
                <w:lang w:val="hr-HR"/>
              </w:rPr>
              <w:t>Objekti baze.</w:t>
            </w:r>
          </w:p>
        </w:tc>
        <w:tc>
          <w:tcPr>
            <w:tcW w:w="935" w:type="dxa"/>
            <w:vAlign w:val="center"/>
          </w:tcPr>
          <w:p w14:paraId="7A7195E3" w14:textId="77777777" w:rsidR="00FB3039" w:rsidRDefault="00FB3039" w:rsidP="00E7726B">
            <w:pPr>
              <w:jc w:val="center"/>
              <w:rPr>
                <w:rFonts w:cstheme="minorHAnsi"/>
                <w:lang w:val="hr-HR"/>
              </w:rPr>
            </w:pPr>
          </w:p>
        </w:tc>
        <w:tc>
          <w:tcPr>
            <w:tcW w:w="0" w:type="auto"/>
            <w:vAlign w:val="center"/>
          </w:tcPr>
          <w:p w14:paraId="72902165" w14:textId="48EFEBE7" w:rsidR="00FB3039" w:rsidRDefault="00FB3039" w:rsidP="004D3489">
            <w:pPr>
              <w:jc w:val="center"/>
              <w:rPr>
                <w:rFonts w:cstheme="minorHAnsi"/>
                <w:lang w:val="hr-HR"/>
              </w:rPr>
            </w:pPr>
            <w:r>
              <w:rPr>
                <w:rFonts w:cstheme="minorHAnsi"/>
                <w:lang w:val="hr-HR"/>
              </w:rPr>
              <w:t>9.</w:t>
            </w:r>
          </w:p>
        </w:tc>
        <w:tc>
          <w:tcPr>
            <w:tcW w:w="791" w:type="dxa"/>
            <w:vAlign w:val="center"/>
          </w:tcPr>
          <w:p w14:paraId="1E5E0A51" w14:textId="0A8B7E00" w:rsidR="00FB3039" w:rsidRDefault="00FB3039" w:rsidP="00E7726B">
            <w:pPr>
              <w:ind w:left="360"/>
              <w:jc w:val="center"/>
              <w:rPr>
                <w:rFonts w:cstheme="minorHAnsi"/>
                <w:lang w:val="hr-HR"/>
              </w:rPr>
            </w:pPr>
            <w:r>
              <w:rPr>
                <w:rFonts w:cstheme="minorHAnsi"/>
                <w:lang w:val="hr-HR"/>
              </w:rPr>
              <w:t>2</w:t>
            </w:r>
          </w:p>
        </w:tc>
      </w:tr>
      <w:tr w:rsidR="00FB3039" w:rsidRPr="004815B9" w14:paraId="12E6CC8F" w14:textId="77777777" w:rsidTr="00413B9C">
        <w:trPr>
          <w:trHeight w:val="543"/>
        </w:trPr>
        <w:tc>
          <w:tcPr>
            <w:tcW w:w="0" w:type="auto"/>
            <w:vMerge/>
            <w:vAlign w:val="center"/>
          </w:tcPr>
          <w:p w14:paraId="3DD0A3FB" w14:textId="77777777" w:rsidR="00FB3039" w:rsidRPr="00296A0F" w:rsidRDefault="00FB3039" w:rsidP="00DE0664">
            <w:pPr>
              <w:jc w:val="center"/>
              <w:rPr>
                <w:rFonts w:cstheme="minorHAnsi"/>
                <w:b/>
                <w:bCs/>
                <w:lang w:val="hr-HR"/>
              </w:rPr>
            </w:pPr>
          </w:p>
        </w:tc>
        <w:tc>
          <w:tcPr>
            <w:tcW w:w="0" w:type="auto"/>
            <w:vMerge/>
            <w:vAlign w:val="center"/>
          </w:tcPr>
          <w:p w14:paraId="082FB871" w14:textId="77777777" w:rsidR="00FB3039" w:rsidRDefault="00FB3039" w:rsidP="00DE0664">
            <w:pPr>
              <w:jc w:val="center"/>
              <w:rPr>
                <w:rFonts w:cstheme="minorHAnsi"/>
                <w:lang w:val="hr-HR"/>
              </w:rPr>
            </w:pPr>
          </w:p>
        </w:tc>
        <w:tc>
          <w:tcPr>
            <w:tcW w:w="3183" w:type="dxa"/>
            <w:tcBorders>
              <w:bottom w:val="single" w:sz="4" w:space="0" w:color="auto"/>
            </w:tcBorders>
            <w:vAlign w:val="center"/>
          </w:tcPr>
          <w:p w14:paraId="29C37BE0" w14:textId="3C00E270" w:rsidR="00FB3039" w:rsidRPr="00917110" w:rsidRDefault="00FB3039" w:rsidP="00917110">
            <w:pPr>
              <w:jc w:val="center"/>
              <w:rPr>
                <w:rFonts w:cstheme="minorHAnsi"/>
                <w:lang w:val="hr-HR"/>
              </w:rPr>
            </w:pPr>
            <w:r w:rsidRPr="00917110">
              <w:rPr>
                <w:rFonts w:cstheme="minorHAnsi"/>
                <w:lang w:val="hr-HR"/>
              </w:rPr>
              <w:t xml:space="preserve">Stvori bazu – </w:t>
            </w:r>
            <w:proofErr w:type="spellStart"/>
            <w:r w:rsidRPr="00917110">
              <w:rPr>
                <w:rFonts w:cstheme="minorHAnsi"/>
                <w:lang w:val="hr-HR"/>
              </w:rPr>
              <w:t>miniprojekt</w:t>
            </w:r>
            <w:proofErr w:type="spellEnd"/>
            <w:r w:rsidRPr="00917110">
              <w:rPr>
                <w:rFonts w:cstheme="minorHAnsi"/>
                <w:lang w:val="hr-HR"/>
              </w:rPr>
              <w:t>.</w:t>
            </w:r>
          </w:p>
        </w:tc>
        <w:tc>
          <w:tcPr>
            <w:tcW w:w="935" w:type="dxa"/>
            <w:vMerge w:val="restart"/>
            <w:vAlign w:val="center"/>
          </w:tcPr>
          <w:p w14:paraId="4B741C63" w14:textId="0760F0CC" w:rsidR="00FB3039" w:rsidRDefault="00FB3039" w:rsidP="00DF32E1">
            <w:pPr>
              <w:jc w:val="center"/>
              <w:rPr>
                <w:rFonts w:cstheme="minorHAnsi"/>
                <w:lang w:val="hr-HR"/>
              </w:rPr>
            </w:pPr>
            <w:r w:rsidRPr="004815B9">
              <w:rPr>
                <w:rFonts w:cstheme="minorHAnsi"/>
                <w:lang w:val="hr-HR"/>
              </w:rPr>
              <w:t>XI.</w:t>
            </w:r>
          </w:p>
        </w:tc>
        <w:tc>
          <w:tcPr>
            <w:tcW w:w="0" w:type="auto"/>
            <w:vAlign w:val="center"/>
          </w:tcPr>
          <w:p w14:paraId="4071DDE7" w14:textId="68A28121" w:rsidR="00FB3039" w:rsidRDefault="00FB3039" w:rsidP="00E7726B">
            <w:pPr>
              <w:jc w:val="center"/>
              <w:rPr>
                <w:rFonts w:cstheme="minorHAnsi"/>
                <w:lang w:val="hr-HR"/>
              </w:rPr>
            </w:pPr>
            <w:r>
              <w:rPr>
                <w:rFonts w:cstheme="minorHAnsi"/>
                <w:lang w:val="hr-HR"/>
              </w:rPr>
              <w:t>10.</w:t>
            </w:r>
          </w:p>
        </w:tc>
        <w:tc>
          <w:tcPr>
            <w:tcW w:w="791" w:type="dxa"/>
            <w:vAlign w:val="center"/>
          </w:tcPr>
          <w:p w14:paraId="6B5ABBE2" w14:textId="3F80654D" w:rsidR="00FB3039" w:rsidRDefault="00FB3039" w:rsidP="00E7726B">
            <w:pPr>
              <w:ind w:left="360"/>
              <w:jc w:val="center"/>
              <w:rPr>
                <w:rFonts w:cstheme="minorHAnsi"/>
                <w:lang w:val="hr-HR"/>
              </w:rPr>
            </w:pPr>
            <w:r>
              <w:rPr>
                <w:rFonts w:cstheme="minorHAnsi"/>
                <w:lang w:val="hr-HR"/>
              </w:rPr>
              <w:t>2</w:t>
            </w:r>
          </w:p>
        </w:tc>
      </w:tr>
      <w:tr w:rsidR="00FB3039" w:rsidRPr="004815B9" w14:paraId="241A8200" w14:textId="77777777" w:rsidTr="00413B9C">
        <w:trPr>
          <w:trHeight w:val="543"/>
        </w:trPr>
        <w:tc>
          <w:tcPr>
            <w:tcW w:w="0" w:type="auto"/>
            <w:vMerge/>
            <w:vAlign w:val="center"/>
          </w:tcPr>
          <w:p w14:paraId="2766DB50" w14:textId="77777777" w:rsidR="00FB3039" w:rsidRPr="00296A0F" w:rsidRDefault="00FB3039" w:rsidP="00DE0664">
            <w:pPr>
              <w:jc w:val="center"/>
              <w:rPr>
                <w:rFonts w:cstheme="minorHAnsi"/>
                <w:b/>
                <w:bCs/>
                <w:lang w:val="hr-HR"/>
              </w:rPr>
            </w:pPr>
          </w:p>
        </w:tc>
        <w:tc>
          <w:tcPr>
            <w:tcW w:w="0" w:type="auto"/>
            <w:vMerge/>
            <w:vAlign w:val="center"/>
          </w:tcPr>
          <w:p w14:paraId="2FF85292" w14:textId="77777777" w:rsidR="00FB3039" w:rsidRDefault="00FB3039" w:rsidP="00DE0664">
            <w:pPr>
              <w:jc w:val="center"/>
              <w:rPr>
                <w:rFonts w:cstheme="minorHAnsi"/>
                <w:lang w:val="hr-HR"/>
              </w:rPr>
            </w:pPr>
          </w:p>
        </w:tc>
        <w:tc>
          <w:tcPr>
            <w:tcW w:w="3183" w:type="dxa"/>
            <w:tcBorders>
              <w:bottom w:val="single" w:sz="4" w:space="0" w:color="auto"/>
            </w:tcBorders>
            <w:vAlign w:val="center"/>
          </w:tcPr>
          <w:p w14:paraId="30922BD0" w14:textId="77777777" w:rsidR="00FB3039" w:rsidRDefault="00FB3039" w:rsidP="00325897">
            <w:pPr>
              <w:pStyle w:val="Odlomakpopisa"/>
              <w:ind w:hanging="454"/>
              <w:jc w:val="center"/>
              <w:rPr>
                <w:rFonts w:cstheme="minorHAnsi"/>
                <w:lang w:val="hr-HR"/>
              </w:rPr>
            </w:pPr>
            <w:r>
              <w:rPr>
                <w:rFonts w:cstheme="minorHAnsi"/>
                <w:lang w:val="hr-HR"/>
              </w:rPr>
              <w:t>Ponavljanje.</w:t>
            </w:r>
          </w:p>
          <w:p w14:paraId="648481F4" w14:textId="72A7A7FF" w:rsidR="00FB3039" w:rsidRPr="00917110" w:rsidRDefault="00FB3039" w:rsidP="00325897">
            <w:pPr>
              <w:jc w:val="center"/>
              <w:rPr>
                <w:rFonts w:cstheme="minorHAnsi"/>
                <w:lang w:val="hr-HR"/>
              </w:rPr>
            </w:pPr>
            <w:r>
              <w:rPr>
                <w:rFonts w:cstheme="minorHAnsi"/>
                <w:lang w:val="hr-HR"/>
              </w:rPr>
              <w:t>Provjera znanja.</w:t>
            </w:r>
          </w:p>
        </w:tc>
        <w:tc>
          <w:tcPr>
            <w:tcW w:w="935" w:type="dxa"/>
            <w:vMerge/>
            <w:vAlign w:val="center"/>
          </w:tcPr>
          <w:p w14:paraId="4A7A6274" w14:textId="77777777" w:rsidR="00FB3039" w:rsidRPr="004815B9" w:rsidRDefault="00FB3039" w:rsidP="00DF32E1">
            <w:pPr>
              <w:jc w:val="center"/>
              <w:rPr>
                <w:rFonts w:cstheme="minorHAnsi"/>
                <w:lang w:val="hr-HR"/>
              </w:rPr>
            </w:pPr>
          </w:p>
        </w:tc>
        <w:tc>
          <w:tcPr>
            <w:tcW w:w="0" w:type="auto"/>
            <w:vAlign w:val="center"/>
          </w:tcPr>
          <w:p w14:paraId="541FDCCC" w14:textId="4D538A7F" w:rsidR="00FB3039" w:rsidRDefault="00FB3039" w:rsidP="00E7726B">
            <w:pPr>
              <w:jc w:val="center"/>
              <w:rPr>
                <w:rFonts w:cstheme="minorHAnsi"/>
                <w:lang w:val="hr-HR"/>
              </w:rPr>
            </w:pPr>
            <w:r>
              <w:rPr>
                <w:rFonts w:cstheme="minorHAnsi"/>
                <w:lang w:val="hr-HR"/>
              </w:rPr>
              <w:t>11.</w:t>
            </w:r>
          </w:p>
        </w:tc>
        <w:tc>
          <w:tcPr>
            <w:tcW w:w="791" w:type="dxa"/>
            <w:vAlign w:val="center"/>
          </w:tcPr>
          <w:p w14:paraId="65666416" w14:textId="0C31F880" w:rsidR="00FB3039" w:rsidRDefault="00FB3039" w:rsidP="00E7726B">
            <w:pPr>
              <w:ind w:left="360"/>
              <w:jc w:val="center"/>
              <w:rPr>
                <w:rFonts w:cstheme="minorHAnsi"/>
                <w:lang w:val="hr-HR"/>
              </w:rPr>
            </w:pPr>
            <w:r>
              <w:rPr>
                <w:rFonts w:cstheme="minorHAnsi"/>
                <w:lang w:val="hr-HR"/>
              </w:rPr>
              <w:t>2</w:t>
            </w:r>
          </w:p>
        </w:tc>
      </w:tr>
      <w:tr w:rsidR="00FB3039" w:rsidRPr="004815B9" w14:paraId="23665156" w14:textId="77777777" w:rsidTr="00413B9C">
        <w:trPr>
          <w:trHeight w:val="1154"/>
        </w:trPr>
        <w:tc>
          <w:tcPr>
            <w:tcW w:w="0" w:type="auto"/>
            <w:vMerge w:val="restart"/>
            <w:vAlign w:val="center"/>
          </w:tcPr>
          <w:p w14:paraId="31BA5B4C" w14:textId="77777777" w:rsidR="00FB3039" w:rsidRDefault="00FB3039" w:rsidP="00917110">
            <w:pPr>
              <w:jc w:val="center"/>
              <w:rPr>
                <w:rFonts w:ascii="Aptos" w:eastAsia="Times New Roman" w:hAnsi="Aptos" w:cs="Calibri"/>
                <w:b/>
                <w:bCs/>
                <w:color w:val="000000"/>
                <w:lang w:eastAsia="hr-HR"/>
              </w:rPr>
            </w:pPr>
            <w:r w:rsidRPr="00917110">
              <w:rPr>
                <w:rFonts w:ascii="Aptos" w:eastAsia="Times New Roman" w:hAnsi="Aptos" w:cs="Calibri"/>
                <w:b/>
                <w:bCs/>
                <w:color w:val="000000"/>
                <w:lang w:eastAsia="hr-HR"/>
              </w:rPr>
              <w:t xml:space="preserve">B. 8. 1 </w:t>
            </w:r>
          </w:p>
          <w:p w14:paraId="7BFC3722" w14:textId="11218D76" w:rsidR="00FB3039" w:rsidRPr="00917110" w:rsidRDefault="00FB3039" w:rsidP="00917110">
            <w:pPr>
              <w:jc w:val="center"/>
              <w:rPr>
                <w:rFonts w:ascii="Aptos" w:eastAsia="Times New Roman" w:hAnsi="Aptos" w:cs="Calibri"/>
                <w:b/>
                <w:bCs/>
                <w:color w:val="000000"/>
                <w:lang w:eastAsia="hr-HR"/>
              </w:rPr>
            </w:pPr>
            <w:proofErr w:type="spellStart"/>
            <w:r>
              <w:rPr>
                <w:rFonts w:ascii="Aptos" w:eastAsia="Times New Roman" w:hAnsi="Aptos" w:cs="Calibri"/>
                <w:b/>
                <w:bCs/>
                <w:color w:val="000000"/>
                <w:lang w:eastAsia="hr-HR"/>
              </w:rPr>
              <w:t>I</w:t>
            </w:r>
            <w:r w:rsidRPr="00917110">
              <w:rPr>
                <w:rFonts w:ascii="Aptos" w:eastAsia="Times New Roman" w:hAnsi="Aptos" w:cs="Calibri"/>
                <w:b/>
                <w:bCs/>
                <w:color w:val="000000"/>
                <w:lang w:eastAsia="hr-HR"/>
              </w:rPr>
              <w:t>dentificira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neki</w:t>
            </w:r>
            <w:proofErr w:type="spellEnd"/>
            <w:r w:rsidRPr="00917110">
              <w:rPr>
                <w:rFonts w:ascii="Aptos" w:eastAsia="Times New Roman" w:hAnsi="Aptos" w:cs="Calibri"/>
                <w:b/>
                <w:bCs/>
                <w:color w:val="000000"/>
                <w:lang w:eastAsia="hr-HR"/>
              </w:rPr>
              <w:t xml:space="preserve"> problem </w:t>
            </w:r>
            <w:proofErr w:type="spellStart"/>
            <w:r w:rsidRPr="00917110">
              <w:rPr>
                <w:rFonts w:ascii="Aptos" w:eastAsia="Times New Roman" w:hAnsi="Aptos" w:cs="Calibri"/>
                <w:b/>
                <w:bCs/>
                <w:color w:val="000000"/>
                <w:lang w:eastAsia="hr-HR"/>
              </w:rPr>
              <w:t>iz</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stvarnoga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svijeta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stvara</w:t>
            </w:r>
            <w:proofErr w:type="spellEnd"/>
            <w:r w:rsidRPr="00917110">
              <w:rPr>
                <w:rFonts w:ascii="Aptos" w:eastAsia="Times New Roman" w:hAnsi="Aptos" w:cs="Calibri"/>
                <w:b/>
                <w:bCs/>
                <w:color w:val="000000"/>
                <w:lang w:eastAsia="hr-HR"/>
              </w:rPr>
              <w:t xml:space="preserve"> program za </w:t>
            </w:r>
            <w:proofErr w:type="spellStart"/>
            <w:r w:rsidRPr="00917110">
              <w:rPr>
                <w:rFonts w:ascii="Aptos" w:eastAsia="Times New Roman" w:hAnsi="Aptos" w:cs="Calibri"/>
                <w:b/>
                <w:bCs/>
                <w:color w:val="000000"/>
                <w:lang w:eastAsia="hr-HR"/>
              </w:rPr>
              <w:t>njegovo</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rješavanje</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dokumentira</w:t>
            </w:r>
            <w:proofErr w:type="spellEnd"/>
            <w:r w:rsidRPr="00917110">
              <w:rPr>
                <w:rFonts w:ascii="Aptos" w:eastAsia="Times New Roman" w:hAnsi="Aptos" w:cs="Calibri"/>
                <w:b/>
                <w:bCs/>
                <w:color w:val="000000"/>
                <w:lang w:eastAsia="hr-HR"/>
              </w:rPr>
              <w:t xml:space="preserve"> rad </w:t>
            </w:r>
            <w:proofErr w:type="spellStart"/>
            <w:r w:rsidRPr="00917110">
              <w:rPr>
                <w:rFonts w:ascii="Aptos" w:eastAsia="Times New Roman" w:hAnsi="Aptos" w:cs="Calibri"/>
                <w:b/>
                <w:bCs/>
                <w:color w:val="000000"/>
                <w:lang w:eastAsia="hr-HR"/>
              </w:rPr>
              <w:t>programa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i</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predstavlja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djelovanje</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programa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drugima</w:t>
            </w:r>
            <w:proofErr w:type="spellEnd"/>
          </w:p>
          <w:p w14:paraId="2097E926" w14:textId="77777777" w:rsidR="00FB3039" w:rsidRDefault="00FB3039" w:rsidP="00917110">
            <w:pPr>
              <w:jc w:val="center"/>
              <w:rPr>
                <w:rFonts w:ascii="Aptos" w:eastAsia="Times New Roman" w:hAnsi="Aptos" w:cs="Calibri"/>
                <w:b/>
                <w:bCs/>
                <w:color w:val="000000"/>
                <w:lang w:eastAsia="hr-HR"/>
              </w:rPr>
            </w:pPr>
            <w:r w:rsidRPr="00917110">
              <w:rPr>
                <w:rFonts w:ascii="Aptos" w:eastAsia="Times New Roman" w:hAnsi="Aptos" w:cs="Calibri"/>
                <w:b/>
                <w:bCs/>
                <w:color w:val="000000"/>
                <w:lang w:eastAsia="hr-HR"/>
              </w:rPr>
              <w:t xml:space="preserve">B. 8. 2 </w:t>
            </w:r>
          </w:p>
          <w:p w14:paraId="49CC561C" w14:textId="7ED8155E" w:rsidR="00FB3039" w:rsidRPr="00296A0F" w:rsidRDefault="00FB3039" w:rsidP="00917110">
            <w:pPr>
              <w:jc w:val="center"/>
              <w:rPr>
                <w:rFonts w:cstheme="minorHAnsi"/>
                <w:b/>
                <w:bCs/>
                <w:lang w:val="hr-HR"/>
              </w:rPr>
            </w:pPr>
            <w:proofErr w:type="spellStart"/>
            <w:r>
              <w:rPr>
                <w:rFonts w:ascii="Aptos" w:eastAsia="Times New Roman" w:hAnsi="Aptos" w:cs="Calibri"/>
                <w:b/>
                <w:bCs/>
                <w:color w:val="000000"/>
                <w:lang w:eastAsia="hr-HR"/>
              </w:rPr>
              <w:t>P</w:t>
            </w:r>
            <w:r w:rsidRPr="00917110">
              <w:rPr>
                <w:rFonts w:ascii="Aptos" w:eastAsia="Times New Roman" w:hAnsi="Aptos" w:cs="Calibri"/>
                <w:b/>
                <w:bCs/>
                <w:color w:val="000000"/>
                <w:lang w:eastAsia="hr-HR"/>
              </w:rPr>
              <w:t>repoznaje</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i</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opisuje</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algoritam</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sortiranja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primjenjuje</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jedan</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algoritam</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sortiranja</w:t>
            </w:r>
            <w:proofErr w:type="spellEnd"/>
            <w:r w:rsidRPr="00917110">
              <w:rPr>
                <w:rFonts w:ascii="Aptos" w:eastAsia="Times New Roman" w:hAnsi="Aptos" w:cs="Calibri"/>
                <w:b/>
                <w:bCs/>
                <w:color w:val="000000"/>
                <w:lang w:eastAsia="hr-HR"/>
              </w:rPr>
              <w:t xml:space="preserve"> za </w:t>
            </w:r>
            <w:proofErr w:type="spellStart"/>
            <w:r w:rsidRPr="00917110">
              <w:rPr>
                <w:rFonts w:ascii="Aptos" w:eastAsia="Times New Roman" w:hAnsi="Aptos" w:cs="Calibri"/>
                <w:b/>
                <w:bCs/>
                <w:color w:val="000000"/>
                <w:lang w:eastAsia="hr-HR"/>
              </w:rPr>
              <w:t>rješavanje</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zadanoga</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problema</w:t>
            </w:r>
            <w:proofErr w:type="spellEnd"/>
            <w:r w:rsidRPr="00917110">
              <w:rPr>
                <w:rFonts w:ascii="Aptos" w:eastAsia="Times New Roman" w:hAnsi="Aptos" w:cs="Calibri"/>
                <w:b/>
                <w:bCs/>
                <w:color w:val="000000"/>
                <w:lang w:eastAsia="hr-HR"/>
              </w:rPr>
              <w:t xml:space="preserve"> u </w:t>
            </w:r>
            <w:proofErr w:type="spellStart"/>
            <w:r w:rsidRPr="00917110">
              <w:rPr>
                <w:rFonts w:ascii="Aptos" w:eastAsia="Times New Roman" w:hAnsi="Aptos" w:cs="Calibri"/>
                <w:b/>
                <w:bCs/>
                <w:color w:val="000000"/>
                <w:lang w:eastAsia="hr-HR"/>
              </w:rPr>
              <w:t>programskom</w:t>
            </w:r>
            <w:proofErr w:type="spellEnd"/>
            <w:r w:rsidRPr="00917110">
              <w:rPr>
                <w:rFonts w:ascii="Aptos" w:eastAsia="Times New Roman" w:hAnsi="Aptos" w:cs="Calibri"/>
                <w:b/>
                <w:bCs/>
                <w:color w:val="000000"/>
                <w:lang w:eastAsia="hr-HR"/>
              </w:rPr>
              <w:t xml:space="preserve"> </w:t>
            </w:r>
            <w:proofErr w:type="spellStart"/>
            <w:r w:rsidRPr="00917110">
              <w:rPr>
                <w:rFonts w:ascii="Aptos" w:eastAsia="Times New Roman" w:hAnsi="Aptos" w:cs="Calibri"/>
                <w:b/>
                <w:bCs/>
                <w:color w:val="000000"/>
                <w:lang w:eastAsia="hr-HR"/>
              </w:rPr>
              <w:t>jeziku</w:t>
            </w:r>
            <w:proofErr w:type="spellEnd"/>
            <w:r>
              <w:rPr>
                <w:rFonts w:ascii="Aptos" w:eastAsia="Times New Roman" w:hAnsi="Aptos" w:cs="Calibri"/>
                <w:b/>
                <w:bCs/>
                <w:color w:val="000000"/>
                <w:lang w:eastAsia="hr-HR"/>
              </w:rPr>
              <w:t>.</w:t>
            </w:r>
          </w:p>
        </w:tc>
        <w:tc>
          <w:tcPr>
            <w:tcW w:w="0" w:type="auto"/>
            <w:vMerge w:val="restart"/>
            <w:vAlign w:val="center"/>
          </w:tcPr>
          <w:p w14:paraId="31E30570" w14:textId="77777777" w:rsidR="00FB3039" w:rsidRPr="00917110" w:rsidRDefault="00FB3039" w:rsidP="00917110">
            <w:pPr>
              <w:jc w:val="center"/>
              <w:rPr>
                <w:rFonts w:cstheme="minorHAnsi"/>
                <w:lang w:val="hr-HR"/>
              </w:rPr>
            </w:pPr>
            <w:r w:rsidRPr="00917110">
              <w:rPr>
                <w:rFonts w:cstheme="minorHAnsi"/>
                <w:lang w:val="hr-HR"/>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p w14:paraId="3F1058B2" w14:textId="2ADED875" w:rsidR="00FB3039" w:rsidRDefault="00FB3039" w:rsidP="00917110">
            <w:pPr>
              <w:jc w:val="center"/>
              <w:rPr>
                <w:rFonts w:cstheme="minorHAnsi"/>
                <w:lang w:val="hr-HR"/>
              </w:rPr>
            </w:pPr>
            <w:r w:rsidRPr="00917110">
              <w:rPr>
                <w:rFonts w:cstheme="minorHAnsi"/>
                <w:lang w:val="hr-HR"/>
              </w:rPr>
              <w:t xml:space="preserve">Učenik prepoznaje da se problem učinkovitije rješava s podatcima koji su sortirani. Uočava </w:t>
            </w:r>
            <w:proofErr w:type="spellStart"/>
            <w:r w:rsidRPr="00917110">
              <w:rPr>
                <w:rFonts w:cstheme="minorHAnsi"/>
                <w:lang w:val="hr-HR"/>
              </w:rPr>
              <w:t>po</w:t>
            </w:r>
            <w:r>
              <w:rPr>
                <w:rFonts w:cstheme="minorHAnsi"/>
                <w:lang w:val="hr-HR"/>
              </w:rPr>
              <w:t>t</w:t>
            </w:r>
            <w:r w:rsidRPr="00917110">
              <w:rPr>
                <w:rFonts w:cstheme="minorHAnsi"/>
                <w:lang w:val="hr-HR"/>
              </w:rPr>
              <w:t>problem</w:t>
            </w:r>
            <w:proofErr w:type="spellEnd"/>
            <w:r w:rsidRPr="00917110">
              <w:rPr>
                <w:rFonts w:cstheme="minorHAnsi"/>
                <w:lang w:val="hr-HR"/>
              </w:rPr>
              <w:t xml:space="preserve"> sortiranja u zadanome problemu. Opisuje postupak sortiranja riječima ili grafički te uz pomoć učitelja ili samostalno primjenjuje jedan algoritam sortiranja za rješavanje zadanog problema u kojemu programskom jeziku.</w:t>
            </w:r>
          </w:p>
        </w:tc>
        <w:tc>
          <w:tcPr>
            <w:tcW w:w="3183" w:type="dxa"/>
            <w:tcBorders>
              <w:bottom w:val="single" w:sz="4" w:space="0" w:color="auto"/>
            </w:tcBorders>
            <w:vAlign w:val="center"/>
          </w:tcPr>
          <w:p w14:paraId="71278D69" w14:textId="0665CAB0" w:rsidR="00FB3039" w:rsidRPr="00917110" w:rsidRDefault="00FB3039" w:rsidP="00917110">
            <w:pPr>
              <w:jc w:val="center"/>
              <w:rPr>
                <w:rFonts w:cstheme="minorHAnsi"/>
                <w:lang w:val="hr-HR"/>
              </w:rPr>
            </w:pPr>
            <w:r w:rsidRPr="00917110">
              <w:rPr>
                <w:rFonts w:cstheme="minorHAnsi"/>
                <w:lang w:val="hr-HR"/>
              </w:rPr>
              <w:t>Razvrstavanje (sortiranje) podataka.</w:t>
            </w:r>
          </w:p>
        </w:tc>
        <w:tc>
          <w:tcPr>
            <w:tcW w:w="935" w:type="dxa"/>
            <w:vMerge/>
            <w:vAlign w:val="center"/>
          </w:tcPr>
          <w:p w14:paraId="1568F2CD" w14:textId="7E8D2211" w:rsidR="00FB3039" w:rsidRDefault="00FB3039" w:rsidP="00DF32E1">
            <w:pPr>
              <w:jc w:val="center"/>
              <w:rPr>
                <w:rFonts w:cstheme="minorHAnsi"/>
                <w:lang w:val="hr-HR"/>
              </w:rPr>
            </w:pPr>
          </w:p>
        </w:tc>
        <w:tc>
          <w:tcPr>
            <w:tcW w:w="0" w:type="auto"/>
            <w:tcBorders>
              <w:bottom w:val="single" w:sz="4" w:space="0" w:color="auto"/>
            </w:tcBorders>
            <w:vAlign w:val="center"/>
          </w:tcPr>
          <w:p w14:paraId="76376D79" w14:textId="4907DA6E" w:rsidR="00FB3039" w:rsidRDefault="00FB3039" w:rsidP="00E7726B">
            <w:pPr>
              <w:jc w:val="center"/>
              <w:rPr>
                <w:rFonts w:cstheme="minorHAnsi"/>
                <w:lang w:val="hr-HR"/>
              </w:rPr>
            </w:pPr>
            <w:r>
              <w:rPr>
                <w:rFonts w:cstheme="minorHAnsi"/>
                <w:lang w:val="hr-HR"/>
              </w:rPr>
              <w:t>12.</w:t>
            </w:r>
          </w:p>
        </w:tc>
        <w:tc>
          <w:tcPr>
            <w:tcW w:w="791" w:type="dxa"/>
            <w:tcBorders>
              <w:bottom w:val="single" w:sz="4" w:space="0" w:color="auto"/>
            </w:tcBorders>
            <w:vAlign w:val="center"/>
          </w:tcPr>
          <w:p w14:paraId="476FB457" w14:textId="4F33DA10" w:rsidR="00FB3039" w:rsidRDefault="00FB3039" w:rsidP="00E7726B">
            <w:pPr>
              <w:ind w:left="360"/>
              <w:jc w:val="center"/>
              <w:rPr>
                <w:rFonts w:cstheme="minorHAnsi"/>
                <w:lang w:val="hr-HR"/>
              </w:rPr>
            </w:pPr>
            <w:r>
              <w:rPr>
                <w:rFonts w:cstheme="minorHAnsi"/>
                <w:lang w:val="hr-HR"/>
              </w:rPr>
              <w:t>2</w:t>
            </w:r>
          </w:p>
        </w:tc>
      </w:tr>
      <w:tr w:rsidR="00FB3039" w:rsidRPr="004815B9" w14:paraId="00A872BA" w14:textId="77777777" w:rsidTr="00413B9C">
        <w:trPr>
          <w:trHeight w:val="1270"/>
        </w:trPr>
        <w:tc>
          <w:tcPr>
            <w:tcW w:w="0" w:type="auto"/>
            <w:vMerge/>
            <w:vAlign w:val="center"/>
          </w:tcPr>
          <w:p w14:paraId="07D3045F" w14:textId="77777777" w:rsidR="00FB3039" w:rsidRPr="00917110" w:rsidRDefault="00FB3039" w:rsidP="00917110">
            <w:pPr>
              <w:jc w:val="center"/>
              <w:rPr>
                <w:rFonts w:ascii="Aptos" w:eastAsia="Times New Roman" w:hAnsi="Aptos" w:cs="Calibri"/>
                <w:b/>
                <w:bCs/>
                <w:color w:val="000000"/>
                <w:lang w:eastAsia="hr-HR"/>
              </w:rPr>
            </w:pPr>
          </w:p>
        </w:tc>
        <w:tc>
          <w:tcPr>
            <w:tcW w:w="0" w:type="auto"/>
            <w:vMerge/>
            <w:vAlign w:val="center"/>
          </w:tcPr>
          <w:p w14:paraId="455B55FA" w14:textId="77777777" w:rsidR="00FB3039" w:rsidRPr="00917110" w:rsidRDefault="00FB3039" w:rsidP="00917110">
            <w:pPr>
              <w:jc w:val="center"/>
              <w:rPr>
                <w:rFonts w:cstheme="minorHAnsi"/>
                <w:lang w:val="hr-HR"/>
              </w:rPr>
            </w:pPr>
          </w:p>
        </w:tc>
        <w:tc>
          <w:tcPr>
            <w:tcW w:w="3183" w:type="dxa"/>
            <w:tcBorders>
              <w:bottom w:val="single" w:sz="4" w:space="0" w:color="auto"/>
            </w:tcBorders>
            <w:vAlign w:val="center"/>
          </w:tcPr>
          <w:p w14:paraId="5BFE2AC4" w14:textId="3DE4CE99" w:rsidR="00FB3039" w:rsidRPr="00917110" w:rsidRDefault="00FB3039" w:rsidP="00917110">
            <w:pPr>
              <w:jc w:val="center"/>
              <w:rPr>
                <w:rFonts w:cstheme="minorHAnsi"/>
                <w:lang w:val="hr-HR"/>
              </w:rPr>
            </w:pPr>
            <w:r>
              <w:rPr>
                <w:rFonts w:cstheme="minorHAnsi"/>
                <w:lang w:val="hr-HR"/>
              </w:rPr>
              <w:t>Algoritmi sortiranja</w:t>
            </w:r>
          </w:p>
        </w:tc>
        <w:tc>
          <w:tcPr>
            <w:tcW w:w="935" w:type="dxa"/>
            <w:vMerge w:val="restart"/>
            <w:vAlign w:val="center"/>
          </w:tcPr>
          <w:p w14:paraId="40BB7DF7" w14:textId="19FF1F8F" w:rsidR="00FB3039" w:rsidRDefault="00FB3039" w:rsidP="00F35222">
            <w:pPr>
              <w:jc w:val="center"/>
              <w:rPr>
                <w:rFonts w:cstheme="minorHAnsi"/>
                <w:lang w:val="hr-HR"/>
              </w:rPr>
            </w:pPr>
            <w:r>
              <w:rPr>
                <w:rFonts w:cstheme="minorHAnsi"/>
                <w:lang w:val="hr-HR"/>
              </w:rPr>
              <w:t>XII.</w:t>
            </w:r>
          </w:p>
        </w:tc>
        <w:tc>
          <w:tcPr>
            <w:tcW w:w="0" w:type="auto"/>
            <w:tcBorders>
              <w:bottom w:val="single" w:sz="4" w:space="0" w:color="auto"/>
            </w:tcBorders>
            <w:vAlign w:val="center"/>
          </w:tcPr>
          <w:p w14:paraId="73DC419F" w14:textId="7005ECAE" w:rsidR="00FB3039" w:rsidRDefault="00FB3039" w:rsidP="00E7726B">
            <w:pPr>
              <w:jc w:val="center"/>
              <w:rPr>
                <w:rFonts w:cstheme="minorHAnsi"/>
                <w:lang w:val="hr-HR"/>
              </w:rPr>
            </w:pPr>
            <w:r>
              <w:rPr>
                <w:rFonts w:cstheme="minorHAnsi"/>
                <w:lang w:val="hr-HR"/>
              </w:rPr>
              <w:t>13.</w:t>
            </w:r>
          </w:p>
        </w:tc>
        <w:tc>
          <w:tcPr>
            <w:tcW w:w="791" w:type="dxa"/>
            <w:tcBorders>
              <w:bottom w:val="single" w:sz="4" w:space="0" w:color="auto"/>
            </w:tcBorders>
            <w:vAlign w:val="center"/>
          </w:tcPr>
          <w:p w14:paraId="63CE693F" w14:textId="31B3E775" w:rsidR="00FB3039" w:rsidRDefault="00FB3039" w:rsidP="00E7726B">
            <w:pPr>
              <w:ind w:left="360"/>
              <w:jc w:val="center"/>
              <w:rPr>
                <w:rFonts w:cstheme="minorHAnsi"/>
                <w:lang w:val="hr-HR"/>
              </w:rPr>
            </w:pPr>
            <w:r>
              <w:rPr>
                <w:rFonts w:cstheme="minorHAnsi"/>
                <w:lang w:val="hr-HR"/>
              </w:rPr>
              <w:t>2</w:t>
            </w:r>
          </w:p>
        </w:tc>
      </w:tr>
      <w:tr w:rsidR="00FB3039" w:rsidRPr="004815B9" w14:paraId="55ABC188" w14:textId="77777777" w:rsidTr="00413B9C">
        <w:trPr>
          <w:trHeight w:val="1275"/>
        </w:trPr>
        <w:tc>
          <w:tcPr>
            <w:tcW w:w="0" w:type="auto"/>
            <w:vMerge/>
            <w:vAlign w:val="center"/>
          </w:tcPr>
          <w:p w14:paraId="47618B22" w14:textId="483D36ED" w:rsidR="00FB3039" w:rsidRPr="006E339E" w:rsidRDefault="00FB3039" w:rsidP="00DE0664">
            <w:pPr>
              <w:jc w:val="center"/>
              <w:rPr>
                <w:rFonts w:ascii="Aptos" w:hAnsi="Aptos" w:cstheme="minorHAnsi"/>
                <w:lang w:val="hr-HR"/>
              </w:rPr>
            </w:pPr>
          </w:p>
        </w:tc>
        <w:tc>
          <w:tcPr>
            <w:tcW w:w="0" w:type="auto"/>
            <w:vMerge/>
            <w:vAlign w:val="center"/>
          </w:tcPr>
          <w:p w14:paraId="04236774" w14:textId="2EBA0D7F" w:rsidR="00FB3039" w:rsidRPr="004815B9" w:rsidRDefault="00FB3039" w:rsidP="006E339E">
            <w:pPr>
              <w:jc w:val="center"/>
              <w:rPr>
                <w:rFonts w:cstheme="minorHAnsi"/>
                <w:lang w:val="hr-HR"/>
              </w:rPr>
            </w:pPr>
          </w:p>
        </w:tc>
        <w:tc>
          <w:tcPr>
            <w:tcW w:w="3183" w:type="dxa"/>
            <w:vAlign w:val="center"/>
          </w:tcPr>
          <w:p w14:paraId="5D448749" w14:textId="0DD6999A" w:rsidR="00FB3039" w:rsidRPr="00DB17C0" w:rsidRDefault="00FB3039" w:rsidP="00C51CDE">
            <w:pPr>
              <w:pStyle w:val="Odlomakpopisa"/>
              <w:ind w:hanging="454"/>
              <w:jc w:val="center"/>
              <w:rPr>
                <w:rFonts w:cstheme="minorHAnsi"/>
                <w:lang w:val="hr-HR"/>
              </w:rPr>
            </w:pPr>
            <w:r>
              <w:rPr>
                <w:rFonts w:cstheme="minorHAnsi"/>
                <w:lang w:val="hr-HR"/>
              </w:rPr>
              <w:t>Algoritmi sortiranja</w:t>
            </w:r>
          </w:p>
        </w:tc>
        <w:tc>
          <w:tcPr>
            <w:tcW w:w="935" w:type="dxa"/>
            <w:vMerge/>
            <w:vAlign w:val="center"/>
          </w:tcPr>
          <w:p w14:paraId="2906D390" w14:textId="6A45FCC6" w:rsidR="00FB3039" w:rsidRPr="004815B9" w:rsidRDefault="00FB3039" w:rsidP="00F35222">
            <w:pPr>
              <w:jc w:val="center"/>
              <w:rPr>
                <w:rFonts w:cstheme="minorHAnsi"/>
                <w:lang w:val="hr-HR"/>
              </w:rPr>
            </w:pPr>
          </w:p>
        </w:tc>
        <w:tc>
          <w:tcPr>
            <w:tcW w:w="0" w:type="auto"/>
            <w:vAlign w:val="center"/>
          </w:tcPr>
          <w:p w14:paraId="05EEFF34" w14:textId="28629C8A" w:rsidR="00FB3039" w:rsidRPr="004815B9" w:rsidRDefault="00FB3039" w:rsidP="00801AAC">
            <w:pPr>
              <w:jc w:val="center"/>
              <w:rPr>
                <w:rFonts w:cstheme="minorHAnsi"/>
                <w:lang w:val="hr-HR"/>
              </w:rPr>
            </w:pPr>
            <w:r>
              <w:rPr>
                <w:rFonts w:cstheme="minorHAnsi"/>
                <w:lang w:val="hr-HR"/>
              </w:rPr>
              <w:t>14.</w:t>
            </w:r>
          </w:p>
        </w:tc>
        <w:tc>
          <w:tcPr>
            <w:tcW w:w="791" w:type="dxa"/>
            <w:vAlign w:val="center"/>
          </w:tcPr>
          <w:p w14:paraId="3CC110BC" w14:textId="7113DF51" w:rsidR="00FB3039" w:rsidRPr="004815B9" w:rsidRDefault="00FB3039" w:rsidP="00801AAC">
            <w:pPr>
              <w:ind w:left="360"/>
              <w:jc w:val="center"/>
              <w:rPr>
                <w:rFonts w:cstheme="minorHAnsi"/>
                <w:lang w:val="hr-HR"/>
              </w:rPr>
            </w:pPr>
            <w:r>
              <w:rPr>
                <w:rFonts w:cstheme="minorHAnsi"/>
                <w:lang w:val="hr-HR"/>
              </w:rPr>
              <w:t>2</w:t>
            </w:r>
          </w:p>
        </w:tc>
      </w:tr>
      <w:tr w:rsidR="00FB3039" w:rsidRPr="004815B9" w14:paraId="4033ADA4" w14:textId="77777777" w:rsidTr="00413B9C">
        <w:trPr>
          <w:trHeight w:val="813"/>
        </w:trPr>
        <w:tc>
          <w:tcPr>
            <w:tcW w:w="0" w:type="auto"/>
            <w:vMerge/>
            <w:vAlign w:val="center"/>
          </w:tcPr>
          <w:p w14:paraId="4A6484F3" w14:textId="77777777" w:rsidR="00FB3039" w:rsidRPr="006E339E" w:rsidRDefault="00FB3039" w:rsidP="00DE0664">
            <w:pPr>
              <w:jc w:val="center"/>
              <w:rPr>
                <w:rFonts w:ascii="Aptos" w:eastAsia="Times New Roman" w:hAnsi="Aptos" w:cs="Calibri"/>
                <w:b/>
                <w:bCs/>
                <w:color w:val="000000"/>
                <w:lang w:eastAsia="hr-HR"/>
              </w:rPr>
            </w:pPr>
          </w:p>
        </w:tc>
        <w:tc>
          <w:tcPr>
            <w:tcW w:w="0" w:type="auto"/>
            <w:vMerge/>
            <w:vAlign w:val="center"/>
          </w:tcPr>
          <w:p w14:paraId="0D4D3EA3" w14:textId="77777777" w:rsidR="00FB3039" w:rsidRDefault="00FB3039" w:rsidP="00DE0664">
            <w:pPr>
              <w:jc w:val="center"/>
              <w:rPr>
                <w:rFonts w:cstheme="minorHAnsi"/>
                <w:lang w:val="hr-HR"/>
              </w:rPr>
            </w:pPr>
          </w:p>
        </w:tc>
        <w:tc>
          <w:tcPr>
            <w:tcW w:w="3183" w:type="dxa"/>
            <w:vAlign w:val="center"/>
          </w:tcPr>
          <w:p w14:paraId="40484023" w14:textId="77777777" w:rsidR="00FB3039" w:rsidRDefault="00FB3039" w:rsidP="00325897">
            <w:pPr>
              <w:pStyle w:val="Odlomakpopisa"/>
              <w:ind w:hanging="454"/>
              <w:jc w:val="center"/>
              <w:rPr>
                <w:rFonts w:cstheme="minorHAnsi"/>
                <w:lang w:val="hr-HR"/>
              </w:rPr>
            </w:pPr>
            <w:r>
              <w:rPr>
                <w:rFonts w:cstheme="minorHAnsi"/>
                <w:lang w:val="hr-HR"/>
              </w:rPr>
              <w:t>Ponavljanje.</w:t>
            </w:r>
          </w:p>
          <w:p w14:paraId="6768BD51" w14:textId="2ED15A94" w:rsidR="00FB3039" w:rsidRPr="00DB17C0" w:rsidRDefault="00FB3039" w:rsidP="00325897">
            <w:pPr>
              <w:pStyle w:val="Odlomakpopisa"/>
              <w:ind w:hanging="454"/>
              <w:jc w:val="center"/>
              <w:rPr>
                <w:rFonts w:cstheme="minorHAnsi"/>
                <w:lang w:val="hr-HR"/>
              </w:rPr>
            </w:pPr>
            <w:r>
              <w:rPr>
                <w:rFonts w:cstheme="minorHAnsi"/>
                <w:lang w:val="hr-HR"/>
              </w:rPr>
              <w:t>Provjera znanja.</w:t>
            </w:r>
          </w:p>
        </w:tc>
        <w:tc>
          <w:tcPr>
            <w:tcW w:w="935" w:type="dxa"/>
            <w:vMerge/>
            <w:vAlign w:val="center"/>
          </w:tcPr>
          <w:p w14:paraId="3833BEEB" w14:textId="21CA38A7" w:rsidR="00FB3039" w:rsidRPr="004815B9" w:rsidRDefault="00FB3039" w:rsidP="00F35222">
            <w:pPr>
              <w:jc w:val="center"/>
              <w:rPr>
                <w:rFonts w:cstheme="minorHAnsi"/>
                <w:lang w:val="hr-HR"/>
              </w:rPr>
            </w:pPr>
          </w:p>
        </w:tc>
        <w:tc>
          <w:tcPr>
            <w:tcW w:w="0" w:type="auto"/>
            <w:vAlign w:val="center"/>
          </w:tcPr>
          <w:p w14:paraId="343005D4" w14:textId="53B86F05" w:rsidR="00FB3039" w:rsidRPr="004815B9" w:rsidRDefault="00FB3039" w:rsidP="00801AAC">
            <w:pPr>
              <w:jc w:val="center"/>
              <w:rPr>
                <w:rFonts w:cstheme="minorHAnsi"/>
                <w:lang w:val="hr-HR"/>
              </w:rPr>
            </w:pPr>
            <w:r>
              <w:rPr>
                <w:rFonts w:cstheme="minorHAnsi"/>
                <w:lang w:val="hr-HR"/>
              </w:rPr>
              <w:t>15.</w:t>
            </w:r>
          </w:p>
        </w:tc>
        <w:tc>
          <w:tcPr>
            <w:tcW w:w="791" w:type="dxa"/>
            <w:vAlign w:val="center"/>
          </w:tcPr>
          <w:p w14:paraId="315C624B" w14:textId="226B19F8" w:rsidR="00FB3039" w:rsidRPr="004815B9" w:rsidRDefault="00FB3039" w:rsidP="00801AAC">
            <w:pPr>
              <w:ind w:left="360"/>
              <w:jc w:val="center"/>
              <w:rPr>
                <w:rFonts w:cstheme="minorHAnsi"/>
                <w:lang w:val="hr-HR"/>
              </w:rPr>
            </w:pPr>
            <w:r>
              <w:rPr>
                <w:rFonts w:cstheme="minorHAnsi"/>
                <w:lang w:val="hr-HR"/>
              </w:rPr>
              <w:t>2</w:t>
            </w:r>
          </w:p>
        </w:tc>
      </w:tr>
      <w:tr w:rsidR="00FB3039" w:rsidRPr="004815B9" w14:paraId="2F324696" w14:textId="77777777" w:rsidTr="00413B9C">
        <w:trPr>
          <w:trHeight w:val="720"/>
        </w:trPr>
        <w:tc>
          <w:tcPr>
            <w:tcW w:w="0" w:type="auto"/>
            <w:vMerge w:val="restart"/>
            <w:vAlign w:val="center"/>
          </w:tcPr>
          <w:p w14:paraId="59E9CCC2" w14:textId="77777777" w:rsidR="00FB3039" w:rsidRDefault="00FB3039" w:rsidP="00DF32E1">
            <w:pPr>
              <w:jc w:val="center"/>
              <w:rPr>
                <w:rFonts w:ascii="Arial" w:hAnsi="Arial" w:cs="Arial"/>
                <w:b/>
                <w:bCs/>
                <w:lang w:val="hr-HR"/>
              </w:rPr>
            </w:pPr>
            <w:r w:rsidRPr="00325897">
              <w:rPr>
                <w:rFonts w:ascii="Arial" w:hAnsi="Arial" w:cs="Arial"/>
                <w:b/>
                <w:bCs/>
                <w:lang w:val="hr-HR"/>
              </w:rPr>
              <w:t xml:space="preserve">B. 8. 3 </w:t>
            </w:r>
          </w:p>
          <w:p w14:paraId="1C31E4A3" w14:textId="796101DE" w:rsidR="00FB3039" w:rsidRPr="004815B9" w:rsidRDefault="00FB3039" w:rsidP="00DF32E1">
            <w:pPr>
              <w:jc w:val="center"/>
              <w:rPr>
                <w:rFonts w:cstheme="minorHAnsi"/>
                <w:b/>
                <w:bCs/>
                <w:lang w:val="hr-HR"/>
              </w:rPr>
            </w:pPr>
            <w:r>
              <w:rPr>
                <w:rFonts w:ascii="Arial" w:hAnsi="Arial" w:cs="Arial"/>
                <w:b/>
                <w:bCs/>
                <w:lang w:val="hr-HR"/>
              </w:rPr>
              <w:t>P</w:t>
            </w:r>
            <w:r w:rsidRPr="00325897">
              <w:rPr>
                <w:rFonts w:ascii="Arial" w:hAnsi="Arial" w:cs="Arial"/>
                <w:b/>
                <w:bCs/>
                <w:lang w:val="hr-HR"/>
              </w:rPr>
              <w:t>repoznaje i opisuje mogućnost primjene rekurzivnih postupaka pri rješavanju odabranih problema te istražuje daljnje mogućnosti primjene rekurzije.</w:t>
            </w:r>
          </w:p>
        </w:tc>
        <w:tc>
          <w:tcPr>
            <w:tcW w:w="0" w:type="auto"/>
            <w:vMerge w:val="restart"/>
            <w:vAlign w:val="center"/>
          </w:tcPr>
          <w:p w14:paraId="411D0C25" w14:textId="05C0D7A5" w:rsidR="00FB3039" w:rsidRPr="004815B9" w:rsidRDefault="00FB3039" w:rsidP="00DF32E1">
            <w:pPr>
              <w:jc w:val="center"/>
              <w:rPr>
                <w:rFonts w:cstheme="minorHAnsi"/>
                <w:lang w:val="hr-HR"/>
              </w:rPr>
            </w:pPr>
            <w:r w:rsidRPr="00325897">
              <w:rPr>
                <w:rFonts w:cstheme="minorHAnsi"/>
                <w:lang w:val="hr-HR"/>
              </w:rPr>
              <w:t>Učenik promatra i opisuje zajednička obilježja nekih rekurzivnih fenomena te poznaje korake rekurzivnoga postupka. Analizira odabrani problem te u njemu identificira osnovi slučaj rekurzije te način rekurzivnoga pozivanja. Pronalazi i predlaže rješenje (grafički, riječima/uputama) odabranoga problema primjenom rekurzivnoga postupka. Učenik istražuje i predlaže primjere problema pri čijemu se rješavanju može primijeniti rekurzivni postupak.</w:t>
            </w:r>
          </w:p>
        </w:tc>
        <w:tc>
          <w:tcPr>
            <w:tcW w:w="3183" w:type="dxa"/>
            <w:vAlign w:val="center"/>
          </w:tcPr>
          <w:p w14:paraId="1267B37F" w14:textId="40C62FAA" w:rsidR="00FB3039" w:rsidRPr="004815B9" w:rsidRDefault="00FB3039" w:rsidP="004D3489">
            <w:pPr>
              <w:pStyle w:val="Odlomakpopisa"/>
              <w:ind w:hanging="454"/>
              <w:jc w:val="center"/>
              <w:rPr>
                <w:rFonts w:cstheme="minorHAnsi"/>
                <w:lang w:val="hr-HR"/>
              </w:rPr>
            </w:pPr>
            <w:r>
              <w:rPr>
                <w:rFonts w:cstheme="minorHAnsi"/>
                <w:lang w:val="hr-HR"/>
              </w:rPr>
              <w:t>Rekurzija – što je to?</w:t>
            </w:r>
          </w:p>
        </w:tc>
        <w:tc>
          <w:tcPr>
            <w:tcW w:w="935" w:type="dxa"/>
            <w:vMerge w:val="restart"/>
            <w:vAlign w:val="center"/>
          </w:tcPr>
          <w:p w14:paraId="2F5DD0A0" w14:textId="384067AD" w:rsidR="00FB3039" w:rsidRPr="004815B9" w:rsidRDefault="00FB3039" w:rsidP="00F35222">
            <w:pPr>
              <w:jc w:val="center"/>
              <w:rPr>
                <w:rFonts w:cstheme="minorHAnsi"/>
                <w:lang w:val="hr-HR"/>
              </w:rPr>
            </w:pPr>
            <w:r>
              <w:rPr>
                <w:rFonts w:cstheme="minorHAnsi"/>
                <w:lang w:val="hr-HR"/>
              </w:rPr>
              <w:t>I.</w:t>
            </w:r>
          </w:p>
        </w:tc>
        <w:tc>
          <w:tcPr>
            <w:tcW w:w="0" w:type="auto"/>
            <w:vAlign w:val="center"/>
          </w:tcPr>
          <w:p w14:paraId="3D195A86" w14:textId="5E4321D5" w:rsidR="00FB3039" w:rsidRPr="004815B9" w:rsidRDefault="00FB3039" w:rsidP="00573402">
            <w:pPr>
              <w:jc w:val="center"/>
              <w:rPr>
                <w:rFonts w:cstheme="minorHAnsi"/>
                <w:lang w:val="hr-HR"/>
              </w:rPr>
            </w:pPr>
            <w:r>
              <w:rPr>
                <w:rFonts w:cstheme="minorHAnsi"/>
                <w:lang w:val="hr-HR"/>
              </w:rPr>
              <w:t>16.</w:t>
            </w:r>
          </w:p>
        </w:tc>
        <w:tc>
          <w:tcPr>
            <w:tcW w:w="791" w:type="dxa"/>
            <w:vAlign w:val="center"/>
          </w:tcPr>
          <w:p w14:paraId="10B29CB3" w14:textId="51F111A0" w:rsidR="00FB3039" w:rsidRPr="004815B9" w:rsidRDefault="00FB3039" w:rsidP="00573402">
            <w:pPr>
              <w:ind w:left="360"/>
              <w:jc w:val="center"/>
              <w:rPr>
                <w:rFonts w:cstheme="minorHAnsi"/>
                <w:lang w:val="hr-HR"/>
              </w:rPr>
            </w:pPr>
            <w:r>
              <w:rPr>
                <w:rFonts w:cstheme="minorHAnsi"/>
                <w:lang w:val="hr-HR"/>
              </w:rPr>
              <w:t>2</w:t>
            </w:r>
          </w:p>
        </w:tc>
      </w:tr>
      <w:tr w:rsidR="00FB3039" w:rsidRPr="004815B9" w14:paraId="6DA348F4" w14:textId="77777777" w:rsidTr="00413B9C">
        <w:trPr>
          <w:trHeight w:val="714"/>
        </w:trPr>
        <w:tc>
          <w:tcPr>
            <w:tcW w:w="0" w:type="auto"/>
            <w:vMerge/>
            <w:vAlign w:val="center"/>
          </w:tcPr>
          <w:p w14:paraId="3E1671DB" w14:textId="77777777" w:rsidR="00FB3039" w:rsidRPr="00F77129" w:rsidRDefault="00FB3039" w:rsidP="001E5C4B">
            <w:pPr>
              <w:jc w:val="center"/>
              <w:rPr>
                <w:rFonts w:ascii="Arial" w:hAnsi="Arial" w:cs="Arial"/>
                <w:b/>
                <w:bCs/>
                <w:lang w:val="hr-HR"/>
              </w:rPr>
            </w:pPr>
          </w:p>
        </w:tc>
        <w:tc>
          <w:tcPr>
            <w:tcW w:w="0" w:type="auto"/>
            <w:vMerge/>
            <w:vAlign w:val="center"/>
          </w:tcPr>
          <w:p w14:paraId="7E1AC68E" w14:textId="77777777" w:rsidR="00FB3039" w:rsidRDefault="00FB3039" w:rsidP="00912E51">
            <w:pPr>
              <w:jc w:val="center"/>
              <w:rPr>
                <w:rFonts w:cstheme="minorHAnsi"/>
                <w:lang w:val="hr-HR"/>
              </w:rPr>
            </w:pPr>
          </w:p>
        </w:tc>
        <w:tc>
          <w:tcPr>
            <w:tcW w:w="3183" w:type="dxa"/>
            <w:vAlign w:val="center"/>
          </w:tcPr>
          <w:p w14:paraId="64403A48" w14:textId="76424E48" w:rsidR="00FB3039" w:rsidRPr="004D3489" w:rsidRDefault="00FB3039" w:rsidP="004D3489">
            <w:pPr>
              <w:pStyle w:val="Odlomakpopisa"/>
              <w:ind w:hanging="454"/>
              <w:jc w:val="center"/>
              <w:rPr>
                <w:rFonts w:cstheme="minorHAnsi"/>
                <w:lang w:val="hr-HR"/>
              </w:rPr>
            </w:pPr>
            <w:r>
              <w:rPr>
                <w:rFonts w:cstheme="minorHAnsi"/>
                <w:lang w:val="hr-HR"/>
              </w:rPr>
              <w:t>Rekurzija – što je to?</w:t>
            </w:r>
          </w:p>
        </w:tc>
        <w:tc>
          <w:tcPr>
            <w:tcW w:w="935" w:type="dxa"/>
            <w:vMerge/>
            <w:vAlign w:val="center"/>
          </w:tcPr>
          <w:p w14:paraId="0F08D060" w14:textId="2676D7C5" w:rsidR="00FB3039" w:rsidRDefault="00FB3039" w:rsidP="00F35222">
            <w:pPr>
              <w:jc w:val="center"/>
              <w:rPr>
                <w:rFonts w:cstheme="minorHAnsi"/>
                <w:lang w:val="hr-HR"/>
              </w:rPr>
            </w:pPr>
          </w:p>
        </w:tc>
        <w:tc>
          <w:tcPr>
            <w:tcW w:w="0" w:type="auto"/>
            <w:vAlign w:val="center"/>
          </w:tcPr>
          <w:p w14:paraId="602E9BC9" w14:textId="503B74EE" w:rsidR="00FB3039" w:rsidRDefault="00FB3039" w:rsidP="00912E51">
            <w:pPr>
              <w:jc w:val="center"/>
              <w:rPr>
                <w:rFonts w:cstheme="minorHAnsi"/>
                <w:lang w:val="hr-HR"/>
              </w:rPr>
            </w:pPr>
            <w:r>
              <w:rPr>
                <w:rFonts w:cstheme="minorHAnsi"/>
                <w:lang w:val="hr-HR"/>
              </w:rPr>
              <w:t>17.</w:t>
            </w:r>
          </w:p>
        </w:tc>
        <w:tc>
          <w:tcPr>
            <w:tcW w:w="791" w:type="dxa"/>
            <w:vAlign w:val="center"/>
          </w:tcPr>
          <w:p w14:paraId="771B4E99" w14:textId="283E0ED4" w:rsidR="00FB3039" w:rsidRPr="004815B9" w:rsidRDefault="00FB3039" w:rsidP="00AD1876">
            <w:pPr>
              <w:ind w:left="360"/>
              <w:jc w:val="center"/>
              <w:rPr>
                <w:rFonts w:cstheme="minorHAnsi"/>
                <w:lang w:val="hr-HR"/>
              </w:rPr>
            </w:pPr>
            <w:r>
              <w:rPr>
                <w:rFonts w:cstheme="minorHAnsi"/>
                <w:lang w:val="hr-HR"/>
              </w:rPr>
              <w:t>2</w:t>
            </w:r>
          </w:p>
        </w:tc>
      </w:tr>
      <w:tr w:rsidR="00FB3039" w:rsidRPr="004815B9" w14:paraId="535FA27E" w14:textId="77777777" w:rsidTr="00413B9C">
        <w:trPr>
          <w:trHeight w:val="680"/>
        </w:trPr>
        <w:tc>
          <w:tcPr>
            <w:tcW w:w="0" w:type="auto"/>
            <w:vMerge/>
            <w:vAlign w:val="center"/>
          </w:tcPr>
          <w:p w14:paraId="2C329EC5" w14:textId="77777777" w:rsidR="00FB3039" w:rsidRPr="00F77129" w:rsidRDefault="00FB3039" w:rsidP="001E5C4B">
            <w:pPr>
              <w:jc w:val="center"/>
              <w:rPr>
                <w:rFonts w:ascii="Arial" w:hAnsi="Arial" w:cs="Arial"/>
                <w:b/>
                <w:bCs/>
                <w:lang w:val="hr-HR"/>
              </w:rPr>
            </w:pPr>
          </w:p>
        </w:tc>
        <w:tc>
          <w:tcPr>
            <w:tcW w:w="0" w:type="auto"/>
            <w:vMerge/>
            <w:vAlign w:val="center"/>
          </w:tcPr>
          <w:p w14:paraId="2D01B539" w14:textId="77777777" w:rsidR="00FB3039" w:rsidRDefault="00FB3039" w:rsidP="00912E51">
            <w:pPr>
              <w:jc w:val="center"/>
              <w:rPr>
                <w:rFonts w:cstheme="minorHAnsi"/>
                <w:lang w:val="hr-HR"/>
              </w:rPr>
            </w:pPr>
          </w:p>
        </w:tc>
        <w:tc>
          <w:tcPr>
            <w:tcW w:w="3183" w:type="dxa"/>
            <w:vAlign w:val="center"/>
          </w:tcPr>
          <w:p w14:paraId="35921463" w14:textId="33F16357" w:rsidR="00FB3039" w:rsidRDefault="00FB3039" w:rsidP="00DF32E1">
            <w:pPr>
              <w:pStyle w:val="Odlomakpopisa"/>
              <w:ind w:hanging="454"/>
              <w:jc w:val="center"/>
              <w:rPr>
                <w:rFonts w:cstheme="minorHAnsi"/>
                <w:lang w:val="hr-HR"/>
              </w:rPr>
            </w:pPr>
            <w:r>
              <w:rPr>
                <w:rFonts w:cstheme="minorHAnsi"/>
                <w:lang w:val="hr-HR"/>
              </w:rPr>
              <w:t>Kornjačina grafika.</w:t>
            </w:r>
          </w:p>
        </w:tc>
        <w:tc>
          <w:tcPr>
            <w:tcW w:w="935" w:type="dxa"/>
            <w:vMerge/>
            <w:vAlign w:val="center"/>
          </w:tcPr>
          <w:p w14:paraId="4024FB26" w14:textId="09C8E7B8" w:rsidR="00FB3039" w:rsidRDefault="00FB3039" w:rsidP="00F35222">
            <w:pPr>
              <w:jc w:val="center"/>
              <w:rPr>
                <w:rFonts w:cstheme="minorHAnsi"/>
                <w:lang w:val="hr-HR"/>
              </w:rPr>
            </w:pPr>
          </w:p>
        </w:tc>
        <w:tc>
          <w:tcPr>
            <w:tcW w:w="0" w:type="auto"/>
            <w:vAlign w:val="center"/>
          </w:tcPr>
          <w:p w14:paraId="65C3AAD5" w14:textId="1F09DEFE" w:rsidR="00FB3039" w:rsidRDefault="00FB3039" w:rsidP="00912E51">
            <w:pPr>
              <w:jc w:val="center"/>
              <w:rPr>
                <w:rFonts w:cstheme="minorHAnsi"/>
                <w:lang w:val="hr-HR"/>
              </w:rPr>
            </w:pPr>
            <w:r>
              <w:rPr>
                <w:rFonts w:cstheme="minorHAnsi"/>
                <w:lang w:val="hr-HR"/>
              </w:rPr>
              <w:t>18.</w:t>
            </w:r>
          </w:p>
        </w:tc>
        <w:tc>
          <w:tcPr>
            <w:tcW w:w="791" w:type="dxa"/>
            <w:vAlign w:val="center"/>
          </w:tcPr>
          <w:p w14:paraId="1E7D98E7" w14:textId="6FCB9D79" w:rsidR="00FB3039" w:rsidRPr="004815B9" w:rsidRDefault="00FB3039" w:rsidP="00AD1876">
            <w:pPr>
              <w:ind w:left="360"/>
              <w:jc w:val="center"/>
              <w:rPr>
                <w:rFonts w:cstheme="minorHAnsi"/>
                <w:lang w:val="hr-HR"/>
              </w:rPr>
            </w:pPr>
            <w:r>
              <w:rPr>
                <w:rFonts w:cstheme="minorHAnsi"/>
                <w:lang w:val="hr-HR"/>
              </w:rPr>
              <w:t>2</w:t>
            </w:r>
          </w:p>
        </w:tc>
      </w:tr>
      <w:tr w:rsidR="00FB3039" w:rsidRPr="004815B9" w14:paraId="27C2E03D" w14:textId="77777777" w:rsidTr="00413B9C">
        <w:trPr>
          <w:trHeight w:val="706"/>
        </w:trPr>
        <w:tc>
          <w:tcPr>
            <w:tcW w:w="0" w:type="auto"/>
            <w:vMerge/>
            <w:tcBorders>
              <w:bottom w:val="single" w:sz="4" w:space="0" w:color="auto"/>
            </w:tcBorders>
            <w:vAlign w:val="center"/>
          </w:tcPr>
          <w:p w14:paraId="5AB8E8D0" w14:textId="77777777" w:rsidR="00FB3039" w:rsidRPr="00F77129" w:rsidRDefault="00FB3039" w:rsidP="001E5C4B">
            <w:pPr>
              <w:jc w:val="center"/>
              <w:rPr>
                <w:rFonts w:ascii="Arial" w:hAnsi="Arial" w:cs="Arial"/>
                <w:b/>
                <w:bCs/>
                <w:lang w:val="hr-HR"/>
              </w:rPr>
            </w:pPr>
          </w:p>
        </w:tc>
        <w:tc>
          <w:tcPr>
            <w:tcW w:w="0" w:type="auto"/>
            <w:vMerge/>
            <w:tcBorders>
              <w:bottom w:val="single" w:sz="4" w:space="0" w:color="auto"/>
            </w:tcBorders>
            <w:vAlign w:val="center"/>
          </w:tcPr>
          <w:p w14:paraId="02C85ECA" w14:textId="77777777" w:rsidR="00FB3039" w:rsidRDefault="00FB3039" w:rsidP="00912E51">
            <w:pPr>
              <w:jc w:val="center"/>
              <w:rPr>
                <w:rFonts w:cstheme="minorHAnsi"/>
                <w:lang w:val="hr-HR"/>
              </w:rPr>
            </w:pPr>
          </w:p>
        </w:tc>
        <w:tc>
          <w:tcPr>
            <w:tcW w:w="3183" w:type="dxa"/>
            <w:tcBorders>
              <w:bottom w:val="single" w:sz="4" w:space="0" w:color="auto"/>
            </w:tcBorders>
            <w:vAlign w:val="center"/>
          </w:tcPr>
          <w:p w14:paraId="5BE91C16" w14:textId="1498535D" w:rsidR="00FB3039" w:rsidRDefault="00FB3039" w:rsidP="00DF32E1">
            <w:pPr>
              <w:pStyle w:val="Odlomakpopisa"/>
              <w:ind w:hanging="454"/>
              <w:jc w:val="center"/>
              <w:rPr>
                <w:rFonts w:cstheme="minorHAnsi"/>
                <w:lang w:val="hr-HR"/>
              </w:rPr>
            </w:pPr>
            <w:r>
              <w:rPr>
                <w:rFonts w:cstheme="minorHAnsi"/>
                <w:lang w:val="hr-HR"/>
              </w:rPr>
              <w:t>Kornjačina grafika.</w:t>
            </w:r>
          </w:p>
        </w:tc>
        <w:tc>
          <w:tcPr>
            <w:tcW w:w="935" w:type="dxa"/>
            <w:vMerge w:val="restart"/>
            <w:vAlign w:val="center"/>
          </w:tcPr>
          <w:p w14:paraId="18E75462" w14:textId="2C9A8533" w:rsidR="00FB3039" w:rsidRDefault="00FB3039" w:rsidP="00F35222">
            <w:pPr>
              <w:jc w:val="center"/>
              <w:rPr>
                <w:rFonts w:cstheme="minorHAnsi"/>
                <w:lang w:val="hr-HR"/>
              </w:rPr>
            </w:pPr>
            <w:r>
              <w:rPr>
                <w:rFonts w:cstheme="minorHAnsi"/>
                <w:lang w:val="hr-HR"/>
              </w:rPr>
              <w:t>II.</w:t>
            </w:r>
          </w:p>
        </w:tc>
        <w:tc>
          <w:tcPr>
            <w:tcW w:w="0" w:type="auto"/>
            <w:tcBorders>
              <w:bottom w:val="single" w:sz="4" w:space="0" w:color="auto"/>
            </w:tcBorders>
            <w:vAlign w:val="center"/>
          </w:tcPr>
          <w:p w14:paraId="7D9CFCA7" w14:textId="4FE3F467" w:rsidR="00FB3039" w:rsidRDefault="00FB3039" w:rsidP="00912E51">
            <w:pPr>
              <w:jc w:val="center"/>
              <w:rPr>
                <w:rFonts w:cstheme="minorHAnsi"/>
                <w:lang w:val="hr-HR"/>
              </w:rPr>
            </w:pPr>
            <w:r>
              <w:rPr>
                <w:rFonts w:cstheme="minorHAnsi"/>
                <w:lang w:val="hr-HR"/>
              </w:rPr>
              <w:t>19.</w:t>
            </w:r>
          </w:p>
        </w:tc>
        <w:tc>
          <w:tcPr>
            <w:tcW w:w="791" w:type="dxa"/>
            <w:tcBorders>
              <w:bottom w:val="single" w:sz="4" w:space="0" w:color="auto"/>
            </w:tcBorders>
            <w:vAlign w:val="center"/>
          </w:tcPr>
          <w:p w14:paraId="0A9596B2" w14:textId="1C60962E" w:rsidR="00FB3039" w:rsidRDefault="00FB3039" w:rsidP="00AD1876">
            <w:pPr>
              <w:ind w:left="360"/>
              <w:jc w:val="center"/>
              <w:rPr>
                <w:rFonts w:cstheme="minorHAnsi"/>
                <w:lang w:val="hr-HR"/>
              </w:rPr>
            </w:pPr>
            <w:r>
              <w:rPr>
                <w:rFonts w:cstheme="minorHAnsi"/>
                <w:lang w:val="hr-HR"/>
              </w:rPr>
              <w:t>2</w:t>
            </w:r>
          </w:p>
        </w:tc>
      </w:tr>
      <w:tr w:rsidR="00413B9C" w:rsidRPr="004815B9" w14:paraId="44669188" w14:textId="77777777" w:rsidTr="00413B9C">
        <w:trPr>
          <w:trHeight w:val="294"/>
        </w:trPr>
        <w:tc>
          <w:tcPr>
            <w:tcW w:w="0" w:type="auto"/>
            <w:vMerge/>
            <w:vAlign w:val="center"/>
          </w:tcPr>
          <w:p w14:paraId="2BD44A8F" w14:textId="77777777" w:rsidR="00413B9C" w:rsidRPr="00F77129" w:rsidRDefault="00413B9C" w:rsidP="001E5C4B">
            <w:pPr>
              <w:jc w:val="center"/>
              <w:rPr>
                <w:rFonts w:ascii="Arial" w:hAnsi="Arial" w:cs="Arial"/>
                <w:b/>
                <w:bCs/>
                <w:lang w:val="hr-HR"/>
              </w:rPr>
            </w:pPr>
          </w:p>
        </w:tc>
        <w:tc>
          <w:tcPr>
            <w:tcW w:w="0" w:type="auto"/>
            <w:vMerge/>
            <w:vAlign w:val="center"/>
          </w:tcPr>
          <w:p w14:paraId="0A3D255F" w14:textId="77777777" w:rsidR="00413B9C" w:rsidRDefault="00413B9C" w:rsidP="00912E51">
            <w:pPr>
              <w:jc w:val="center"/>
              <w:rPr>
                <w:rFonts w:cstheme="minorHAnsi"/>
                <w:lang w:val="hr-HR"/>
              </w:rPr>
            </w:pPr>
          </w:p>
        </w:tc>
        <w:tc>
          <w:tcPr>
            <w:tcW w:w="3183" w:type="dxa"/>
            <w:vAlign w:val="center"/>
          </w:tcPr>
          <w:p w14:paraId="66CF63AF" w14:textId="51AF09CA" w:rsidR="00413B9C" w:rsidRDefault="00413B9C" w:rsidP="004D3489">
            <w:pPr>
              <w:pStyle w:val="Odlomakpopisa"/>
              <w:ind w:hanging="454"/>
              <w:jc w:val="center"/>
              <w:rPr>
                <w:rFonts w:cstheme="minorHAnsi"/>
                <w:lang w:val="hr-HR"/>
              </w:rPr>
            </w:pPr>
            <w:r>
              <w:rPr>
                <w:rFonts w:cstheme="minorHAnsi"/>
                <w:lang w:val="hr-HR"/>
              </w:rPr>
              <w:t xml:space="preserve">Grafičko sučelje </w:t>
            </w:r>
            <w:proofErr w:type="spellStart"/>
            <w:r>
              <w:rPr>
                <w:rFonts w:cstheme="minorHAnsi"/>
                <w:lang w:val="hr-HR"/>
              </w:rPr>
              <w:t>Tkinter</w:t>
            </w:r>
            <w:proofErr w:type="spellEnd"/>
            <w:r>
              <w:rPr>
                <w:rFonts w:cstheme="minorHAnsi"/>
                <w:lang w:val="hr-HR"/>
              </w:rPr>
              <w:t xml:space="preserve">. </w:t>
            </w:r>
          </w:p>
        </w:tc>
        <w:tc>
          <w:tcPr>
            <w:tcW w:w="935" w:type="dxa"/>
            <w:vMerge/>
            <w:vAlign w:val="center"/>
          </w:tcPr>
          <w:p w14:paraId="3D3016ED" w14:textId="78D55E95" w:rsidR="00413B9C" w:rsidRDefault="00413B9C" w:rsidP="00F35222">
            <w:pPr>
              <w:jc w:val="center"/>
              <w:rPr>
                <w:rFonts w:cstheme="minorHAnsi"/>
                <w:lang w:val="hr-HR"/>
              </w:rPr>
            </w:pPr>
          </w:p>
        </w:tc>
        <w:tc>
          <w:tcPr>
            <w:tcW w:w="0" w:type="auto"/>
            <w:vAlign w:val="center"/>
          </w:tcPr>
          <w:p w14:paraId="78EC6094" w14:textId="0ABCCFB3" w:rsidR="00413B9C" w:rsidRDefault="00413B9C" w:rsidP="00912E51">
            <w:pPr>
              <w:jc w:val="center"/>
              <w:rPr>
                <w:rFonts w:cstheme="minorHAnsi"/>
                <w:lang w:val="hr-HR"/>
              </w:rPr>
            </w:pPr>
            <w:r>
              <w:rPr>
                <w:rFonts w:cstheme="minorHAnsi"/>
                <w:lang w:val="hr-HR"/>
              </w:rPr>
              <w:t>20.</w:t>
            </w:r>
          </w:p>
        </w:tc>
        <w:tc>
          <w:tcPr>
            <w:tcW w:w="791" w:type="dxa"/>
            <w:vAlign w:val="center"/>
          </w:tcPr>
          <w:p w14:paraId="1F420FD8" w14:textId="2882674C" w:rsidR="00413B9C" w:rsidRDefault="00413B9C" w:rsidP="00AD1876">
            <w:pPr>
              <w:ind w:left="360"/>
              <w:jc w:val="center"/>
              <w:rPr>
                <w:rFonts w:cstheme="minorHAnsi"/>
                <w:lang w:val="hr-HR"/>
              </w:rPr>
            </w:pPr>
            <w:r>
              <w:rPr>
                <w:rFonts w:cstheme="minorHAnsi"/>
                <w:lang w:val="hr-HR"/>
              </w:rPr>
              <w:t>2</w:t>
            </w:r>
          </w:p>
        </w:tc>
      </w:tr>
      <w:tr w:rsidR="00413B9C" w:rsidRPr="004815B9" w14:paraId="25655542" w14:textId="77777777" w:rsidTr="00413B9C">
        <w:trPr>
          <w:trHeight w:val="1270"/>
        </w:trPr>
        <w:tc>
          <w:tcPr>
            <w:tcW w:w="0" w:type="auto"/>
            <w:vMerge w:val="restart"/>
            <w:vAlign w:val="center"/>
          </w:tcPr>
          <w:p w14:paraId="0EB1BBBF" w14:textId="77777777" w:rsidR="00413B9C" w:rsidRDefault="00413B9C" w:rsidP="00DF32E1">
            <w:pPr>
              <w:jc w:val="center"/>
              <w:rPr>
                <w:rFonts w:ascii="Arial" w:hAnsi="Arial" w:cs="Arial"/>
                <w:b/>
                <w:bCs/>
                <w:lang w:val="hr-HR"/>
              </w:rPr>
            </w:pPr>
            <w:r w:rsidRPr="0048433B">
              <w:rPr>
                <w:rFonts w:ascii="Arial" w:hAnsi="Arial" w:cs="Arial"/>
                <w:b/>
                <w:bCs/>
                <w:lang w:val="hr-HR"/>
              </w:rPr>
              <w:lastRenderedPageBreak/>
              <w:t xml:space="preserve">B. 8. 1 </w:t>
            </w:r>
          </w:p>
          <w:p w14:paraId="2AB2C3AA" w14:textId="77777777" w:rsidR="00413B9C" w:rsidRDefault="00413B9C" w:rsidP="00DF32E1">
            <w:pPr>
              <w:jc w:val="center"/>
              <w:rPr>
                <w:rFonts w:ascii="Arial" w:hAnsi="Arial" w:cs="Arial"/>
                <w:b/>
                <w:bCs/>
                <w:lang w:val="hr-HR"/>
              </w:rPr>
            </w:pPr>
            <w:r>
              <w:rPr>
                <w:rFonts w:ascii="Arial" w:hAnsi="Arial" w:cs="Arial"/>
                <w:b/>
                <w:bCs/>
                <w:lang w:val="hr-HR"/>
              </w:rPr>
              <w:t>I</w:t>
            </w:r>
            <w:r w:rsidRPr="0048433B">
              <w:rPr>
                <w:rFonts w:ascii="Arial" w:hAnsi="Arial" w:cs="Arial"/>
                <w:b/>
                <w:bCs/>
                <w:lang w:val="hr-HR"/>
              </w:rPr>
              <w:t>dentificira neki problem iz stvarnoga svijeta, stvara program za njegovo rješavanje, dokumentira rad programa i predstavlja djelovanje programa drugima</w:t>
            </w:r>
            <w:r>
              <w:rPr>
                <w:rFonts w:ascii="Arial" w:hAnsi="Arial" w:cs="Arial"/>
                <w:b/>
                <w:bCs/>
                <w:lang w:val="hr-HR"/>
              </w:rPr>
              <w:t>.</w:t>
            </w:r>
          </w:p>
          <w:p w14:paraId="3A68F6C5" w14:textId="1D2ABAD1" w:rsidR="00413B9C" w:rsidRDefault="00413B9C" w:rsidP="006B7726">
            <w:pPr>
              <w:pStyle w:val="Odlomakpopisa"/>
              <w:rPr>
                <w:rFonts w:ascii="Arial" w:hAnsi="Arial" w:cs="Arial"/>
                <w:b/>
                <w:bCs/>
                <w:lang w:val="hr-HR"/>
              </w:rPr>
            </w:pPr>
            <w:r>
              <w:rPr>
                <w:rFonts w:ascii="Arial" w:hAnsi="Arial" w:cs="Arial"/>
                <w:b/>
                <w:bCs/>
                <w:lang w:val="hr-HR"/>
              </w:rPr>
              <w:t xml:space="preserve">               A.</w:t>
            </w:r>
            <w:r w:rsidRPr="0048433B">
              <w:rPr>
                <w:rFonts w:ascii="Arial" w:hAnsi="Arial" w:cs="Arial"/>
                <w:b/>
                <w:bCs/>
                <w:lang w:val="hr-HR"/>
              </w:rPr>
              <w:t>8. 4</w:t>
            </w:r>
          </w:p>
          <w:p w14:paraId="676B5077" w14:textId="67CFB5C3" w:rsidR="00413B9C" w:rsidRPr="0048433B" w:rsidRDefault="00413B9C" w:rsidP="0048433B">
            <w:pPr>
              <w:pStyle w:val="Odlomakpopisa"/>
              <w:ind w:left="176"/>
              <w:jc w:val="center"/>
              <w:rPr>
                <w:rFonts w:ascii="Arial" w:hAnsi="Arial" w:cs="Arial"/>
                <w:b/>
                <w:bCs/>
                <w:lang w:val="hr-HR"/>
              </w:rPr>
            </w:pPr>
            <w:r>
              <w:rPr>
                <w:rFonts w:ascii="Arial" w:hAnsi="Arial" w:cs="Arial"/>
                <w:b/>
                <w:bCs/>
                <w:lang w:val="hr-HR"/>
              </w:rPr>
              <w:t>P</w:t>
            </w:r>
            <w:r w:rsidRPr="0048433B">
              <w:rPr>
                <w:rFonts w:ascii="Arial" w:hAnsi="Arial" w:cs="Arial"/>
                <w:b/>
                <w:bCs/>
                <w:lang w:val="hr-HR"/>
              </w:rPr>
              <w:t>repoznaje i proučava interdisciplinarnu primjenu računalnoga razmišljanja analiziranjem i rješavanjem odabranih problema iz različitih područja učenja.</w:t>
            </w:r>
          </w:p>
        </w:tc>
        <w:tc>
          <w:tcPr>
            <w:tcW w:w="0" w:type="auto"/>
            <w:vMerge w:val="restart"/>
            <w:vAlign w:val="center"/>
          </w:tcPr>
          <w:p w14:paraId="7E1AACCB" w14:textId="77777777" w:rsidR="00413B9C" w:rsidRPr="0048433B" w:rsidRDefault="00413B9C" w:rsidP="0048433B">
            <w:pPr>
              <w:jc w:val="center"/>
              <w:rPr>
                <w:rFonts w:cstheme="minorHAnsi"/>
                <w:lang w:val="hr-HR"/>
              </w:rPr>
            </w:pPr>
            <w:r w:rsidRPr="0048433B">
              <w:rPr>
                <w:rFonts w:cstheme="minorHAnsi"/>
                <w:lang w:val="hr-HR"/>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p w14:paraId="6063EB78" w14:textId="77777777" w:rsidR="00413B9C" w:rsidRPr="0048433B" w:rsidRDefault="00413B9C" w:rsidP="0048433B">
            <w:pPr>
              <w:jc w:val="center"/>
              <w:rPr>
                <w:rFonts w:cstheme="minorHAnsi"/>
                <w:lang w:val="hr-HR"/>
              </w:rPr>
            </w:pPr>
          </w:p>
          <w:p w14:paraId="1AFAE1D7" w14:textId="744D4C68" w:rsidR="00413B9C" w:rsidRDefault="00413B9C" w:rsidP="0048433B">
            <w:pPr>
              <w:jc w:val="center"/>
              <w:rPr>
                <w:rFonts w:cstheme="minorHAnsi"/>
                <w:lang w:val="hr-HR"/>
              </w:rPr>
            </w:pPr>
            <w:r w:rsidRPr="0048433B">
              <w:rPr>
                <w:rFonts w:cstheme="minorHAnsi"/>
                <w:lang w:val="hr-HR"/>
              </w:rPr>
              <w:t>Učenik prepoznaje i nabraja primjere programa kojima se može koristiti za razvoj promatranoga problema. Učenik razvija model promatranoga problema koristeći se odabranim programom te analizira problem koristeći se simulacijama za stvaranje različitih rješenja problema. Učenik uspoređuje i kritički vrednuje različita rješenja dobivena primjenom simulacije te predlaže konačno rješenje ili zaključak.</w:t>
            </w:r>
          </w:p>
        </w:tc>
        <w:tc>
          <w:tcPr>
            <w:tcW w:w="3183" w:type="dxa"/>
            <w:vAlign w:val="center"/>
          </w:tcPr>
          <w:p w14:paraId="25B6AB35" w14:textId="75A8B6A4" w:rsidR="00413B9C" w:rsidRDefault="00413B9C" w:rsidP="00AD1876">
            <w:pPr>
              <w:pStyle w:val="Odlomakpopisa"/>
              <w:ind w:hanging="454"/>
              <w:jc w:val="center"/>
              <w:rPr>
                <w:rFonts w:cstheme="minorHAnsi"/>
                <w:lang w:val="hr-HR"/>
              </w:rPr>
            </w:pPr>
            <w:r>
              <w:rPr>
                <w:rFonts w:cstheme="minorHAnsi"/>
                <w:lang w:val="hr-HR"/>
              </w:rPr>
              <w:t xml:space="preserve">Grafičko sučelje </w:t>
            </w:r>
            <w:proofErr w:type="spellStart"/>
            <w:r>
              <w:rPr>
                <w:rFonts w:cstheme="minorHAnsi"/>
                <w:lang w:val="hr-HR"/>
              </w:rPr>
              <w:t>Tkinter</w:t>
            </w:r>
            <w:proofErr w:type="spellEnd"/>
            <w:r>
              <w:rPr>
                <w:rFonts w:cstheme="minorHAnsi"/>
                <w:lang w:val="hr-HR"/>
              </w:rPr>
              <w:t>.</w:t>
            </w:r>
          </w:p>
        </w:tc>
        <w:tc>
          <w:tcPr>
            <w:tcW w:w="935" w:type="dxa"/>
            <w:vMerge/>
            <w:vAlign w:val="center"/>
          </w:tcPr>
          <w:p w14:paraId="6BD2C946" w14:textId="370B00C8" w:rsidR="00413B9C" w:rsidRDefault="00413B9C" w:rsidP="00F35222">
            <w:pPr>
              <w:jc w:val="center"/>
              <w:rPr>
                <w:rFonts w:cstheme="minorHAnsi"/>
                <w:lang w:val="hr-HR"/>
              </w:rPr>
            </w:pPr>
          </w:p>
        </w:tc>
        <w:tc>
          <w:tcPr>
            <w:tcW w:w="0" w:type="auto"/>
            <w:vAlign w:val="center"/>
          </w:tcPr>
          <w:p w14:paraId="1080650A" w14:textId="31C450AD" w:rsidR="00413B9C" w:rsidRDefault="00413B9C" w:rsidP="00912E51">
            <w:pPr>
              <w:jc w:val="center"/>
              <w:rPr>
                <w:rFonts w:cstheme="minorHAnsi"/>
                <w:lang w:val="hr-HR"/>
              </w:rPr>
            </w:pPr>
            <w:r>
              <w:rPr>
                <w:rFonts w:cstheme="minorHAnsi"/>
                <w:lang w:val="hr-HR"/>
              </w:rPr>
              <w:t>21.</w:t>
            </w:r>
          </w:p>
        </w:tc>
        <w:tc>
          <w:tcPr>
            <w:tcW w:w="791" w:type="dxa"/>
            <w:vAlign w:val="center"/>
          </w:tcPr>
          <w:p w14:paraId="28B0E59C" w14:textId="1CA6A4E3" w:rsidR="00413B9C" w:rsidRPr="004815B9" w:rsidRDefault="00413B9C" w:rsidP="00AD1876">
            <w:pPr>
              <w:ind w:left="360"/>
              <w:jc w:val="center"/>
              <w:rPr>
                <w:rFonts w:cstheme="minorHAnsi"/>
                <w:lang w:val="hr-HR"/>
              </w:rPr>
            </w:pPr>
            <w:r>
              <w:rPr>
                <w:rFonts w:cstheme="minorHAnsi"/>
                <w:lang w:val="hr-HR"/>
              </w:rPr>
              <w:t>2</w:t>
            </w:r>
          </w:p>
        </w:tc>
      </w:tr>
      <w:tr w:rsidR="00413B9C" w:rsidRPr="004815B9" w14:paraId="76481DAC" w14:textId="77777777" w:rsidTr="00413B9C">
        <w:trPr>
          <w:trHeight w:val="1257"/>
        </w:trPr>
        <w:tc>
          <w:tcPr>
            <w:tcW w:w="0" w:type="auto"/>
            <w:vMerge/>
            <w:vAlign w:val="center"/>
          </w:tcPr>
          <w:p w14:paraId="2D97C88E" w14:textId="77777777" w:rsidR="00413B9C" w:rsidRPr="00F77129" w:rsidRDefault="00413B9C" w:rsidP="004D3489">
            <w:pPr>
              <w:jc w:val="center"/>
              <w:rPr>
                <w:rFonts w:ascii="Arial" w:hAnsi="Arial" w:cs="Arial"/>
                <w:b/>
                <w:bCs/>
                <w:lang w:val="hr-HR"/>
              </w:rPr>
            </w:pPr>
          </w:p>
        </w:tc>
        <w:tc>
          <w:tcPr>
            <w:tcW w:w="0" w:type="auto"/>
            <w:vMerge/>
            <w:vAlign w:val="center"/>
          </w:tcPr>
          <w:p w14:paraId="32F5CD9F" w14:textId="77777777" w:rsidR="00413B9C" w:rsidRDefault="00413B9C" w:rsidP="00912E51">
            <w:pPr>
              <w:jc w:val="center"/>
              <w:rPr>
                <w:rFonts w:cstheme="minorHAnsi"/>
                <w:lang w:val="hr-HR"/>
              </w:rPr>
            </w:pPr>
          </w:p>
        </w:tc>
        <w:tc>
          <w:tcPr>
            <w:tcW w:w="3183" w:type="dxa"/>
            <w:vAlign w:val="center"/>
          </w:tcPr>
          <w:p w14:paraId="1ADE2508" w14:textId="433C1110" w:rsidR="00413B9C" w:rsidRDefault="00413B9C" w:rsidP="00AD1876">
            <w:pPr>
              <w:pStyle w:val="Odlomakpopisa"/>
              <w:ind w:hanging="454"/>
              <w:jc w:val="center"/>
              <w:rPr>
                <w:rFonts w:cstheme="minorHAnsi"/>
                <w:lang w:val="hr-HR"/>
              </w:rPr>
            </w:pPr>
            <w:r>
              <w:rPr>
                <w:rFonts w:cstheme="minorHAnsi"/>
                <w:lang w:val="hr-HR"/>
              </w:rPr>
              <w:t xml:space="preserve">Grafičko sučelje </w:t>
            </w:r>
            <w:proofErr w:type="spellStart"/>
            <w:r>
              <w:rPr>
                <w:rFonts w:cstheme="minorHAnsi"/>
                <w:lang w:val="hr-HR"/>
              </w:rPr>
              <w:t>Tkinter</w:t>
            </w:r>
            <w:proofErr w:type="spellEnd"/>
            <w:r>
              <w:rPr>
                <w:rFonts w:cstheme="minorHAnsi"/>
                <w:lang w:val="hr-HR"/>
              </w:rPr>
              <w:t>.</w:t>
            </w:r>
          </w:p>
        </w:tc>
        <w:tc>
          <w:tcPr>
            <w:tcW w:w="935" w:type="dxa"/>
            <w:vMerge/>
            <w:vAlign w:val="center"/>
          </w:tcPr>
          <w:p w14:paraId="573F5655" w14:textId="77777777" w:rsidR="00413B9C" w:rsidRDefault="00413B9C" w:rsidP="00F35222">
            <w:pPr>
              <w:jc w:val="center"/>
              <w:rPr>
                <w:rFonts w:cstheme="minorHAnsi"/>
                <w:lang w:val="hr-HR"/>
              </w:rPr>
            </w:pPr>
          </w:p>
        </w:tc>
        <w:tc>
          <w:tcPr>
            <w:tcW w:w="0" w:type="auto"/>
            <w:vAlign w:val="center"/>
          </w:tcPr>
          <w:p w14:paraId="33DFDE16" w14:textId="6BB17129" w:rsidR="00413B9C" w:rsidRDefault="00413B9C" w:rsidP="00912E51">
            <w:pPr>
              <w:jc w:val="center"/>
              <w:rPr>
                <w:rFonts w:cstheme="minorHAnsi"/>
                <w:lang w:val="hr-HR"/>
              </w:rPr>
            </w:pPr>
            <w:r>
              <w:rPr>
                <w:rFonts w:cstheme="minorHAnsi"/>
                <w:lang w:val="hr-HR"/>
              </w:rPr>
              <w:t>22.</w:t>
            </w:r>
          </w:p>
        </w:tc>
        <w:tc>
          <w:tcPr>
            <w:tcW w:w="791" w:type="dxa"/>
            <w:vAlign w:val="center"/>
          </w:tcPr>
          <w:p w14:paraId="2E57B85A" w14:textId="40106557" w:rsidR="00413B9C" w:rsidRPr="004815B9" w:rsidRDefault="00413B9C" w:rsidP="00AD1876">
            <w:pPr>
              <w:ind w:left="360"/>
              <w:jc w:val="center"/>
              <w:rPr>
                <w:rFonts w:cstheme="minorHAnsi"/>
                <w:lang w:val="hr-HR"/>
              </w:rPr>
            </w:pPr>
            <w:r>
              <w:rPr>
                <w:rFonts w:cstheme="minorHAnsi"/>
                <w:lang w:val="hr-HR"/>
              </w:rPr>
              <w:t>2</w:t>
            </w:r>
          </w:p>
        </w:tc>
      </w:tr>
      <w:tr w:rsidR="00413B9C" w:rsidRPr="004815B9" w14:paraId="5833B636" w14:textId="77777777" w:rsidTr="00413B9C">
        <w:trPr>
          <w:trHeight w:val="1273"/>
        </w:trPr>
        <w:tc>
          <w:tcPr>
            <w:tcW w:w="0" w:type="auto"/>
            <w:vMerge/>
            <w:vAlign w:val="center"/>
          </w:tcPr>
          <w:p w14:paraId="79A8B45E" w14:textId="77777777" w:rsidR="00413B9C" w:rsidRPr="00F77129" w:rsidRDefault="00413B9C" w:rsidP="004D3489">
            <w:pPr>
              <w:jc w:val="center"/>
              <w:rPr>
                <w:rFonts w:ascii="Arial" w:hAnsi="Arial" w:cs="Arial"/>
                <w:b/>
                <w:bCs/>
                <w:lang w:val="hr-HR"/>
              </w:rPr>
            </w:pPr>
          </w:p>
        </w:tc>
        <w:tc>
          <w:tcPr>
            <w:tcW w:w="0" w:type="auto"/>
            <w:vMerge/>
            <w:vAlign w:val="center"/>
          </w:tcPr>
          <w:p w14:paraId="581C6080" w14:textId="77777777" w:rsidR="00413B9C" w:rsidRDefault="00413B9C" w:rsidP="00912E51">
            <w:pPr>
              <w:jc w:val="center"/>
              <w:rPr>
                <w:rFonts w:cstheme="minorHAnsi"/>
                <w:lang w:val="hr-HR"/>
              </w:rPr>
            </w:pPr>
          </w:p>
        </w:tc>
        <w:tc>
          <w:tcPr>
            <w:tcW w:w="3183" w:type="dxa"/>
            <w:vAlign w:val="center"/>
          </w:tcPr>
          <w:p w14:paraId="53AEED22" w14:textId="06D99C29" w:rsidR="00413B9C" w:rsidRDefault="00413B9C" w:rsidP="00AD1876">
            <w:pPr>
              <w:pStyle w:val="Odlomakpopisa"/>
              <w:ind w:hanging="454"/>
              <w:jc w:val="center"/>
              <w:rPr>
                <w:rFonts w:cstheme="minorHAnsi"/>
                <w:lang w:val="hr-HR"/>
              </w:rPr>
            </w:pPr>
            <w:r>
              <w:rPr>
                <w:rFonts w:cstheme="minorHAnsi"/>
                <w:lang w:val="hr-HR"/>
              </w:rPr>
              <w:t>Projektni zadatak.</w:t>
            </w:r>
          </w:p>
        </w:tc>
        <w:tc>
          <w:tcPr>
            <w:tcW w:w="935" w:type="dxa"/>
            <w:vMerge w:val="restart"/>
            <w:vAlign w:val="center"/>
          </w:tcPr>
          <w:p w14:paraId="78CC1AFF" w14:textId="6598CCF6" w:rsidR="00413B9C" w:rsidRDefault="00413B9C" w:rsidP="00F35222">
            <w:pPr>
              <w:jc w:val="center"/>
              <w:rPr>
                <w:rFonts w:cstheme="minorHAnsi"/>
                <w:lang w:val="hr-HR"/>
              </w:rPr>
            </w:pPr>
            <w:r>
              <w:rPr>
                <w:rFonts w:cstheme="minorHAnsi"/>
                <w:lang w:val="hr-HR"/>
              </w:rPr>
              <w:t>III.</w:t>
            </w:r>
          </w:p>
        </w:tc>
        <w:tc>
          <w:tcPr>
            <w:tcW w:w="0" w:type="auto"/>
            <w:vAlign w:val="center"/>
          </w:tcPr>
          <w:p w14:paraId="4934AD2F" w14:textId="130C74AA" w:rsidR="00413B9C" w:rsidRDefault="00413B9C" w:rsidP="00912E51">
            <w:pPr>
              <w:jc w:val="center"/>
              <w:rPr>
                <w:rFonts w:cstheme="minorHAnsi"/>
                <w:lang w:val="hr-HR"/>
              </w:rPr>
            </w:pPr>
            <w:r>
              <w:rPr>
                <w:rFonts w:cstheme="minorHAnsi"/>
                <w:lang w:val="hr-HR"/>
              </w:rPr>
              <w:t>23.</w:t>
            </w:r>
          </w:p>
        </w:tc>
        <w:tc>
          <w:tcPr>
            <w:tcW w:w="791" w:type="dxa"/>
            <w:vAlign w:val="center"/>
          </w:tcPr>
          <w:p w14:paraId="04E4CA5B" w14:textId="6CBBB223" w:rsidR="00413B9C" w:rsidRDefault="00413B9C" w:rsidP="00AD1876">
            <w:pPr>
              <w:ind w:left="360"/>
              <w:jc w:val="center"/>
              <w:rPr>
                <w:rFonts w:cstheme="minorHAnsi"/>
                <w:lang w:val="hr-HR"/>
              </w:rPr>
            </w:pPr>
            <w:r>
              <w:rPr>
                <w:rFonts w:cstheme="minorHAnsi"/>
                <w:lang w:val="hr-HR"/>
              </w:rPr>
              <w:t>2</w:t>
            </w:r>
          </w:p>
        </w:tc>
      </w:tr>
      <w:tr w:rsidR="00413B9C" w:rsidRPr="004815B9" w14:paraId="2ABAA72E" w14:textId="77777777" w:rsidTr="00413B9C">
        <w:trPr>
          <w:trHeight w:val="1126"/>
        </w:trPr>
        <w:tc>
          <w:tcPr>
            <w:tcW w:w="0" w:type="auto"/>
            <w:vMerge/>
            <w:vAlign w:val="center"/>
          </w:tcPr>
          <w:p w14:paraId="52E21573" w14:textId="77777777" w:rsidR="00413B9C" w:rsidRPr="00F77129" w:rsidRDefault="00413B9C" w:rsidP="004D3489">
            <w:pPr>
              <w:jc w:val="center"/>
              <w:rPr>
                <w:rFonts w:ascii="Arial" w:hAnsi="Arial" w:cs="Arial"/>
                <w:b/>
                <w:bCs/>
                <w:lang w:val="hr-HR"/>
              </w:rPr>
            </w:pPr>
          </w:p>
        </w:tc>
        <w:tc>
          <w:tcPr>
            <w:tcW w:w="0" w:type="auto"/>
            <w:vMerge/>
            <w:vAlign w:val="center"/>
          </w:tcPr>
          <w:p w14:paraId="465DC2D4" w14:textId="77777777" w:rsidR="00413B9C" w:rsidRDefault="00413B9C" w:rsidP="00912E51">
            <w:pPr>
              <w:jc w:val="center"/>
              <w:rPr>
                <w:rFonts w:cstheme="minorHAnsi"/>
                <w:lang w:val="hr-HR"/>
              </w:rPr>
            </w:pPr>
          </w:p>
        </w:tc>
        <w:tc>
          <w:tcPr>
            <w:tcW w:w="3183" w:type="dxa"/>
            <w:vAlign w:val="center"/>
          </w:tcPr>
          <w:p w14:paraId="160827FE" w14:textId="297B48A7" w:rsidR="00413B9C" w:rsidRDefault="00413B9C" w:rsidP="00AD1876">
            <w:pPr>
              <w:pStyle w:val="Odlomakpopisa"/>
              <w:ind w:hanging="454"/>
              <w:jc w:val="center"/>
              <w:rPr>
                <w:rFonts w:cstheme="minorHAnsi"/>
                <w:lang w:val="hr-HR"/>
              </w:rPr>
            </w:pPr>
            <w:r>
              <w:rPr>
                <w:rFonts w:cstheme="minorHAnsi"/>
                <w:lang w:val="hr-HR"/>
              </w:rPr>
              <w:t>Projektni zadatak.</w:t>
            </w:r>
          </w:p>
        </w:tc>
        <w:tc>
          <w:tcPr>
            <w:tcW w:w="935" w:type="dxa"/>
            <w:vMerge/>
            <w:vAlign w:val="center"/>
          </w:tcPr>
          <w:p w14:paraId="51F3011B" w14:textId="436DC7DA" w:rsidR="00413B9C" w:rsidRDefault="00413B9C" w:rsidP="00F35222">
            <w:pPr>
              <w:jc w:val="center"/>
              <w:rPr>
                <w:rFonts w:cstheme="minorHAnsi"/>
                <w:lang w:val="hr-HR"/>
              </w:rPr>
            </w:pPr>
          </w:p>
        </w:tc>
        <w:tc>
          <w:tcPr>
            <w:tcW w:w="0" w:type="auto"/>
            <w:vAlign w:val="center"/>
          </w:tcPr>
          <w:p w14:paraId="727E4DBC" w14:textId="56E78721" w:rsidR="00413B9C" w:rsidRDefault="00413B9C" w:rsidP="00912E51">
            <w:pPr>
              <w:jc w:val="center"/>
              <w:rPr>
                <w:rFonts w:cstheme="minorHAnsi"/>
                <w:lang w:val="hr-HR"/>
              </w:rPr>
            </w:pPr>
            <w:r>
              <w:rPr>
                <w:rFonts w:cstheme="minorHAnsi"/>
                <w:lang w:val="hr-HR"/>
              </w:rPr>
              <w:t>24.</w:t>
            </w:r>
          </w:p>
        </w:tc>
        <w:tc>
          <w:tcPr>
            <w:tcW w:w="791" w:type="dxa"/>
            <w:vAlign w:val="center"/>
          </w:tcPr>
          <w:p w14:paraId="727918D5" w14:textId="77ADE9AA" w:rsidR="00413B9C" w:rsidRDefault="00413B9C" w:rsidP="00AD1876">
            <w:pPr>
              <w:ind w:left="360"/>
              <w:jc w:val="center"/>
              <w:rPr>
                <w:rFonts w:cstheme="minorHAnsi"/>
                <w:lang w:val="hr-HR"/>
              </w:rPr>
            </w:pPr>
            <w:r>
              <w:rPr>
                <w:rFonts w:cstheme="minorHAnsi"/>
                <w:lang w:val="hr-HR"/>
              </w:rPr>
              <w:t>2</w:t>
            </w:r>
          </w:p>
        </w:tc>
      </w:tr>
      <w:tr w:rsidR="00413B9C" w:rsidRPr="004815B9" w14:paraId="6A9EDB70" w14:textId="77777777" w:rsidTr="00413B9C">
        <w:trPr>
          <w:trHeight w:val="167"/>
        </w:trPr>
        <w:tc>
          <w:tcPr>
            <w:tcW w:w="0" w:type="auto"/>
            <w:vMerge/>
            <w:vAlign w:val="center"/>
          </w:tcPr>
          <w:p w14:paraId="0758140D" w14:textId="77777777" w:rsidR="00413B9C" w:rsidRPr="00F77129" w:rsidRDefault="00413B9C" w:rsidP="004D3489">
            <w:pPr>
              <w:jc w:val="center"/>
              <w:rPr>
                <w:rFonts w:ascii="Arial" w:hAnsi="Arial" w:cs="Arial"/>
                <w:b/>
                <w:bCs/>
                <w:lang w:val="hr-HR"/>
              </w:rPr>
            </w:pPr>
          </w:p>
        </w:tc>
        <w:tc>
          <w:tcPr>
            <w:tcW w:w="0" w:type="auto"/>
            <w:vMerge/>
            <w:vAlign w:val="center"/>
          </w:tcPr>
          <w:p w14:paraId="5905F643" w14:textId="77777777" w:rsidR="00413B9C" w:rsidRDefault="00413B9C" w:rsidP="00912E51">
            <w:pPr>
              <w:jc w:val="center"/>
              <w:rPr>
                <w:rFonts w:cstheme="minorHAnsi"/>
                <w:lang w:val="hr-HR"/>
              </w:rPr>
            </w:pPr>
          </w:p>
        </w:tc>
        <w:tc>
          <w:tcPr>
            <w:tcW w:w="3183" w:type="dxa"/>
            <w:vAlign w:val="center"/>
          </w:tcPr>
          <w:p w14:paraId="61675F51" w14:textId="77777777" w:rsidR="00413B9C" w:rsidRPr="00026869" w:rsidRDefault="00413B9C" w:rsidP="00026869">
            <w:pPr>
              <w:pStyle w:val="Odlomakpopisa"/>
              <w:ind w:hanging="454"/>
              <w:jc w:val="center"/>
              <w:rPr>
                <w:rFonts w:cstheme="minorHAnsi"/>
                <w:lang w:val="hr-HR"/>
              </w:rPr>
            </w:pPr>
            <w:r w:rsidRPr="00026869">
              <w:rPr>
                <w:rFonts w:cstheme="minorHAnsi"/>
                <w:lang w:val="hr-HR"/>
              </w:rPr>
              <w:t xml:space="preserve">Dostupne e-usluge u području </w:t>
            </w:r>
          </w:p>
          <w:p w14:paraId="54C55A5F" w14:textId="55C088F5" w:rsidR="00413B9C" w:rsidRDefault="00413B9C" w:rsidP="00AD1876">
            <w:pPr>
              <w:pStyle w:val="Odlomakpopisa"/>
              <w:ind w:hanging="454"/>
              <w:jc w:val="center"/>
              <w:rPr>
                <w:rFonts w:cstheme="minorHAnsi"/>
                <w:lang w:val="hr-HR"/>
              </w:rPr>
            </w:pPr>
            <w:r w:rsidRPr="00026869">
              <w:rPr>
                <w:rFonts w:cstheme="minorHAnsi"/>
                <w:lang w:val="hr-HR"/>
              </w:rPr>
              <w:t>odgoja i obrazovanja</w:t>
            </w:r>
            <w:r>
              <w:rPr>
                <w:rFonts w:cstheme="minorHAnsi"/>
                <w:lang w:val="hr-HR"/>
              </w:rPr>
              <w:t>.</w:t>
            </w:r>
          </w:p>
        </w:tc>
        <w:tc>
          <w:tcPr>
            <w:tcW w:w="935" w:type="dxa"/>
            <w:vMerge/>
            <w:vAlign w:val="center"/>
          </w:tcPr>
          <w:p w14:paraId="3228CA9A" w14:textId="61F3764C" w:rsidR="00413B9C" w:rsidRDefault="00413B9C" w:rsidP="00F35222">
            <w:pPr>
              <w:jc w:val="center"/>
              <w:rPr>
                <w:rFonts w:cstheme="minorHAnsi"/>
                <w:lang w:val="hr-HR"/>
              </w:rPr>
            </w:pPr>
          </w:p>
        </w:tc>
        <w:tc>
          <w:tcPr>
            <w:tcW w:w="0" w:type="auto"/>
            <w:vAlign w:val="center"/>
          </w:tcPr>
          <w:p w14:paraId="61F1327C" w14:textId="79BD633A" w:rsidR="00413B9C" w:rsidRDefault="00413B9C" w:rsidP="00912E51">
            <w:pPr>
              <w:jc w:val="center"/>
              <w:rPr>
                <w:rFonts w:cstheme="minorHAnsi"/>
                <w:lang w:val="hr-HR"/>
              </w:rPr>
            </w:pPr>
            <w:r>
              <w:rPr>
                <w:rFonts w:cstheme="minorHAnsi"/>
                <w:lang w:val="hr-HR"/>
              </w:rPr>
              <w:t>25.</w:t>
            </w:r>
          </w:p>
        </w:tc>
        <w:tc>
          <w:tcPr>
            <w:tcW w:w="791" w:type="dxa"/>
            <w:vAlign w:val="center"/>
          </w:tcPr>
          <w:p w14:paraId="7D2AB641" w14:textId="244FFEFA" w:rsidR="00413B9C" w:rsidRDefault="00413B9C" w:rsidP="00AD1876">
            <w:pPr>
              <w:ind w:left="360"/>
              <w:jc w:val="center"/>
              <w:rPr>
                <w:rFonts w:cstheme="minorHAnsi"/>
                <w:lang w:val="hr-HR"/>
              </w:rPr>
            </w:pPr>
            <w:r>
              <w:rPr>
                <w:rFonts w:cstheme="minorHAnsi"/>
                <w:lang w:val="hr-HR"/>
              </w:rPr>
              <w:t>2</w:t>
            </w:r>
          </w:p>
        </w:tc>
      </w:tr>
      <w:tr w:rsidR="00413B9C" w:rsidRPr="004815B9" w14:paraId="0E9B703D" w14:textId="77777777" w:rsidTr="00413B9C">
        <w:trPr>
          <w:trHeight w:val="1309"/>
        </w:trPr>
        <w:tc>
          <w:tcPr>
            <w:tcW w:w="0" w:type="auto"/>
            <w:vMerge w:val="restart"/>
            <w:vAlign w:val="center"/>
          </w:tcPr>
          <w:p w14:paraId="38108A0F" w14:textId="77777777" w:rsidR="00413B9C" w:rsidRDefault="00413B9C" w:rsidP="00B72416">
            <w:pPr>
              <w:jc w:val="center"/>
              <w:rPr>
                <w:rFonts w:cstheme="minorHAnsi"/>
                <w:b/>
                <w:bCs/>
                <w:lang w:val="hr-HR"/>
              </w:rPr>
            </w:pPr>
            <w:r w:rsidRPr="00026869">
              <w:rPr>
                <w:rFonts w:cstheme="minorHAnsi"/>
                <w:b/>
                <w:bCs/>
                <w:lang w:val="hr-HR"/>
              </w:rPr>
              <w:t xml:space="preserve">D. 8. 1 </w:t>
            </w:r>
          </w:p>
          <w:p w14:paraId="1F093B9B" w14:textId="77777777" w:rsidR="00413B9C" w:rsidRDefault="00413B9C" w:rsidP="00B72416">
            <w:pPr>
              <w:jc w:val="center"/>
              <w:rPr>
                <w:rFonts w:cstheme="minorHAnsi"/>
                <w:b/>
                <w:bCs/>
                <w:lang w:val="hr-HR"/>
              </w:rPr>
            </w:pPr>
            <w:r>
              <w:rPr>
                <w:rFonts w:cstheme="minorHAnsi"/>
                <w:b/>
                <w:bCs/>
                <w:lang w:val="hr-HR"/>
              </w:rPr>
              <w:t>U</w:t>
            </w:r>
            <w:r w:rsidRPr="00026869">
              <w:rPr>
                <w:rFonts w:cstheme="minorHAnsi"/>
                <w:b/>
                <w:bCs/>
                <w:lang w:val="hr-HR"/>
              </w:rPr>
              <w:t>činkovito se koristi dostupnim e-uslugama u području odgoja i obrazovanja</w:t>
            </w:r>
            <w:r>
              <w:rPr>
                <w:rFonts w:cstheme="minorHAnsi"/>
                <w:b/>
                <w:bCs/>
                <w:lang w:val="hr-HR"/>
              </w:rPr>
              <w:t>.</w:t>
            </w:r>
          </w:p>
          <w:p w14:paraId="2DFDB1A0" w14:textId="19EAA4EF" w:rsidR="00413B9C" w:rsidRDefault="00413B9C" w:rsidP="006B7726">
            <w:pPr>
              <w:pStyle w:val="Odlomakpopisa"/>
              <w:ind w:left="1080"/>
              <w:rPr>
                <w:rFonts w:cstheme="minorHAnsi"/>
                <w:b/>
                <w:bCs/>
                <w:lang w:val="hr-HR"/>
              </w:rPr>
            </w:pPr>
            <w:r>
              <w:rPr>
                <w:rFonts w:cstheme="minorHAnsi"/>
                <w:b/>
                <w:bCs/>
                <w:lang w:val="hr-HR"/>
              </w:rPr>
              <w:t xml:space="preserve">             A.</w:t>
            </w:r>
            <w:r w:rsidRPr="00026869">
              <w:rPr>
                <w:rFonts w:cstheme="minorHAnsi"/>
                <w:b/>
                <w:bCs/>
                <w:lang w:val="hr-HR"/>
              </w:rPr>
              <w:t>8. 1</w:t>
            </w:r>
          </w:p>
          <w:p w14:paraId="4D49B6DC" w14:textId="77777777" w:rsidR="00413B9C" w:rsidRDefault="00413B9C" w:rsidP="00026869">
            <w:pPr>
              <w:ind w:left="-108"/>
              <w:jc w:val="center"/>
              <w:rPr>
                <w:rFonts w:cstheme="minorHAnsi"/>
                <w:b/>
                <w:bCs/>
                <w:lang w:val="hr-HR"/>
              </w:rPr>
            </w:pPr>
            <w:r w:rsidRPr="00026869">
              <w:rPr>
                <w:rFonts w:cstheme="minorHAnsi"/>
                <w:b/>
                <w:bCs/>
                <w:lang w:val="hr-HR"/>
              </w:rPr>
              <w:t>Kritički procjenjuje točnost, učestalost, relevantnost i pouzdanost informacija i njihovih izvora (znati izvući najbolje iz bogate ponude informacijskih i obrazovnih portala, enciklopedija, knjižnica i obrazovnih računalnih programa</w:t>
            </w:r>
            <w:r>
              <w:rPr>
                <w:rFonts w:cstheme="minorHAnsi"/>
                <w:b/>
                <w:bCs/>
                <w:lang w:val="hr-HR"/>
              </w:rPr>
              <w:t>.</w:t>
            </w:r>
          </w:p>
          <w:p w14:paraId="4DE39D32" w14:textId="59C62410" w:rsidR="00413B9C" w:rsidRDefault="00413B9C" w:rsidP="00026869">
            <w:pPr>
              <w:ind w:left="-108"/>
              <w:jc w:val="center"/>
              <w:rPr>
                <w:rFonts w:cstheme="minorHAnsi"/>
                <w:b/>
                <w:bCs/>
                <w:lang w:val="hr-HR"/>
              </w:rPr>
            </w:pPr>
            <w:r>
              <w:rPr>
                <w:rFonts w:cstheme="minorHAnsi"/>
                <w:b/>
                <w:bCs/>
                <w:lang w:val="hr-HR"/>
              </w:rPr>
              <w:t xml:space="preserve"> </w:t>
            </w:r>
            <w:r w:rsidRPr="00026869">
              <w:rPr>
                <w:rFonts w:cstheme="minorHAnsi"/>
                <w:b/>
                <w:bCs/>
                <w:lang w:val="hr-HR"/>
              </w:rPr>
              <w:t xml:space="preserve">D. 8. 2 </w:t>
            </w:r>
          </w:p>
          <w:p w14:paraId="49E56DFE" w14:textId="30125970" w:rsidR="00413B9C" w:rsidRPr="00026869" w:rsidRDefault="00413B9C" w:rsidP="00026869">
            <w:pPr>
              <w:ind w:left="-108"/>
              <w:jc w:val="center"/>
              <w:rPr>
                <w:rFonts w:cstheme="minorHAnsi"/>
                <w:b/>
                <w:bCs/>
                <w:lang w:val="hr-HR"/>
              </w:rPr>
            </w:pPr>
            <w:r>
              <w:rPr>
                <w:rFonts w:cstheme="minorHAnsi"/>
                <w:b/>
                <w:bCs/>
                <w:lang w:val="hr-HR"/>
              </w:rPr>
              <w:t>A</w:t>
            </w:r>
            <w:r w:rsidRPr="00026869">
              <w:rPr>
                <w:rFonts w:cstheme="minorHAnsi"/>
                <w:b/>
                <w:bCs/>
                <w:lang w:val="hr-HR"/>
              </w:rPr>
              <w:t>ktivno sudjeluje u sprečavanju elektroničkoga nasilja i govora mržnje.</w:t>
            </w:r>
          </w:p>
        </w:tc>
        <w:tc>
          <w:tcPr>
            <w:tcW w:w="0" w:type="auto"/>
            <w:vMerge w:val="restart"/>
            <w:vAlign w:val="center"/>
          </w:tcPr>
          <w:p w14:paraId="49DCD071" w14:textId="2FAB85CB" w:rsidR="00413B9C" w:rsidRDefault="00413B9C" w:rsidP="00B72416">
            <w:pPr>
              <w:jc w:val="center"/>
              <w:rPr>
                <w:rFonts w:cstheme="minorHAnsi"/>
                <w:lang w:val="hr-HR"/>
              </w:rPr>
            </w:pPr>
            <w:r w:rsidRPr="00026869">
              <w:rPr>
                <w:rFonts w:cstheme="minorHAnsi"/>
                <w:lang w:val="hr-HR"/>
              </w:rPr>
              <w:t xml:space="preserve">Učenik prepoznaje i opisuje dostupne e-usluge u RH u području odgoja i obrazovanja te svoj osobni identitet u sustavu </w:t>
            </w:r>
            <w:proofErr w:type="spellStart"/>
            <w:r w:rsidRPr="00026869">
              <w:rPr>
                <w:rFonts w:cstheme="minorHAnsi"/>
                <w:lang w:val="hr-HR"/>
              </w:rPr>
              <w:t>AAi@EduHr</w:t>
            </w:r>
            <w:proofErr w:type="spellEnd"/>
            <w:r w:rsidRPr="00026869">
              <w:rPr>
                <w:rFonts w:cstheme="minorHAnsi"/>
                <w:lang w:val="hr-HR"/>
              </w:rPr>
              <w:t>. Provodi postupak prijave/odjave primjenjujući savjete o zaštiti osobnih podataka. Opisuje elemente određene e</w:t>
            </w:r>
            <w:r>
              <w:rPr>
                <w:rFonts w:cstheme="minorHAnsi"/>
                <w:lang w:val="hr-HR"/>
              </w:rPr>
              <w:t>-</w:t>
            </w:r>
            <w:r w:rsidRPr="00026869">
              <w:rPr>
                <w:rFonts w:cstheme="minorHAnsi"/>
                <w:lang w:val="hr-HR"/>
              </w:rPr>
              <w:t>usluge, snalazi se u određenoj aplikaciji te prati promjene tijekom korištenja važne za njega osobno. Samostalno i učinkovito koristi se e-uslugama prema svojim potrebama.</w:t>
            </w:r>
          </w:p>
          <w:p w14:paraId="5644C900" w14:textId="77777777" w:rsidR="00413B9C" w:rsidRDefault="00413B9C" w:rsidP="00B72416">
            <w:pPr>
              <w:jc w:val="center"/>
              <w:rPr>
                <w:rFonts w:cstheme="minorHAnsi"/>
                <w:lang w:val="hr-HR"/>
              </w:rPr>
            </w:pPr>
            <w:r w:rsidRPr="00026869">
              <w:rPr>
                <w:rFonts w:cstheme="minorHAnsi"/>
                <w:lang w:val="hr-HR"/>
              </w:rPr>
              <w:t xml:space="preserve">Učenik prepoznaje i navodi osnovne obrazovne portale, enciklopedije i slične izvore koji mogu poslužiti za traženje željene informacije. Pronalazi tražene informacije upotrebljavajući više izvora. Analizira i povezuje rezultate pretrage razlikujući izvore pojedinih rezultata s obzirom na pouzdanost. Učenik pretražuje </w:t>
            </w:r>
            <w:r w:rsidRPr="00026869">
              <w:rPr>
                <w:rFonts w:cstheme="minorHAnsi"/>
                <w:lang w:val="hr-HR"/>
              </w:rPr>
              <w:lastRenderedPageBreak/>
              <w:t>informacije koristeći se specijaliziranim stranicama za pretraživanje kao što su specijalizirane tražilice, online baze sadržaja, online enciklopedije, online baze knjižnica ili časopisa i sl. Vrednuje informacije na internetu s obzirom na njihovu točnost, pouzdanost te u skladu s tim pronalazi i vrednuje nove izvore informacija</w:t>
            </w:r>
            <w:r>
              <w:rPr>
                <w:rFonts w:cstheme="minorHAnsi"/>
                <w:lang w:val="hr-HR"/>
              </w:rPr>
              <w:t>.</w:t>
            </w:r>
          </w:p>
          <w:p w14:paraId="01B995B3" w14:textId="62388E1E" w:rsidR="00413B9C" w:rsidRPr="004815B9" w:rsidRDefault="00413B9C" w:rsidP="00B72416">
            <w:pPr>
              <w:jc w:val="center"/>
              <w:rPr>
                <w:rFonts w:cstheme="minorHAnsi"/>
                <w:lang w:val="hr-HR"/>
              </w:rPr>
            </w:pPr>
          </w:p>
        </w:tc>
        <w:tc>
          <w:tcPr>
            <w:tcW w:w="3183" w:type="dxa"/>
            <w:tcBorders>
              <w:bottom w:val="single" w:sz="4" w:space="0" w:color="auto"/>
            </w:tcBorders>
            <w:vAlign w:val="center"/>
          </w:tcPr>
          <w:p w14:paraId="47B0A122" w14:textId="474F7195" w:rsidR="00413B9C" w:rsidRPr="004815B9" w:rsidRDefault="00413B9C" w:rsidP="00026869">
            <w:pPr>
              <w:pStyle w:val="Odlomakpopisa"/>
              <w:ind w:hanging="454"/>
              <w:jc w:val="center"/>
              <w:rPr>
                <w:rFonts w:cstheme="minorHAnsi"/>
                <w:lang w:val="hr-HR"/>
              </w:rPr>
            </w:pPr>
            <w:r w:rsidRPr="00026869">
              <w:rPr>
                <w:rFonts w:cstheme="minorHAnsi"/>
                <w:lang w:val="hr-HR"/>
              </w:rPr>
              <w:lastRenderedPageBreak/>
              <w:t>Kritička procjena izvora informacija</w:t>
            </w:r>
            <w:r>
              <w:rPr>
                <w:rFonts w:cstheme="minorHAnsi"/>
                <w:lang w:val="hr-HR"/>
              </w:rPr>
              <w:t>.</w:t>
            </w:r>
          </w:p>
        </w:tc>
        <w:tc>
          <w:tcPr>
            <w:tcW w:w="935" w:type="dxa"/>
            <w:vMerge/>
            <w:vAlign w:val="center"/>
          </w:tcPr>
          <w:p w14:paraId="5E227C87" w14:textId="08C3DEA3" w:rsidR="00413B9C" w:rsidRPr="004815B9" w:rsidRDefault="00413B9C" w:rsidP="00F35222">
            <w:pPr>
              <w:jc w:val="center"/>
              <w:rPr>
                <w:rFonts w:cstheme="minorHAnsi"/>
                <w:lang w:val="hr-HR"/>
              </w:rPr>
            </w:pPr>
          </w:p>
        </w:tc>
        <w:tc>
          <w:tcPr>
            <w:tcW w:w="0" w:type="auto"/>
            <w:vAlign w:val="center"/>
          </w:tcPr>
          <w:p w14:paraId="6C103C74" w14:textId="47D9AF96" w:rsidR="00413B9C" w:rsidRPr="004815B9" w:rsidRDefault="00413B9C" w:rsidP="007C02FA">
            <w:pPr>
              <w:rPr>
                <w:rFonts w:cstheme="minorHAnsi"/>
                <w:lang w:val="hr-HR"/>
              </w:rPr>
            </w:pPr>
            <w:r>
              <w:rPr>
                <w:rFonts w:cstheme="minorHAnsi"/>
                <w:lang w:val="hr-HR"/>
              </w:rPr>
              <w:t xml:space="preserve">    26.</w:t>
            </w:r>
          </w:p>
        </w:tc>
        <w:tc>
          <w:tcPr>
            <w:tcW w:w="791" w:type="dxa"/>
            <w:vAlign w:val="center"/>
          </w:tcPr>
          <w:p w14:paraId="45EC202E" w14:textId="21600315" w:rsidR="00413B9C" w:rsidRPr="004815B9" w:rsidRDefault="00413B9C" w:rsidP="00573402">
            <w:pPr>
              <w:ind w:left="360"/>
              <w:jc w:val="center"/>
              <w:rPr>
                <w:rFonts w:cstheme="minorHAnsi"/>
                <w:lang w:val="hr-HR"/>
              </w:rPr>
            </w:pPr>
            <w:r>
              <w:rPr>
                <w:rFonts w:cstheme="minorHAnsi"/>
                <w:lang w:val="hr-HR"/>
              </w:rPr>
              <w:t>2</w:t>
            </w:r>
          </w:p>
        </w:tc>
      </w:tr>
      <w:tr w:rsidR="00413B9C" w:rsidRPr="004815B9" w14:paraId="1AD05293" w14:textId="77777777" w:rsidTr="00413B9C">
        <w:trPr>
          <w:trHeight w:val="1129"/>
        </w:trPr>
        <w:tc>
          <w:tcPr>
            <w:tcW w:w="0" w:type="auto"/>
            <w:vMerge/>
            <w:vAlign w:val="center"/>
          </w:tcPr>
          <w:p w14:paraId="7622F90A" w14:textId="77777777" w:rsidR="00413B9C" w:rsidRPr="004815B9" w:rsidRDefault="00413B9C" w:rsidP="00B72416">
            <w:pPr>
              <w:jc w:val="center"/>
              <w:rPr>
                <w:rFonts w:cstheme="minorHAnsi"/>
                <w:b/>
                <w:bCs/>
                <w:lang w:val="hr-HR"/>
              </w:rPr>
            </w:pPr>
          </w:p>
        </w:tc>
        <w:tc>
          <w:tcPr>
            <w:tcW w:w="0" w:type="auto"/>
            <w:vMerge/>
            <w:vAlign w:val="center"/>
          </w:tcPr>
          <w:p w14:paraId="36B8FCC7" w14:textId="77777777" w:rsidR="00413B9C" w:rsidRPr="004815B9" w:rsidRDefault="00413B9C" w:rsidP="00B72416">
            <w:pPr>
              <w:jc w:val="center"/>
              <w:rPr>
                <w:rFonts w:cstheme="minorHAnsi"/>
                <w:lang w:val="hr-HR"/>
              </w:rPr>
            </w:pPr>
          </w:p>
        </w:tc>
        <w:tc>
          <w:tcPr>
            <w:tcW w:w="3183" w:type="dxa"/>
            <w:tcBorders>
              <w:bottom w:val="single" w:sz="4" w:space="0" w:color="auto"/>
            </w:tcBorders>
            <w:vAlign w:val="center"/>
          </w:tcPr>
          <w:p w14:paraId="71C639C7" w14:textId="2179F905" w:rsidR="00413B9C" w:rsidRPr="007C02FA" w:rsidRDefault="00413B9C" w:rsidP="007C02FA">
            <w:pPr>
              <w:pStyle w:val="Odlomakpopisa"/>
              <w:ind w:hanging="454"/>
              <w:jc w:val="center"/>
              <w:rPr>
                <w:rFonts w:cstheme="minorHAnsi"/>
                <w:lang w:val="hr-HR"/>
              </w:rPr>
            </w:pPr>
            <w:r w:rsidRPr="00026869">
              <w:rPr>
                <w:rFonts w:cstheme="minorHAnsi"/>
                <w:lang w:val="hr-HR"/>
              </w:rPr>
              <w:t>Sprječavanje e-nasilja i govora mržnje</w:t>
            </w:r>
            <w:r>
              <w:rPr>
                <w:rFonts w:cstheme="minorHAnsi"/>
                <w:lang w:val="hr-HR"/>
              </w:rPr>
              <w:t>.</w:t>
            </w:r>
          </w:p>
        </w:tc>
        <w:tc>
          <w:tcPr>
            <w:tcW w:w="935" w:type="dxa"/>
            <w:vMerge w:val="restart"/>
            <w:vAlign w:val="center"/>
          </w:tcPr>
          <w:p w14:paraId="5CA37F2D" w14:textId="780E8486" w:rsidR="00413B9C" w:rsidRPr="004815B9" w:rsidRDefault="00413B9C" w:rsidP="00EC2E80">
            <w:pPr>
              <w:jc w:val="center"/>
              <w:rPr>
                <w:rFonts w:cstheme="minorHAnsi"/>
                <w:lang w:val="hr-HR"/>
              </w:rPr>
            </w:pPr>
            <w:r>
              <w:rPr>
                <w:rFonts w:cstheme="minorHAnsi"/>
                <w:lang w:val="hr-HR"/>
              </w:rPr>
              <w:t>IV.</w:t>
            </w:r>
          </w:p>
        </w:tc>
        <w:tc>
          <w:tcPr>
            <w:tcW w:w="0" w:type="auto"/>
            <w:vAlign w:val="center"/>
          </w:tcPr>
          <w:p w14:paraId="0752D32B" w14:textId="10E27B77" w:rsidR="00413B9C" w:rsidRPr="004815B9" w:rsidRDefault="00413B9C" w:rsidP="00573402">
            <w:pPr>
              <w:jc w:val="center"/>
              <w:rPr>
                <w:rFonts w:cstheme="minorHAnsi"/>
                <w:lang w:val="hr-HR"/>
              </w:rPr>
            </w:pPr>
            <w:r>
              <w:rPr>
                <w:rFonts w:cstheme="minorHAnsi"/>
                <w:lang w:val="hr-HR"/>
              </w:rPr>
              <w:t>27.</w:t>
            </w:r>
          </w:p>
        </w:tc>
        <w:tc>
          <w:tcPr>
            <w:tcW w:w="791" w:type="dxa"/>
            <w:vAlign w:val="center"/>
          </w:tcPr>
          <w:p w14:paraId="0F7BC8BA" w14:textId="41923957" w:rsidR="00413B9C" w:rsidRPr="004815B9" w:rsidRDefault="00413B9C" w:rsidP="00573402">
            <w:pPr>
              <w:ind w:left="360"/>
              <w:jc w:val="center"/>
              <w:rPr>
                <w:rFonts w:cstheme="minorHAnsi"/>
                <w:lang w:val="hr-HR"/>
              </w:rPr>
            </w:pPr>
            <w:r>
              <w:rPr>
                <w:rFonts w:cstheme="minorHAnsi"/>
                <w:lang w:val="hr-HR"/>
              </w:rPr>
              <w:t>2</w:t>
            </w:r>
          </w:p>
        </w:tc>
      </w:tr>
      <w:tr w:rsidR="00413B9C" w:rsidRPr="004815B9" w14:paraId="796EA7EB" w14:textId="77777777" w:rsidTr="00413B9C">
        <w:trPr>
          <w:trHeight w:val="407"/>
        </w:trPr>
        <w:tc>
          <w:tcPr>
            <w:tcW w:w="0" w:type="auto"/>
            <w:vMerge/>
            <w:vAlign w:val="center"/>
          </w:tcPr>
          <w:p w14:paraId="35199636" w14:textId="77777777" w:rsidR="00413B9C" w:rsidRPr="004815B9" w:rsidRDefault="00413B9C" w:rsidP="00B72416">
            <w:pPr>
              <w:jc w:val="center"/>
              <w:rPr>
                <w:rFonts w:cstheme="minorHAnsi"/>
                <w:b/>
                <w:bCs/>
                <w:lang w:val="hr-HR"/>
              </w:rPr>
            </w:pPr>
          </w:p>
        </w:tc>
        <w:tc>
          <w:tcPr>
            <w:tcW w:w="0" w:type="auto"/>
            <w:vMerge/>
            <w:vAlign w:val="center"/>
          </w:tcPr>
          <w:p w14:paraId="31A4662B" w14:textId="77777777" w:rsidR="00413B9C" w:rsidRPr="004815B9" w:rsidRDefault="00413B9C" w:rsidP="00B72416">
            <w:pPr>
              <w:jc w:val="center"/>
              <w:rPr>
                <w:rFonts w:cstheme="minorHAnsi"/>
                <w:lang w:val="hr-HR"/>
              </w:rPr>
            </w:pPr>
          </w:p>
        </w:tc>
        <w:tc>
          <w:tcPr>
            <w:tcW w:w="3183" w:type="dxa"/>
            <w:vAlign w:val="center"/>
          </w:tcPr>
          <w:p w14:paraId="0AF03D37" w14:textId="0C91E0CF" w:rsidR="00413B9C" w:rsidRPr="004815B9" w:rsidRDefault="00413B9C" w:rsidP="007C02FA">
            <w:pPr>
              <w:pStyle w:val="Odlomakpopisa"/>
              <w:ind w:hanging="454"/>
              <w:jc w:val="center"/>
              <w:rPr>
                <w:rFonts w:cstheme="minorHAnsi"/>
                <w:lang w:val="hr-HR"/>
              </w:rPr>
            </w:pPr>
            <w:r>
              <w:rPr>
                <w:rFonts w:cstheme="minorHAnsi"/>
                <w:lang w:val="hr-HR"/>
              </w:rPr>
              <w:t>Interaktivni sadržaji.</w:t>
            </w:r>
          </w:p>
        </w:tc>
        <w:tc>
          <w:tcPr>
            <w:tcW w:w="935" w:type="dxa"/>
            <w:vMerge/>
            <w:vAlign w:val="center"/>
          </w:tcPr>
          <w:p w14:paraId="3D69264C" w14:textId="2F8BE9A4" w:rsidR="00413B9C" w:rsidRDefault="00413B9C" w:rsidP="007D2BD3">
            <w:pPr>
              <w:jc w:val="center"/>
              <w:rPr>
                <w:rFonts w:cstheme="minorHAnsi"/>
                <w:lang w:val="hr-HR"/>
              </w:rPr>
            </w:pPr>
          </w:p>
        </w:tc>
        <w:tc>
          <w:tcPr>
            <w:tcW w:w="0" w:type="auto"/>
            <w:vAlign w:val="center"/>
          </w:tcPr>
          <w:p w14:paraId="05EEF7BF" w14:textId="3B58722C" w:rsidR="00413B9C" w:rsidRPr="004815B9" w:rsidRDefault="00413B9C" w:rsidP="00573402">
            <w:pPr>
              <w:jc w:val="center"/>
              <w:rPr>
                <w:rFonts w:cstheme="minorHAnsi"/>
                <w:lang w:val="hr-HR"/>
              </w:rPr>
            </w:pPr>
            <w:r>
              <w:rPr>
                <w:rFonts w:cstheme="minorHAnsi"/>
                <w:lang w:val="hr-HR"/>
              </w:rPr>
              <w:t>28.</w:t>
            </w:r>
          </w:p>
        </w:tc>
        <w:tc>
          <w:tcPr>
            <w:tcW w:w="791" w:type="dxa"/>
            <w:vAlign w:val="center"/>
          </w:tcPr>
          <w:p w14:paraId="3BA30E76" w14:textId="43EA939D" w:rsidR="00413B9C" w:rsidRPr="004815B9" w:rsidRDefault="00413B9C" w:rsidP="00573402">
            <w:pPr>
              <w:ind w:left="360"/>
              <w:jc w:val="center"/>
              <w:rPr>
                <w:rFonts w:cstheme="minorHAnsi"/>
                <w:lang w:val="hr-HR"/>
              </w:rPr>
            </w:pPr>
            <w:r>
              <w:rPr>
                <w:rFonts w:cstheme="minorHAnsi"/>
                <w:lang w:val="hr-HR"/>
              </w:rPr>
              <w:t>2</w:t>
            </w:r>
          </w:p>
        </w:tc>
      </w:tr>
      <w:tr w:rsidR="00413B9C" w:rsidRPr="004815B9" w14:paraId="32B43B50" w14:textId="77777777" w:rsidTr="00413B9C">
        <w:trPr>
          <w:trHeight w:val="561"/>
        </w:trPr>
        <w:tc>
          <w:tcPr>
            <w:tcW w:w="0" w:type="auto"/>
            <w:vMerge w:val="restart"/>
            <w:vAlign w:val="center"/>
          </w:tcPr>
          <w:p w14:paraId="44F25391" w14:textId="685C49B2" w:rsidR="00413B9C" w:rsidRPr="006B7726" w:rsidRDefault="00413B9C" w:rsidP="006B7726">
            <w:pPr>
              <w:pStyle w:val="Odlomakpopisa"/>
              <w:rPr>
                <w:rFonts w:cstheme="minorHAnsi"/>
                <w:b/>
                <w:bCs/>
                <w:lang w:val="hr-HR"/>
              </w:rPr>
            </w:pPr>
            <w:r>
              <w:rPr>
                <w:rFonts w:cstheme="minorHAnsi"/>
                <w:b/>
                <w:bCs/>
                <w:lang w:val="hr-HR"/>
              </w:rPr>
              <w:t xml:space="preserve">                B.</w:t>
            </w:r>
            <w:r w:rsidRPr="006B7726">
              <w:rPr>
                <w:rFonts w:cstheme="minorHAnsi"/>
                <w:b/>
                <w:bCs/>
                <w:lang w:val="hr-HR"/>
              </w:rPr>
              <w:t>8. 1</w:t>
            </w:r>
          </w:p>
          <w:p w14:paraId="3F529E09" w14:textId="60583ED1" w:rsidR="00413B9C" w:rsidRPr="006B7726" w:rsidRDefault="00413B9C" w:rsidP="006B7726">
            <w:pPr>
              <w:pStyle w:val="Odlomakpopisa"/>
              <w:ind w:left="34"/>
              <w:jc w:val="center"/>
              <w:rPr>
                <w:rFonts w:cstheme="minorHAnsi"/>
                <w:b/>
                <w:bCs/>
                <w:lang w:val="hr-HR"/>
              </w:rPr>
            </w:pPr>
            <w:r>
              <w:rPr>
                <w:rFonts w:cstheme="minorHAnsi"/>
                <w:b/>
                <w:bCs/>
                <w:lang w:val="hr-HR"/>
              </w:rPr>
              <w:t>P</w:t>
            </w:r>
            <w:r w:rsidRPr="006B7726">
              <w:rPr>
                <w:rFonts w:cstheme="minorHAnsi"/>
                <w:b/>
                <w:bCs/>
                <w:lang w:val="hr-HR"/>
              </w:rPr>
              <w:t>ronalazi, opisuje te uspoređuje različite servise za objavljivanje mrežnoga sadržaja, opisuje postupak objavljivanja mrežnoga sadržaja</w:t>
            </w:r>
          </w:p>
          <w:p w14:paraId="28534B26" w14:textId="3BAC0EB3" w:rsidR="00413B9C" w:rsidRPr="006B7726" w:rsidRDefault="00413B9C" w:rsidP="006B7726">
            <w:pPr>
              <w:pStyle w:val="Odlomakpopisa"/>
              <w:rPr>
                <w:rFonts w:cstheme="minorHAnsi"/>
                <w:b/>
                <w:bCs/>
                <w:lang w:val="hr-HR"/>
              </w:rPr>
            </w:pPr>
            <w:r>
              <w:rPr>
                <w:rFonts w:cstheme="minorHAnsi"/>
                <w:b/>
                <w:bCs/>
                <w:lang w:val="hr-HR"/>
              </w:rPr>
              <w:t xml:space="preserve">                 B.</w:t>
            </w:r>
            <w:r w:rsidRPr="006B7726">
              <w:rPr>
                <w:rFonts w:cstheme="minorHAnsi"/>
                <w:b/>
                <w:bCs/>
                <w:lang w:val="hr-HR"/>
              </w:rPr>
              <w:t>8. 2</w:t>
            </w:r>
          </w:p>
          <w:p w14:paraId="226F3439" w14:textId="77777777" w:rsidR="00413B9C" w:rsidRDefault="00413B9C" w:rsidP="006B7726">
            <w:pPr>
              <w:pStyle w:val="Odlomakpopisa"/>
              <w:ind w:left="176"/>
              <w:jc w:val="center"/>
              <w:rPr>
                <w:rFonts w:cstheme="minorHAnsi"/>
                <w:b/>
                <w:bCs/>
                <w:lang w:val="hr-HR"/>
              </w:rPr>
            </w:pPr>
            <w:r>
              <w:rPr>
                <w:rFonts w:cstheme="minorHAnsi"/>
                <w:b/>
                <w:bCs/>
                <w:lang w:val="hr-HR"/>
              </w:rPr>
              <w:t>S</w:t>
            </w:r>
            <w:r w:rsidRPr="006B7726">
              <w:rPr>
                <w:rFonts w:cstheme="minorHAnsi"/>
                <w:b/>
                <w:bCs/>
                <w:lang w:val="hr-HR"/>
              </w:rPr>
              <w:t xml:space="preserve">amostalno pronalazi informacije i programe, odabire prikladne izvore informacija te uređuje, stvara i objavljuje/dijeli digitalne sadržaje                                                                                                                                              C. 8. 3 </w:t>
            </w:r>
          </w:p>
          <w:p w14:paraId="49BF9F71" w14:textId="1F332568" w:rsidR="00413B9C" w:rsidRPr="006B7726" w:rsidRDefault="00413B9C" w:rsidP="006B7726">
            <w:pPr>
              <w:pStyle w:val="Odlomakpopisa"/>
              <w:ind w:left="34"/>
              <w:jc w:val="center"/>
              <w:rPr>
                <w:rFonts w:cstheme="minorHAnsi"/>
                <w:b/>
                <w:bCs/>
                <w:lang w:val="hr-HR"/>
              </w:rPr>
            </w:pPr>
            <w:r>
              <w:rPr>
                <w:rFonts w:cstheme="minorHAnsi"/>
                <w:b/>
                <w:bCs/>
                <w:lang w:val="hr-HR"/>
              </w:rPr>
              <w:t>D</w:t>
            </w:r>
            <w:r w:rsidRPr="006B7726">
              <w:rPr>
                <w:rFonts w:cstheme="minorHAnsi"/>
                <w:b/>
                <w:bCs/>
                <w:lang w:val="hr-HR"/>
              </w:rPr>
              <w:t>izajnira, razvija, objavljuje i predstavlja radove s pomoću sredstava informacijske i komunikacijske tehnologije primjenjujući suradničke aktivnosti.</w:t>
            </w:r>
          </w:p>
        </w:tc>
        <w:tc>
          <w:tcPr>
            <w:tcW w:w="0" w:type="auto"/>
            <w:vMerge w:val="restart"/>
            <w:vAlign w:val="center"/>
          </w:tcPr>
          <w:p w14:paraId="34B550DF" w14:textId="77777777" w:rsidR="00413B9C" w:rsidRDefault="00413B9C" w:rsidP="00C171B9">
            <w:pPr>
              <w:jc w:val="center"/>
              <w:rPr>
                <w:rFonts w:cstheme="minorHAnsi"/>
                <w:lang w:val="hr-HR"/>
              </w:rPr>
            </w:pPr>
            <w:r w:rsidRPr="006B7726">
              <w:rPr>
                <w:rFonts w:cstheme="minorHAnsi"/>
                <w:lang w:val="hr-HR"/>
              </w:rPr>
              <w:t>Učenik prepoznaje servise za objavljivanje svojega digitalnog sadržaja te analizira mogućnosti i uvjete njihovog korištenja. Učenik opisuje postupak objavljivanja digitalnog sadržaja putem nekoga mrežnog servisa te uspoređuje mogućnosti različitih servisa za objavljivanje digitalnih sadržaja na mreži.</w:t>
            </w:r>
          </w:p>
          <w:p w14:paraId="3EDEB64A" w14:textId="77777777" w:rsidR="00413B9C" w:rsidRDefault="00413B9C" w:rsidP="00C171B9">
            <w:pPr>
              <w:jc w:val="center"/>
              <w:rPr>
                <w:rFonts w:cstheme="minorHAnsi"/>
                <w:lang w:val="hr-HR"/>
              </w:rPr>
            </w:pPr>
            <w:r w:rsidRPr="006B7726">
              <w:rPr>
                <w:rFonts w:cstheme="minorHAnsi"/>
                <w:lang w:val="hr-HR"/>
              </w:rPr>
              <w:t>Učenik za odabranu temu pronalazi i bira informacije te potrebne programe za stvaranje i uređivanje sadržaja, uz upute o prikladnim izvorima. Digitalne sadržaje stvara, uređuje i dijeli s drugima te pristupa sadržajima koje su drugi podijelili s njim. Učenik samostalno odabire prikladne izvore informacija, odgovarajuće programe te oblike digitalnih sadržaja koji nabolje opisuju zadanu temu. Razvija, objavljuje te prema potrebi dijeli svoje digitalne sadržaje koji mogu biti povezani u složenu cjelinu te uključuju niz različitih digitalnih medijskih sastavnica.</w:t>
            </w:r>
          </w:p>
          <w:p w14:paraId="57548FB6" w14:textId="0177CE10" w:rsidR="00413B9C" w:rsidRPr="004815B9" w:rsidRDefault="00413B9C" w:rsidP="00C171B9">
            <w:pPr>
              <w:jc w:val="center"/>
              <w:rPr>
                <w:rFonts w:cstheme="minorHAnsi"/>
                <w:lang w:val="hr-HR"/>
              </w:rPr>
            </w:pPr>
            <w:r w:rsidRPr="006B7726">
              <w:rPr>
                <w:rFonts w:cstheme="minorHAnsi"/>
                <w:lang w:val="hr-HR"/>
              </w:rPr>
              <w:t xml:space="preserve">Učenik prema uputama, uz pomoć ostalih članova tima ili samostalno, sudjeluje u stvaranju zajedničkoga digitalnog sadržaja ili realizaciji projekta pri čemu se kritički osvrće na svoj rad i rad svojih suradnika. Koristeći se mogućnostima uređivanja sadržaja programa za suradnju i komunikaciju uvažava drugačije mišljenja, prihvaća kompromise i spreman je na ustupke te samostalno obavlja svoj dio zadatka </w:t>
            </w:r>
            <w:r w:rsidRPr="006B7726">
              <w:rPr>
                <w:rFonts w:cstheme="minorHAnsi"/>
                <w:lang w:val="hr-HR"/>
              </w:rPr>
              <w:lastRenderedPageBreak/>
              <w:t xml:space="preserve">u timu. Koristeći se mogućnostima suradničkih programa za </w:t>
            </w:r>
            <w:proofErr w:type="spellStart"/>
            <w:r w:rsidRPr="006B7726">
              <w:rPr>
                <w:rFonts w:cstheme="minorHAnsi"/>
                <w:lang w:val="hr-HR"/>
              </w:rPr>
              <w:t>komuniciranje,razmjenu</w:t>
            </w:r>
            <w:proofErr w:type="spellEnd"/>
            <w:r w:rsidRPr="006B7726">
              <w:rPr>
                <w:rFonts w:cstheme="minorHAnsi"/>
                <w:lang w:val="hr-HR"/>
              </w:rPr>
              <w:t xml:space="preserve"> sadržaja te upravljanje, učenik ravnopravno sudjeluje u preraspodjeli zadataka ili preuzima ulogu organizatora pri stvaranju zajedničkoga digitalnog sadržaja ili realizaciji projekta.</w:t>
            </w:r>
          </w:p>
        </w:tc>
        <w:tc>
          <w:tcPr>
            <w:tcW w:w="3183" w:type="dxa"/>
            <w:tcBorders>
              <w:bottom w:val="single" w:sz="4" w:space="0" w:color="000000" w:themeColor="text1"/>
            </w:tcBorders>
            <w:vAlign w:val="center"/>
          </w:tcPr>
          <w:p w14:paraId="621A14E7" w14:textId="2610EFBD" w:rsidR="00413B9C" w:rsidRPr="004815B9" w:rsidRDefault="00413B9C" w:rsidP="00E71159">
            <w:pPr>
              <w:pStyle w:val="Odlomakpopisa"/>
              <w:ind w:hanging="454"/>
              <w:jc w:val="center"/>
              <w:rPr>
                <w:rFonts w:cstheme="minorHAnsi"/>
                <w:lang w:val="hr-HR"/>
              </w:rPr>
            </w:pPr>
            <w:r w:rsidRPr="00413B9C">
              <w:rPr>
                <w:rFonts w:cstheme="minorHAnsi"/>
                <w:lang w:val="hr-HR"/>
              </w:rPr>
              <w:lastRenderedPageBreak/>
              <w:t xml:space="preserve">Ponavljanje (Office 365 </w:t>
            </w:r>
            <w:proofErr w:type="spellStart"/>
            <w:r w:rsidRPr="00413B9C">
              <w:rPr>
                <w:rFonts w:cstheme="minorHAnsi"/>
                <w:lang w:val="hr-HR"/>
              </w:rPr>
              <w:t>Sway</w:t>
            </w:r>
            <w:proofErr w:type="spellEnd"/>
            <w:r w:rsidRPr="00413B9C">
              <w:rPr>
                <w:rFonts w:cstheme="minorHAnsi"/>
                <w:lang w:val="hr-HR"/>
              </w:rPr>
              <w:t xml:space="preserve">, Fotografije, Video, </w:t>
            </w:r>
            <w:proofErr w:type="spellStart"/>
            <w:r w:rsidRPr="00413B9C">
              <w:rPr>
                <w:rFonts w:cstheme="minorHAnsi"/>
                <w:lang w:val="hr-HR"/>
              </w:rPr>
              <w:t>Forms</w:t>
            </w:r>
            <w:proofErr w:type="spellEnd"/>
            <w:r w:rsidRPr="00413B9C">
              <w:rPr>
                <w:rFonts w:cstheme="minorHAnsi"/>
                <w:lang w:val="hr-HR"/>
              </w:rPr>
              <w:t xml:space="preserve">, One Note, Power </w:t>
            </w:r>
            <w:proofErr w:type="spellStart"/>
            <w:r w:rsidRPr="00413B9C">
              <w:rPr>
                <w:rFonts w:cstheme="minorHAnsi"/>
                <w:lang w:val="hr-HR"/>
              </w:rPr>
              <w:t>Point</w:t>
            </w:r>
            <w:proofErr w:type="spellEnd"/>
            <w:r w:rsidRPr="00413B9C">
              <w:rPr>
                <w:rFonts w:cstheme="minorHAnsi"/>
                <w:lang w:val="hr-HR"/>
              </w:rPr>
              <w:t>).</w:t>
            </w:r>
          </w:p>
        </w:tc>
        <w:tc>
          <w:tcPr>
            <w:tcW w:w="935" w:type="dxa"/>
            <w:vMerge/>
            <w:tcBorders>
              <w:bottom w:val="single" w:sz="4" w:space="0" w:color="000000" w:themeColor="text1"/>
            </w:tcBorders>
            <w:vAlign w:val="center"/>
          </w:tcPr>
          <w:p w14:paraId="1DA0CF51" w14:textId="3F25EC28" w:rsidR="00413B9C" w:rsidRPr="004815B9" w:rsidRDefault="00413B9C" w:rsidP="007D2BD3">
            <w:pPr>
              <w:jc w:val="center"/>
              <w:rPr>
                <w:rFonts w:cstheme="minorHAnsi"/>
                <w:lang w:val="hr-HR"/>
              </w:rPr>
            </w:pPr>
          </w:p>
        </w:tc>
        <w:tc>
          <w:tcPr>
            <w:tcW w:w="0" w:type="auto"/>
            <w:tcBorders>
              <w:bottom w:val="single" w:sz="4" w:space="0" w:color="000000" w:themeColor="text1"/>
            </w:tcBorders>
            <w:vAlign w:val="center"/>
          </w:tcPr>
          <w:p w14:paraId="3D3E1165" w14:textId="47A9534C" w:rsidR="00413B9C" w:rsidRPr="004815B9" w:rsidRDefault="00413B9C" w:rsidP="007D2BD3">
            <w:pPr>
              <w:jc w:val="center"/>
              <w:rPr>
                <w:rFonts w:cstheme="minorHAnsi"/>
                <w:lang w:val="hr-HR"/>
              </w:rPr>
            </w:pPr>
            <w:r>
              <w:rPr>
                <w:rFonts w:cstheme="minorHAnsi"/>
                <w:lang w:val="hr-HR"/>
              </w:rPr>
              <w:t>29.</w:t>
            </w:r>
          </w:p>
        </w:tc>
        <w:tc>
          <w:tcPr>
            <w:tcW w:w="791" w:type="dxa"/>
            <w:vAlign w:val="center"/>
          </w:tcPr>
          <w:p w14:paraId="112E27A9" w14:textId="5A5C58CC" w:rsidR="00413B9C" w:rsidRPr="004815B9" w:rsidRDefault="00413B9C" w:rsidP="007D2BD3">
            <w:pPr>
              <w:ind w:left="360"/>
              <w:jc w:val="center"/>
              <w:rPr>
                <w:rFonts w:cstheme="minorHAnsi"/>
                <w:lang w:val="hr-HR"/>
              </w:rPr>
            </w:pPr>
            <w:r>
              <w:rPr>
                <w:rFonts w:cstheme="minorHAnsi"/>
                <w:lang w:val="hr-HR"/>
              </w:rPr>
              <w:t>2</w:t>
            </w:r>
          </w:p>
        </w:tc>
      </w:tr>
      <w:tr w:rsidR="00413B9C" w:rsidRPr="004815B9" w14:paraId="182CCFC4" w14:textId="77777777" w:rsidTr="00413B9C">
        <w:trPr>
          <w:trHeight w:val="627"/>
        </w:trPr>
        <w:tc>
          <w:tcPr>
            <w:tcW w:w="0" w:type="auto"/>
            <w:vMerge/>
            <w:vAlign w:val="center"/>
          </w:tcPr>
          <w:p w14:paraId="37EB22CD" w14:textId="77777777" w:rsidR="00413B9C" w:rsidRPr="004815B9" w:rsidRDefault="00413B9C" w:rsidP="00C171B9">
            <w:pPr>
              <w:jc w:val="center"/>
              <w:rPr>
                <w:rFonts w:cstheme="minorHAnsi"/>
                <w:b/>
                <w:bCs/>
                <w:lang w:val="hr-HR"/>
              </w:rPr>
            </w:pPr>
          </w:p>
        </w:tc>
        <w:tc>
          <w:tcPr>
            <w:tcW w:w="0" w:type="auto"/>
            <w:vMerge/>
            <w:vAlign w:val="center"/>
          </w:tcPr>
          <w:p w14:paraId="52A2E2F2" w14:textId="77777777" w:rsidR="00413B9C" w:rsidRDefault="00413B9C" w:rsidP="00C171B9">
            <w:pPr>
              <w:jc w:val="center"/>
              <w:rPr>
                <w:rFonts w:cstheme="minorHAnsi"/>
                <w:lang w:val="hr-HR"/>
              </w:rPr>
            </w:pPr>
          </w:p>
        </w:tc>
        <w:tc>
          <w:tcPr>
            <w:tcW w:w="3183" w:type="dxa"/>
            <w:vAlign w:val="center"/>
          </w:tcPr>
          <w:p w14:paraId="4DE93AE6" w14:textId="49FCC770" w:rsidR="00413B9C" w:rsidRDefault="00413B9C" w:rsidP="00E71159">
            <w:pPr>
              <w:pStyle w:val="Odlomakpopisa"/>
              <w:ind w:hanging="454"/>
              <w:jc w:val="center"/>
              <w:rPr>
                <w:rFonts w:cstheme="minorHAnsi"/>
                <w:lang w:val="hr-HR"/>
              </w:rPr>
            </w:pPr>
            <w:r>
              <w:rPr>
                <w:rFonts w:cstheme="minorHAnsi"/>
                <w:lang w:val="hr-HR"/>
              </w:rPr>
              <w:t>Timska izrada mrežnih stranica.</w:t>
            </w:r>
          </w:p>
        </w:tc>
        <w:tc>
          <w:tcPr>
            <w:tcW w:w="935" w:type="dxa"/>
            <w:vMerge w:val="restart"/>
            <w:vAlign w:val="center"/>
          </w:tcPr>
          <w:p w14:paraId="0785735B" w14:textId="0B269704" w:rsidR="00413B9C" w:rsidRDefault="00413B9C" w:rsidP="007D2BD3">
            <w:pPr>
              <w:jc w:val="center"/>
              <w:rPr>
                <w:rFonts w:cstheme="minorHAnsi"/>
                <w:lang w:val="hr-HR"/>
              </w:rPr>
            </w:pPr>
            <w:r>
              <w:rPr>
                <w:rFonts w:cstheme="minorHAnsi"/>
                <w:lang w:val="hr-HR"/>
              </w:rPr>
              <w:t>V.</w:t>
            </w:r>
          </w:p>
        </w:tc>
        <w:tc>
          <w:tcPr>
            <w:tcW w:w="0" w:type="auto"/>
            <w:vAlign w:val="center"/>
          </w:tcPr>
          <w:p w14:paraId="25A72FD2" w14:textId="7F5483C6" w:rsidR="00413B9C" w:rsidRDefault="00413B9C" w:rsidP="00C171B9">
            <w:pPr>
              <w:jc w:val="center"/>
              <w:rPr>
                <w:rFonts w:cstheme="minorHAnsi"/>
                <w:lang w:val="hr-HR"/>
              </w:rPr>
            </w:pPr>
            <w:r>
              <w:rPr>
                <w:rFonts w:cstheme="minorHAnsi"/>
                <w:lang w:val="hr-HR"/>
              </w:rPr>
              <w:t>30.</w:t>
            </w:r>
          </w:p>
        </w:tc>
        <w:tc>
          <w:tcPr>
            <w:tcW w:w="791" w:type="dxa"/>
            <w:vAlign w:val="center"/>
          </w:tcPr>
          <w:p w14:paraId="19E242E3" w14:textId="68504022" w:rsidR="00413B9C" w:rsidRDefault="00413B9C" w:rsidP="00C171B9">
            <w:pPr>
              <w:ind w:left="360"/>
              <w:jc w:val="center"/>
              <w:rPr>
                <w:rFonts w:cstheme="minorHAnsi"/>
                <w:lang w:val="hr-HR"/>
              </w:rPr>
            </w:pPr>
            <w:r>
              <w:rPr>
                <w:rFonts w:cstheme="minorHAnsi"/>
                <w:lang w:val="hr-HR"/>
              </w:rPr>
              <w:t>2</w:t>
            </w:r>
          </w:p>
        </w:tc>
      </w:tr>
      <w:tr w:rsidR="00413B9C" w:rsidRPr="004815B9" w14:paraId="4989C393" w14:textId="77777777" w:rsidTr="00413B9C">
        <w:trPr>
          <w:trHeight w:val="627"/>
        </w:trPr>
        <w:tc>
          <w:tcPr>
            <w:tcW w:w="0" w:type="auto"/>
            <w:vMerge/>
            <w:tcBorders>
              <w:top w:val="single" w:sz="4" w:space="0" w:color="000000" w:themeColor="text1"/>
            </w:tcBorders>
            <w:vAlign w:val="center"/>
          </w:tcPr>
          <w:p w14:paraId="7C7AD352" w14:textId="77777777" w:rsidR="00413B9C" w:rsidRPr="004815B9" w:rsidRDefault="00413B9C" w:rsidP="00C171B9">
            <w:pPr>
              <w:jc w:val="center"/>
              <w:rPr>
                <w:rFonts w:cstheme="minorHAnsi"/>
                <w:b/>
                <w:bCs/>
                <w:lang w:val="hr-HR"/>
              </w:rPr>
            </w:pPr>
          </w:p>
        </w:tc>
        <w:tc>
          <w:tcPr>
            <w:tcW w:w="0" w:type="auto"/>
            <w:vMerge/>
            <w:tcBorders>
              <w:top w:val="single" w:sz="4" w:space="0" w:color="000000" w:themeColor="text1"/>
            </w:tcBorders>
            <w:vAlign w:val="center"/>
          </w:tcPr>
          <w:p w14:paraId="0F09F710" w14:textId="77777777" w:rsidR="00413B9C" w:rsidRDefault="00413B9C" w:rsidP="00C171B9">
            <w:pPr>
              <w:jc w:val="center"/>
              <w:rPr>
                <w:rFonts w:cstheme="minorHAnsi"/>
                <w:lang w:val="hr-HR"/>
              </w:rPr>
            </w:pPr>
          </w:p>
        </w:tc>
        <w:tc>
          <w:tcPr>
            <w:tcW w:w="3183" w:type="dxa"/>
            <w:tcBorders>
              <w:top w:val="single" w:sz="4" w:space="0" w:color="000000" w:themeColor="text1"/>
            </w:tcBorders>
            <w:vAlign w:val="center"/>
          </w:tcPr>
          <w:p w14:paraId="0C57E779" w14:textId="0D67C248" w:rsidR="00413B9C" w:rsidRPr="004815B9" w:rsidRDefault="00413B9C" w:rsidP="00E71159">
            <w:pPr>
              <w:pStyle w:val="Odlomakpopisa"/>
              <w:ind w:hanging="454"/>
              <w:jc w:val="center"/>
              <w:rPr>
                <w:rFonts w:cstheme="minorHAnsi"/>
                <w:lang w:val="hr-HR"/>
              </w:rPr>
            </w:pPr>
            <w:r>
              <w:rPr>
                <w:rFonts w:cstheme="minorHAnsi"/>
                <w:lang w:val="hr-HR"/>
              </w:rPr>
              <w:t>Timska izrada mrežnih stranica.</w:t>
            </w:r>
          </w:p>
        </w:tc>
        <w:tc>
          <w:tcPr>
            <w:tcW w:w="935" w:type="dxa"/>
            <w:vMerge/>
            <w:tcBorders>
              <w:top w:val="single" w:sz="4" w:space="0" w:color="000000" w:themeColor="text1"/>
            </w:tcBorders>
            <w:vAlign w:val="center"/>
          </w:tcPr>
          <w:p w14:paraId="2357CB73" w14:textId="5160D70B" w:rsidR="00413B9C" w:rsidRDefault="00413B9C" w:rsidP="007D2BD3">
            <w:pPr>
              <w:jc w:val="center"/>
              <w:rPr>
                <w:rFonts w:cstheme="minorHAnsi"/>
                <w:lang w:val="hr-HR"/>
              </w:rPr>
            </w:pPr>
          </w:p>
        </w:tc>
        <w:tc>
          <w:tcPr>
            <w:tcW w:w="0" w:type="auto"/>
            <w:tcBorders>
              <w:top w:val="single" w:sz="4" w:space="0" w:color="000000" w:themeColor="text1"/>
            </w:tcBorders>
            <w:vAlign w:val="center"/>
          </w:tcPr>
          <w:p w14:paraId="7A24C0FB" w14:textId="03C9B0D1" w:rsidR="00413B9C" w:rsidRPr="004815B9" w:rsidRDefault="00413B9C" w:rsidP="00C171B9">
            <w:pPr>
              <w:jc w:val="center"/>
              <w:rPr>
                <w:rFonts w:cstheme="minorHAnsi"/>
                <w:lang w:val="hr-HR"/>
              </w:rPr>
            </w:pPr>
            <w:r>
              <w:rPr>
                <w:rFonts w:cstheme="minorHAnsi"/>
                <w:lang w:val="hr-HR"/>
              </w:rPr>
              <w:t>31.</w:t>
            </w:r>
          </w:p>
        </w:tc>
        <w:tc>
          <w:tcPr>
            <w:tcW w:w="791" w:type="dxa"/>
            <w:tcBorders>
              <w:top w:val="single" w:sz="4" w:space="0" w:color="000000" w:themeColor="text1"/>
            </w:tcBorders>
            <w:vAlign w:val="center"/>
          </w:tcPr>
          <w:p w14:paraId="6F0C64F3" w14:textId="344874E6" w:rsidR="00413B9C" w:rsidRPr="004815B9" w:rsidRDefault="00413B9C" w:rsidP="00C171B9">
            <w:pPr>
              <w:ind w:left="360"/>
              <w:jc w:val="center"/>
              <w:rPr>
                <w:rFonts w:cstheme="minorHAnsi"/>
                <w:lang w:val="hr-HR"/>
              </w:rPr>
            </w:pPr>
            <w:r>
              <w:rPr>
                <w:rFonts w:cstheme="minorHAnsi"/>
                <w:lang w:val="hr-HR"/>
              </w:rPr>
              <w:t>2</w:t>
            </w:r>
          </w:p>
        </w:tc>
      </w:tr>
      <w:tr w:rsidR="00413B9C" w:rsidRPr="004815B9" w14:paraId="3FC6514B" w14:textId="77777777" w:rsidTr="00413B9C">
        <w:trPr>
          <w:trHeight w:val="627"/>
        </w:trPr>
        <w:tc>
          <w:tcPr>
            <w:tcW w:w="0" w:type="auto"/>
            <w:vMerge/>
            <w:vAlign w:val="center"/>
          </w:tcPr>
          <w:p w14:paraId="4520BDA3" w14:textId="77777777" w:rsidR="00413B9C" w:rsidRPr="004815B9" w:rsidRDefault="00413B9C" w:rsidP="00C171B9">
            <w:pPr>
              <w:jc w:val="center"/>
              <w:rPr>
                <w:rFonts w:cstheme="minorHAnsi"/>
                <w:b/>
                <w:bCs/>
                <w:lang w:val="hr-HR"/>
              </w:rPr>
            </w:pPr>
          </w:p>
        </w:tc>
        <w:tc>
          <w:tcPr>
            <w:tcW w:w="0" w:type="auto"/>
            <w:vMerge/>
            <w:vAlign w:val="center"/>
          </w:tcPr>
          <w:p w14:paraId="1417EAE3" w14:textId="77777777" w:rsidR="00413B9C" w:rsidRDefault="00413B9C" w:rsidP="00C171B9">
            <w:pPr>
              <w:jc w:val="center"/>
              <w:rPr>
                <w:rFonts w:cstheme="minorHAnsi"/>
                <w:lang w:val="hr-HR"/>
              </w:rPr>
            </w:pPr>
          </w:p>
        </w:tc>
        <w:tc>
          <w:tcPr>
            <w:tcW w:w="3183" w:type="dxa"/>
            <w:vAlign w:val="center"/>
          </w:tcPr>
          <w:p w14:paraId="749AC3AE" w14:textId="511D3A4C" w:rsidR="00413B9C" w:rsidRPr="004815B9" w:rsidRDefault="00413B9C" w:rsidP="00E71159">
            <w:pPr>
              <w:pStyle w:val="Odlomakpopisa"/>
              <w:ind w:hanging="454"/>
              <w:jc w:val="center"/>
              <w:rPr>
                <w:rFonts w:cstheme="minorHAnsi"/>
                <w:lang w:val="hr-HR"/>
              </w:rPr>
            </w:pPr>
            <w:r>
              <w:rPr>
                <w:rFonts w:cstheme="minorHAnsi"/>
                <w:lang w:val="hr-HR"/>
              </w:rPr>
              <w:t xml:space="preserve">Microsoft </w:t>
            </w:r>
            <w:proofErr w:type="spellStart"/>
            <w:r>
              <w:rPr>
                <w:rFonts w:cstheme="minorHAnsi"/>
                <w:lang w:val="hr-HR"/>
              </w:rPr>
              <w:t>Teams</w:t>
            </w:r>
            <w:proofErr w:type="spellEnd"/>
            <w:r>
              <w:rPr>
                <w:rFonts w:cstheme="minorHAnsi"/>
                <w:lang w:val="hr-HR"/>
              </w:rPr>
              <w:t>.</w:t>
            </w:r>
          </w:p>
        </w:tc>
        <w:tc>
          <w:tcPr>
            <w:tcW w:w="935" w:type="dxa"/>
            <w:vMerge/>
            <w:vAlign w:val="center"/>
          </w:tcPr>
          <w:p w14:paraId="7051D368" w14:textId="77777777" w:rsidR="00413B9C" w:rsidRDefault="00413B9C" w:rsidP="007D2BD3">
            <w:pPr>
              <w:jc w:val="center"/>
              <w:rPr>
                <w:rFonts w:cstheme="minorHAnsi"/>
                <w:lang w:val="hr-HR"/>
              </w:rPr>
            </w:pPr>
          </w:p>
        </w:tc>
        <w:tc>
          <w:tcPr>
            <w:tcW w:w="0" w:type="auto"/>
            <w:vAlign w:val="center"/>
          </w:tcPr>
          <w:p w14:paraId="0E283DE3" w14:textId="1807734C" w:rsidR="00413B9C" w:rsidRPr="004815B9" w:rsidRDefault="00413B9C" w:rsidP="00C171B9">
            <w:pPr>
              <w:jc w:val="center"/>
              <w:rPr>
                <w:rFonts w:cstheme="minorHAnsi"/>
                <w:lang w:val="hr-HR"/>
              </w:rPr>
            </w:pPr>
            <w:r>
              <w:rPr>
                <w:rFonts w:cstheme="minorHAnsi"/>
                <w:lang w:val="hr-HR"/>
              </w:rPr>
              <w:t>32.</w:t>
            </w:r>
          </w:p>
        </w:tc>
        <w:tc>
          <w:tcPr>
            <w:tcW w:w="791" w:type="dxa"/>
            <w:vAlign w:val="center"/>
          </w:tcPr>
          <w:p w14:paraId="38DADFBE" w14:textId="328771D1" w:rsidR="00413B9C" w:rsidRPr="004815B9" w:rsidRDefault="00413B9C" w:rsidP="00C171B9">
            <w:pPr>
              <w:ind w:left="360"/>
              <w:jc w:val="center"/>
              <w:rPr>
                <w:rFonts w:cstheme="minorHAnsi"/>
                <w:lang w:val="hr-HR"/>
              </w:rPr>
            </w:pPr>
            <w:r>
              <w:rPr>
                <w:rFonts w:cstheme="minorHAnsi"/>
                <w:lang w:val="hr-HR"/>
              </w:rPr>
              <w:t>2</w:t>
            </w:r>
          </w:p>
        </w:tc>
      </w:tr>
      <w:tr w:rsidR="00413B9C" w:rsidRPr="004815B9" w14:paraId="0774840A" w14:textId="77777777" w:rsidTr="00413B9C">
        <w:trPr>
          <w:trHeight w:val="865"/>
        </w:trPr>
        <w:tc>
          <w:tcPr>
            <w:tcW w:w="0" w:type="auto"/>
            <w:vMerge/>
            <w:vAlign w:val="center"/>
          </w:tcPr>
          <w:p w14:paraId="53FD83DF" w14:textId="77777777" w:rsidR="00413B9C" w:rsidRPr="00885A31" w:rsidRDefault="00413B9C" w:rsidP="00885A31">
            <w:pPr>
              <w:jc w:val="center"/>
              <w:rPr>
                <w:rFonts w:cstheme="minorHAnsi"/>
                <w:b/>
                <w:bCs/>
                <w:lang w:val="hr-HR"/>
              </w:rPr>
            </w:pPr>
          </w:p>
        </w:tc>
        <w:tc>
          <w:tcPr>
            <w:tcW w:w="0" w:type="auto"/>
            <w:vMerge/>
            <w:vAlign w:val="center"/>
          </w:tcPr>
          <w:p w14:paraId="3FB8E54B" w14:textId="77777777" w:rsidR="00413B9C" w:rsidRPr="004815B9" w:rsidRDefault="00413B9C" w:rsidP="00885A31">
            <w:pPr>
              <w:jc w:val="center"/>
              <w:rPr>
                <w:rFonts w:cstheme="minorHAnsi"/>
                <w:lang w:val="hr-HR"/>
              </w:rPr>
            </w:pPr>
          </w:p>
        </w:tc>
        <w:tc>
          <w:tcPr>
            <w:tcW w:w="3183" w:type="dxa"/>
            <w:vAlign w:val="center"/>
          </w:tcPr>
          <w:p w14:paraId="33413B93" w14:textId="14F2A9A2" w:rsidR="00413B9C" w:rsidRDefault="00413B9C" w:rsidP="000F353D">
            <w:pPr>
              <w:pStyle w:val="Odlomakpopisa"/>
              <w:ind w:hanging="454"/>
              <w:jc w:val="center"/>
              <w:rPr>
                <w:rFonts w:cstheme="minorHAnsi"/>
                <w:lang w:val="hr-HR"/>
              </w:rPr>
            </w:pPr>
            <w:r>
              <w:rPr>
                <w:rFonts w:cstheme="minorHAnsi"/>
                <w:lang w:val="hr-HR"/>
              </w:rPr>
              <w:t>Servisi za objavu sadržaja.</w:t>
            </w:r>
          </w:p>
        </w:tc>
        <w:tc>
          <w:tcPr>
            <w:tcW w:w="935" w:type="dxa"/>
            <w:vMerge/>
            <w:vAlign w:val="center"/>
          </w:tcPr>
          <w:p w14:paraId="68973B42" w14:textId="77777777" w:rsidR="00413B9C" w:rsidRDefault="00413B9C" w:rsidP="00C171B9">
            <w:pPr>
              <w:jc w:val="center"/>
              <w:rPr>
                <w:rFonts w:cstheme="minorHAnsi"/>
                <w:lang w:val="hr-HR"/>
              </w:rPr>
            </w:pPr>
          </w:p>
        </w:tc>
        <w:tc>
          <w:tcPr>
            <w:tcW w:w="0" w:type="auto"/>
            <w:vAlign w:val="center"/>
          </w:tcPr>
          <w:p w14:paraId="0CC95069" w14:textId="034DFE04" w:rsidR="00413B9C" w:rsidRDefault="00413B9C" w:rsidP="004815B9">
            <w:pPr>
              <w:jc w:val="center"/>
              <w:rPr>
                <w:rFonts w:cstheme="minorHAnsi"/>
                <w:lang w:val="hr-HR"/>
              </w:rPr>
            </w:pPr>
            <w:r>
              <w:rPr>
                <w:rFonts w:cstheme="minorHAnsi"/>
                <w:lang w:val="hr-HR"/>
              </w:rPr>
              <w:t>33.</w:t>
            </w:r>
          </w:p>
        </w:tc>
        <w:tc>
          <w:tcPr>
            <w:tcW w:w="791" w:type="dxa"/>
            <w:vAlign w:val="center"/>
          </w:tcPr>
          <w:p w14:paraId="221E822C" w14:textId="16DBC877" w:rsidR="00413B9C" w:rsidRDefault="00413B9C" w:rsidP="004815B9">
            <w:pPr>
              <w:ind w:left="360"/>
              <w:jc w:val="center"/>
              <w:rPr>
                <w:rFonts w:cstheme="minorHAnsi"/>
                <w:lang w:val="hr-HR"/>
              </w:rPr>
            </w:pPr>
            <w:r>
              <w:rPr>
                <w:rFonts w:cstheme="minorHAnsi"/>
                <w:lang w:val="hr-HR"/>
              </w:rPr>
              <w:t>2</w:t>
            </w:r>
          </w:p>
        </w:tc>
      </w:tr>
      <w:tr w:rsidR="00413B9C" w:rsidRPr="004815B9" w14:paraId="61D4A4CB" w14:textId="77777777" w:rsidTr="00413B9C">
        <w:trPr>
          <w:trHeight w:val="865"/>
        </w:trPr>
        <w:tc>
          <w:tcPr>
            <w:tcW w:w="0" w:type="auto"/>
            <w:vMerge/>
            <w:vAlign w:val="center"/>
          </w:tcPr>
          <w:p w14:paraId="3E59325D" w14:textId="77777777" w:rsidR="00413B9C" w:rsidRPr="00885A31" w:rsidRDefault="00413B9C" w:rsidP="00413B9C">
            <w:pPr>
              <w:jc w:val="center"/>
              <w:rPr>
                <w:rFonts w:cstheme="minorHAnsi"/>
                <w:b/>
                <w:bCs/>
                <w:lang w:val="hr-HR"/>
              </w:rPr>
            </w:pPr>
          </w:p>
        </w:tc>
        <w:tc>
          <w:tcPr>
            <w:tcW w:w="0" w:type="auto"/>
            <w:vMerge/>
            <w:vAlign w:val="center"/>
          </w:tcPr>
          <w:p w14:paraId="7EEDF0D9" w14:textId="77777777" w:rsidR="00413B9C" w:rsidRPr="004815B9" w:rsidRDefault="00413B9C" w:rsidP="00413B9C">
            <w:pPr>
              <w:jc w:val="center"/>
              <w:rPr>
                <w:rFonts w:cstheme="minorHAnsi"/>
                <w:lang w:val="hr-HR"/>
              </w:rPr>
            </w:pPr>
          </w:p>
        </w:tc>
        <w:tc>
          <w:tcPr>
            <w:tcW w:w="3183" w:type="dxa"/>
            <w:vAlign w:val="center"/>
          </w:tcPr>
          <w:p w14:paraId="77744708" w14:textId="77777777" w:rsidR="00413B9C" w:rsidRDefault="00413B9C" w:rsidP="00413B9C">
            <w:pPr>
              <w:pStyle w:val="Odlomakpopisa"/>
              <w:ind w:hanging="454"/>
              <w:jc w:val="center"/>
              <w:rPr>
                <w:rFonts w:cstheme="minorHAnsi"/>
                <w:lang w:val="hr-HR"/>
              </w:rPr>
            </w:pPr>
            <w:r>
              <w:rPr>
                <w:rFonts w:cstheme="minorHAnsi"/>
                <w:lang w:val="hr-HR"/>
              </w:rPr>
              <w:t>Ponavljanje.</w:t>
            </w:r>
          </w:p>
          <w:p w14:paraId="093DB796" w14:textId="42D60347" w:rsidR="00413B9C" w:rsidRDefault="00413B9C" w:rsidP="00413B9C">
            <w:pPr>
              <w:pStyle w:val="Odlomakpopisa"/>
              <w:ind w:hanging="454"/>
              <w:jc w:val="center"/>
              <w:rPr>
                <w:rFonts w:cstheme="minorHAnsi"/>
                <w:lang w:val="hr-HR"/>
              </w:rPr>
            </w:pPr>
            <w:r>
              <w:rPr>
                <w:rFonts w:cstheme="minorHAnsi"/>
                <w:lang w:val="hr-HR"/>
              </w:rPr>
              <w:t>Provjera znanja.</w:t>
            </w:r>
          </w:p>
        </w:tc>
        <w:tc>
          <w:tcPr>
            <w:tcW w:w="935" w:type="dxa"/>
            <w:vMerge w:val="restart"/>
            <w:vAlign w:val="center"/>
          </w:tcPr>
          <w:p w14:paraId="1FB8A79F" w14:textId="45EE2527" w:rsidR="00413B9C" w:rsidRDefault="00413B9C" w:rsidP="00C171B9">
            <w:pPr>
              <w:jc w:val="center"/>
              <w:rPr>
                <w:rFonts w:cstheme="minorHAnsi"/>
                <w:lang w:val="hr-HR"/>
              </w:rPr>
            </w:pPr>
            <w:r>
              <w:rPr>
                <w:rFonts w:cstheme="minorHAnsi"/>
                <w:lang w:val="hr-HR"/>
              </w:rPr>
              <w:t>VI.</w:t>
            </w:r>
          </w:p>
        </w:tc>
        <w:tc>
          <w:tcPr>
            <w:tcW w:w="0" w:type="auto"/>
            <w:vAlign w:val="center"/>
          </w:tcPr>
          <w:p w14:paraId="0A034619" w14:textId="2748A0EC" w:rsidR="00413B9C" w:rsidRDefault="00413B9C" w:rsidP="00413B9C">
            <w:pPr>
              <w:jc w:val="center"/>
              <w:rPr>
                <w:rFonts w:cstheme="minorHAnsi"/>
                <w:lang w:val="hr-HR"/>
              </w:rPr>
            </w:pPr>
            <w:r>
              <w:rPr>
                <w:rFonts w:cstheme="minorHAnsi"/>
                <w:lang w:val="hr-HR"/>
              </w:rPr>
              <w:t>34.</w:t>
            </w:r>
          </w:p>
        </w:tc>
        <w:tc>
          <w:tcPr>
            <w:tcW w:w="791" w:type="dxa"/>
            <w:vAlign w:val="center"/>
          </w:tcPr>
          <w:p w14:paraId="3AA4DD90" w14:textId="28524751" w:rsidR="00413B9C" w:rsidRDefault="00413B9C" w:rsidP="00413B9C">
            <w:pPr>
              <w:ind w:left="360"/>
              <w:jc w:val="center"/>
              <w:rPr>
                <w:rFonts w:cstheme="minorHAnsi"/>
                <w:lang w:val="hr-HR"/>
              </w:rPr>
            </w:pPr>
            <w:r>
              <w:rPr>
                <w:rFonts w:cstheme="minorHAnsi"/>
                <w:lang w:val="hr-HR"/>
              </w:rPr>
              <w:t>2</w:t>
            </w:r>
          </w:p>
        </w:tc>
      </w:tr>
      <w:tr w:rsidR="00413B9C" w:rsidRPr="004815B9" w14:paraId="2BE64E61" w14:textId="77777777" w:rsidTr="00413B9C">
        <w:trPr>
          <w:trHeight w:val="865"/>
        </w:trPr>
        <w:tc>
          <w:tcPr>
            <w:tcW w:w="0" w:type="auto"/>
            <w:vMerge/>
            <w:vAlign w:val="center"/>
          </w:tcPr>
          <w:p w14:paraId="35BBDA58" w14:textId="77777777" w:rsidR="00413B9C" w:rsidRPr="00885A31" w:rsidRDefault="00413B9C" w:rsidP="00885A31">
            <w:pPr>
              <w:jc w:val="center"/>
              <w:rPr>
                <w:rFonts w:cstheme="minorHAnsi"/>
                <w:b/>
                <w:bCs/>
                <w:lang w:val="hr-HR"/>
              </w:rPr>
            </w:pPr>
          </w:p>
        </w:tc>
        <w:tc>
          <w:tcPr>
            <w:tcW w:w="0" w:type="auto"/>
            <w:vMerge/>
            <w:vAlign w:val="center"/>
          </w:tcPr>
          <w:p w14:paraId="02B4385D" w14:textId="77777777" w:rsidR="00413B9C" w:rsidRPr="004815B9" w:rsidRDefault="00413B9C" w:rsidP="00885A31">
            <w:pPr>
              <w:jc w:val="center"/>
              <w:rPr>
                <w:rFonts w:cstheme="minorHAnsi"/>
                <w:lang w:val="hr-HR"/>
              </w:rPr>
            </w:pPr>
          </w:p>
        </w:tc>
        <w:tc>
          <w:tcPr>
            <w:tcW w:w="3183" w:type="dxa"/>
            <w:vAlign w:val="center"/>
          </w:tcPr>
          <w:p w14:paraId="56E30BD2" w14:textId="1D67EF83" w:rsidR="00413B9C" w:rsidRPr="006B7726" w:rsidRDefault="00413B9C" w:rsidP="006B7726">
            <w:pPr>
              <w:pStyle w:val="Odlomakpopisa"/>
              <w:ind w:hanging="454"/>
              <w:jc w:val="center"/>
              <w:rPr>
                <w:rFonts w:cstheme="minorHAnsi"/>
                <w:lang w:val="hr-HR"/>
              </w:rPr>
            </w:pPr>
            <w:r>
              <w:rPr>
                <w:rFonts w:cstheme="minorHAnsi"/>
                <w:lang w:val="hr-HR"/>
              </w:rPr>
              <w:t>Zaključivanje ocjena</w:t>
            </w:r>
          </w:p>
        </w:tc>
        <w:tc>
          <w:tcPr>
            <w:tcW w:w="935" w:type="dxa"/>
            <w:vMerge/>
            <w:vAlign w:val="center"/>
          </w:tcPr>
          <w:p w14:paraId="5F494E6E" w14:textId="51CD2415" w:rsidR="00413B9C" w:rsidRDefault="00413B9C" w:rsidP="00C171B9">
            <w:pPr>
              <w:jc w:val="center"/>
              <w:rPr>
                <w:rFonts w:cstheme="minorHAnsi"/>
                <w:lang w:val="hr-HR"/>
              </w:rPr>
            </w:pPr>
          </w:p>
        </w:tc>
        <w:tc>
          <w:tcPr>
            <w:tcW w:w="0" w:type="auto"/>
            <w:vAlign w:val="center"/>
          </w:tcPr>
          <w:p w14:paraId="1A52CC52" w14:textId="7DA9C096" w:rsidR="00413B9C" w:rsidRPr="004815B9" w:rsidRDefault="00413B9C" w:rsidP="004815B9">
            <w:pPr>
              <w:jc w:val="center"/>
              <w:rPr>
                <w:rFonts w:cstheme="minorHAnsi"/>
                <w:lang w:val="hr-HR"/>
              </w:rPr>
            </w:pPr>
            <w:r>
              <w:rPr>
                <w:rFonts w:cstheme="minorHAnsi"/>
                <w:lang w:val="hr-HR"/>
              </w:rPr>
              <w:t>35.</w:t>
            </w:r>
          </w:p>
        </w:tc>
        <w:tc>
          <w:tcPr>
            <w:tcW w:w="791" w:type="dxa"/>
            <w:vAlign w:val="center"/>
          </w:tcPr>
          <w:p w14:paraId="75753104" w14:textId="797361B8" w:rsidR="00413B9C" w:rsidRPr="004815B9" w:rsidRDefault="00413B9C" w:rsidP="004815B9">
            <w:pPr>
              <w:ind w:left="360"/>
              <w:jc w:val="center"/>
              <w:rPr>
                <w:rFonts w:cstheme="minorHAnsi"/>
                <w:lang w:val="hr-HR"/>
              </w:rPr>
            </w:pPr>
            <w:r>
              <w:rPr>
                <w:rFonts w:cstheme="minorHAnsi"/>
                <w:lang w:val="hr-HR"/>
              </w:rPr>
              <w:t>2</w:t>
            </w:r>
          </w:p>
        </w:tc>
      </w:tr>
      <w:tr w:rsidR="00413B9C" w:rsidRPr="004815B9" w14:paraId="44C25642" w14:textId="77777777" w:rsidTr="00413B9C">
        <w:trPr>
          <w:trHeight w:val="684"/>
        </w:trPr>
        <w:tc>
          <w:tcPr>
            <w:tcW w:w="0" w:type="auto"/>
            <w:vMerge/>
            <w:tcBorders>
              <w:bottom w:val="single" w:sz="4" w:space="0" w:color="auto"/>
            </w:tcBorders>
            <w:vAlign w:val="center"/>
          </w:tcPr>
          <w:p w14:paraId="3D59B6AE" w14:textId="77777777" w:rsidR="00413B9C" w:rsidRPr="00885A31" w:rsidRDefault="00413B9C" w:rsidP="00885A31">
            <w:pPr>
              <w:jc w:val="center"/>
              <w:rPr>
                <w:rFonts w:cstheme="minorHAnsi"/>
                <w:b/>
                <w:bCs/>
                <w:lang w:val="hr-HR"/>
              </w:rPr>
            </w:pPr>
          </w:p>
        </w:tc>
        <w:tc>
          <w:tcPr>
            <w:tcW w:w="0" w:type="auto"/>
            <w:vMerge/>
            <w:tcBorders>
              <w:bottom w:val="single" w:sz="4" w:space="0" w:color="auto"/>
            </w:tcBorders>
            <w:vAlign w:val="center"/>
          </w:tcPr>
          <w:p w14:paraId="35C20A14" w14:textId="77777777" w:rsidR="00413B9C" w:rsidRPr="004815B9" w:rsidRDefault="00413B9C" w:rsidP="00885A31">
            <w:pPr>
              <w:jc w:val="center"/>
              <w:rPr>
                <w:rFonts w:cstheme="minorHAnsi"/>
                <w:lang w:val="hr-HR"/>
              </w:rPr>
            </w:pPr>
          </w:p>
        </w:tc>
        <w:tc>
          <w:tcPr>
            <w:tcW w:w="3183" w:type="dxa"/>
            <w:vAlign w:val="center"/>
          </w:tcPr>
          <w:p w14:paraId="70096513" w14:textId="7B2E492C" w:rsidR="00413B9C" w:rsidRPr="004815B9" w:rsidRDefault="00413B9C" w:rsidP="00C171B9">
            <w:pPr>
              <w:pStyle w:val="Odlomakpopisa"/>
              <w:ind w:hanging="454"/>
              <w:jc w:val="center"/>
              <w:rPr>
                <w:rFonts w:cstheme="minorHAnsi"/>
                <w:lang w:val="hr-HR"/>
              </w:rPr>
            </w:pPr>
          </w:p>
        </w:tc>
        <w:tc>
          <w:tcPr>
            <w:tcW w:w="935" w:type="dxa"/>
            <w:vMerge/>
            <w:vAlign w:val="center"/>
          </w:tcPr>
          <w:p w14:paraId="33777281" w14:textId="77777777" w:rsidR="00413B9C" w:rsidRDefault="00413B9C" w:rsidP="00C171B9">
            <w:pPr>
              <w:jc w:val="center"/>
              <w:rPr>
                <w:rFonts w:cstheme="minorHAnsi"/>
                <w:lang w:val="hr-HR"/>
              </w:rPr>
            </w:pPr>
          </w:p>
        </w:tc>
        <w:tc>
          <w:tcPr>
            <w:tcW w:w="887" w:type="dxa"/>
            <w:vAlign w:val="center"/>
          </w:tcPr>
          <w:p w14:paraId="0D5C3512" w14:textId="6AC377E1" w:rsidR="00413B9C" w:rsidRDefault="00413B9C" w:rsidP="00C171B9">
            <w:pPr>
              <w:jc w:val="center"/>
              <w:rPr>
                <w:rFonts w:cstheme="minorHAnsi"/>
                <w:lang w:val="hr-HR"/>
              </w:rPr>
            </w:pPr>
          </w:p>
        </w:tc>
        <w:tc>
          <w:tcPr>
            <w:tcW w:w="791" w:type="dxa"/>
            <w:vAlign w:val="center"/>
          </w:tcPr>
          <w:p w14:paraId="60269F83" w14:textId="1471BF45" w:rsidR="00413B9C" w:rsidRPr="004815B9" w:rsidRDefault="00413B9C" w:rsidP="00C171B9">
            <w:pPr>
              <w:ind w:left="360"/>
              <w:jc w:val="center"/>
              <w:rPr>
                <w:rFonts w:cstheme="minorHAnsi"/>
                <w:lang w:val="hr-HR"/>
              </w:rPr>
            </w:pPr>
          </w:p>
        </w:tc>
      </w:tr>
    </w:tbl>
    <w:p w14:paraId="6CE5C56D" w14:textId="77777777" w:rsidR="00040B80" w:rsidRPr="004815B9" w:rsidRDefault="00040B80">
      <w:pPr>
        <w:rPr>
          <w:lang w:val="hr-HR"/>
        </w:rPr>
      </w:pPr>
    </w:p>
    <w:sectPr w:rsidR="00040B80" w:rsidRPr="004815B9" w:rsidSect="00890EA4">
      <w:pgSz w:w="16838" w:h="11906" w:orient="landscape"/>
      <w:pgMar w:top="709" w:right="1417" w:bottom="851"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01B"/>
    <w:multiLevelType w:val="hybridMultilevel"/>
    <w:tmpl w:val="BAF2698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87A0C6C"/>
    <w:multiLevelType w:val="hybridMultilevel"/>
    <w:tmpl w:val="DA3A6D5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95859C8"/>
    <w:multiLevelType w:val="hybridMultilevel"/>
    <w:tmpl w:val="88A0DE64"/>
    <w:lvl w:ilvl="0" w:tplc="4454A52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51"/>
    <w:rsid w:val="00026869"/>
    <w:rsid w:val="000278C2"/>
    <w:rsid w:val="00040B80"/>
    <w:rsid w:val="000F353D"/>
    <w:rsid w:val="0016584C"/>
    <w:rsid w:val="00173804"/>
    <w:rsid w:val="001816D8"/>
    <w:rsid w:val="001B7681"/>
    <w:rsid w:val="001E5C4B"/>
    <w:rsid w:val="002931B1"/>
    <w:rsid w:val="00296A0F"/>
    <w:rsid w:val="002E2CF1"/>
    <w:rsid w:val="00300996"/>
    <w:rsid w:val="00325897"/>
    <w:rsid w:val="00343A9E"/>
    <w:rsid w:val="003508E3"/>
    <w:rsid w:val="003E337A"/>
    <w:rsid w:val="003F14FC"/>
    <w:rsid w:val="00413B9C"/>
    <w:rsid w:val="00480A82"/>
    <w:rsid w:val="004815B9"/>
    <w:rsid w:val="0048433B"/>
    <w:rsid w:val="004878CB"/>
    <w:rsid w:val="004900C7"/>
    <w:rsid w:val="004C2E8E"/>
    <w:rsid w:val="004D3489"/>
    <w:rsid w:val="004F3115"/>
    <w:rsid w:val="00533522"/>
    <w:rsid w:val="005409EF"/>
    <w:rsid w:val="00573402"/>
    <w:rsid w:val="005855B8"/>
    <w:rsid w:val="00644DD3"/>
    <w:rsid w:val="00671611"/>
    <w:rsid w:val="006B7726"/>
    <w:rsid w:val="006E339E"/>
    <w:rsid w:val="00793808"/>
    <w:rsid w:val="007C02FA"/>
    <w:rsid w:val="007D2BD3"/>
    <w:rsid w:val="00801AAC"/>
    <w:rsid w:val="008733D1"/>
    <w:rsid w:val="00885A31"/>
    <w:rsid w:val="00890EA4"/>
    <w:rsid w:val="00905D63"/>
    <w:rsid w:val="00912E51"/>
    <w:rsid w:val="00917110"/>
    <w:rsid w:val="0095400D"/>
    <w:rsid w:val="00AD1876"/>
    <w:rsid w:val="00B00E45"/>
    <w:rsid w:val="00B4253B"/>
    <w:rsid w:val="00B4356F"/>
    <w:rsid w:val="00B72416"/>
    <w:rsid w:val="00B91094"/>
    <w:rsid w:val="00BA64F6"/>
    <w:rsid w:val="00BB5F3E"/>
    <w:rsid w:val="00BC2ECE"/>
    <w:rsid w:val="00BC4327"/>
    <w:rsid w:val="00C171B9"/>
    <w:rsid w:val="00C23201"/>
    <w:rsid w:val="00C51CDE"/>
    <w:rsid w:val="00D6378C"/>
    <w:rsid w:val="00DB17C0"/>
    <w:rsid w:val="00DC2B3B"/>
    <w:rsid w:val="00DE0664"/>
    <w:rsid w:val="00DF32E1"/>
    <w:rsid w:val="00E71159"/>
    <w:rsid w:val="00E7726B"/>
    <w:rsid w:val="00EC2E80"/>
    <w:rsid w:val="00EF04B2"/>
    <w:rsid w:val="00F35222"/>
    <w:rsid w:val="00F655AA"/>
    <w:rsid w:val="00F77129"/>
    <w:rsid w:val="00FB3039"/>
    <w:rsid w:val="00FC68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519"/>
  <w15:chartTrackingRefBased/>
  <w15:docId w15:val="{79DA842A-E1C6-4AE4-AC73-780DE210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51"/>
    <w:rPr>
      <w:kern w:val="0"/>
      <w:lang w:val="en-US"/>
      <w14:ligatures w14:val="none"/>
    </w:rPr>
  </w:style>
  <w:style w:type="paragraph" w:styleId="Naslov1">
    <w:name w:val="heading 1"/>
    <w:basedOn w:val="Normal"/>
    <w:next w:val="Normal"/>
    <w:link w:val="Naslov1Char"/>
    <w:uiPriority w:val="9"/>
    <w:qFormat/>
    <w:rsid w:val="0091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1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12E5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12E5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12E5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12E5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12E5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12E5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12E5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12E5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12E5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12E5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12E5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12E5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12E5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12E5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12E5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12E51"/>
    <w:rPr>
      <w:rFonts w:eastAsiaTheme="majorEastAsia" w:cstheme="majorBidi"/>
      <w:color w:val="272727" w:themeColor="text1" w:themeTint="D8"/>
    </w:rPr>
  </w:style>
  <w:style w:type="paragraph" w:styleId="Naslov">
    <w:name w:val="Title"/>
    <w:basedOn w:val="Normal"/>
    <w:next w:val="Normal"/>
    <w:link w:val="NaslovChar"/>
    <w:uiPriority w:val="10"/>
    <w:qFormat/>
    <w:rsid w:val="0091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12E5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12E5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12E5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2E51"/>
    <w:pPr>
      <w:spacing w:before="160"/>
      <w:jc w:val="center"/>
    </w:pPr>
    <w:rPr>
      <w:i/>
      <w:iCs/>
      <w:color w:val="404040" w:themeColor="text1" w:themeTint="BF"/>
    </w:rPr>
  </w:style>
  <w:style w:type="character" w:customStyle="1" w:styleId="CitatChar">
    <w:name w:val="Citat Char"/>
    <w:basedOn w:val="Zadanifontodlomka"/>
    <w:link w:val="Citat"/>
    <w:uiPriority w:val="29"/>
    <w:rsid w:val="00912E51"/>
    <w:rPr>
      <w:i/>
      <w:iCs/>
      <w:color w:val="404040" w:themeColor="text1" w:themeTint="BF"/>
    </w:rPr>
  </w:style>
  <w:style w:type="paragraph" w:styleId="Odlomakpopisa">
    <w:name w:val="List Paragraph"/>
    <w:basedOn w:val="Normal"/>
    <w:uiPriority w:val="34"/>
    <w:qFormat/>
    <w:rsid w:val="00912E51"/>
    <w:pPr>
      <w:ind w:left="720"/>
      <w:contextualSpacing/>
    </w:pPr>
  </w:style>
  <w:style w:type="character" w:styleId="Jakoisticanje">
    <w:name w:val="Intense Emphasis"/>
    <w:basedOn w:val="Zadanifontodlomka"/>
    <w:uiPriority w:val="21"/>
    <w:qFormat/>
    <w:rsid w:val="00912E51"/>
    <w:rPr>
      <w:i/>
      <w:iCs/>
      <w:color w:val="0F4761" w:themeColor="accent1" w:themeShade="BF"/>
    </w:rPr>
  </w:style>
  <w:style w:type="paragraph" w:styleId="Naglaencitat">
    <w:name w:val="Intense Quote"/>
    <w:basedOn w:val="Normal"/>
    <w:next w:val="Normal"/>
    <w:link w:val="NaglaencitatChar"/>
    <w:uiPriority w:val="30"/>
    <w:qFormat/>
    <w:rsid w:val="0091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12E51"/>
    <w:rPr>
      <w:i/>
      <w:iCs/>
      <w:color w:val="0F4761" w:themeColor="accent1" w:themeShade="BF"/>
    </w:rPr>
  </w:style>
  <w:style w:type="character" w:styleId="Istaknutareferenca">
    <w:name w:val="Intense Reference"/>
    <w:basedOn w:val="Zadanifontodlomka"/>
    <w:uiPriority w:val="32"/>
    <w:qFormat/>
    <w:rsid w:val="00912E51"/>
    <w:rPr>
      <w:b/>
      <w:bCs/>
      <w:smallCaps/>
      <w:color w:val="0F4761" w:themeColor="accent1" w:themeShade="BF"/>
      <w:spacing w:val="5"/>
    </w:rPr>
  </w:style>
  <w:style w:type="table" w:styleId="Reetkatablice">
    <w:name w:val="Table Grid"/>
    <w:basedOn w:val="Obinatablica"/>
    <w:uiPriority w:val="39"/>
    <w:rsid w:val="00912E5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B4356F"/>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B4356F"/>
    <w:rPr>
      <w:rFonts w:eastAsiaTheme="minorEastAsia"/>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9F8B3920D047C69BFAD875CC29CE1C"/>
        <w:category>
          <w:name w:val="Općenito"/>
          <w:gallery w:val="placeholder"/>
        </w:category>
        <w:types>
          <w:type w:val="bbPlcHdr"/>
        </w:types>
        <w:behaviors>
          <w:behavior w:val="content"/>
        </w:behaviors>
        <w:guid w:val="{C4DD114B-8A20-4DC9-A685-8400B04285B0}"/>
      </w:docPartPr>
      <w:docPartBody>
        <w:p w:rsidR="00637BA8" w:rsidRDefault="005601AA" w:rsidP="005601AA">
          <w:pPr>
            <w:pStyle w:val="549F8B3920D047C69BFAD875CC29CE1C"/>
          </w:pPr>
          <w:r>
            <w:rPr>
              <w:color w:val="2F5496" w:themeColor="accent1" w:themeShade="BF"/>
            </w:rPr>
            <w:t>[naziv tvrtke]</w:t>
          </w:r>
        </w:p>
      </w:docPartBody>
    </w:docPart>
    <w:docPart>
      <w:docPartPr>
        <w:name w:val="698F2DEB690145DAB0519B2B751054B9"/>
        <w:category>
          <w:name w:val="Općenito"/>
          <w:gallery w:val="placeholder"/>
        </w:category>
        <w:types>
          <w:type w:val="bbPlcHdr"/>
        </w:types>
        <w:behaviors>
          <w:behavior w:val="content"/>
        </w:behaviors>
        <w:guid w:val="{EB174B39-584D-4919-8079-69EC68CBDF79}"/>
      </w:docPartPr>
      <w:docPartBody>
        <w:p w:rsidR="00637BA8" w:rsidRDefault="005601AA" w:rsidP="005601AA">
          <w:pPr>
            <w:pStyle w:val="698F2DEB690145DAB0519B2B751054B9"/>
          </w:pPr>
          <w:r>
            <w:rPr>
              <w:rFonts w:asciiTheme="majorHAnsi" w:eastAsiaTheme="majorEastAsia" w:hAnsiTheme="majorHAnsi" w:cstheme="majorBidi"/>
              <w:color w:val="4472C4" w:themeColor="accent1"/>
              <w:sz w:val="88"/>
              <w:szCs w:val="88"/>
            </w:rPr>
            <w:t>[naslov dokumenta]</w:t>
          </w:r>
        </w:p>
      </w:docPartBody>
    </w:docPart>
    <w:docPart>
      <w:docPartPr>
        <w:name w:val="9AD6C76649BB4349884E03196B205773"/>
        <w:category>
          <w:name w:val="Općenito"/>
          <w:gallery w:val="placeholder"/>
        </w:category>
        <w:types>
          <w:type w:val="bbPlcHdr"/>
        </w:types>
        <w:behaviors>
          <w:behavior w:val="content"/>
        </w:behaviors>
        <w:guid w:val="{68B72D3B-1AF1-46B6-9B29-CDB91B5E59E7}"/>
      </w:docPartPr>
      <w:docPartBody>
        <w:p w:rsidR="00637BA8" w:rsidRDefault="005601AA" w:rsidP="005601AA">
          <w:pPr>
            <w:pStyle w:val="9AD6C76649BB4349884E03196B205773"/>
          </w:pPr>
          <w:r>
            <w:rPr>
              <w:color w:val="2F5496" w:themeColor="accent1" w:themeShade="BF"/>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AA"/>
    <w:rsid w:val="00057B4E"/>
    <w:rsid w:val="004C2E8E"/>
    <w:rsid w:val="005601AA"/>
    <w:rsid w:val="00637BA8"/>
    <w:rsid w:val="00905D63"/>
    <w:rsid w:val="009769B5"/>
    <w:rsid w:val="00E0401E"/>
    <w:rsid w:val="00EF04B2"/>
    <w:rsid w:val="00F655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549F8B3920D047C69BFAD875CC29CE1C">
    <w:name w:val="549F8B3920D047C69BFAD875CC29CE1C"/>
    <w:rsid w:val="005601AA"/>
  </w:style>
  <w:style w:type="paragraph" w:customStyle="1" w:styleId="698F2DEB690145DAB0519B2B751054B9">
    <w:name w:val="698F2DEB690145DAB0519B2B751054B9"/>
    <w:rsid w:val="005601AA"/>
  </w:style>
  <w:style w:type="paragraph" w:customStyle="1" w:styleId="9AD6C76649BB4349884E03196B205773">
    <w:name w:val="9AD6C76649BB4349884E03196B205773"/>
    <w:rsid w:val="00560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1561</Words>
  <Characters>8898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FIZIKA - GODIŠNJI IZVEDBENI KURIKULUM (GIK)</vt:lpstr>
    </vt:vector>
  </TitlesOfParts>
  <Company>Osnovna škola Nedelišće, školska godina 2025./2026.</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INFORMATIKA - GODIŠNJI IZVEDBENI KURIKULUM (GIK)</dc:title>
  <dc:subject>Razred: OSMI (8.a, 8.b, 8.c, 8.d), broj sati: 70, izborni predmet</dc:subject>
  <dc:creator>Marina Grabar Branilović</dc:creator>
  <cp:keywords/>
  <dc:description/>
  <cp:lastModifiedBy>Marina Grabar Branilović</cp:lastModifiedBy>
  <cp:revision>7</cp:revision>
  <dcterms:created xsi:type="dcterms:W3CDTF">2025-09-17T19:20:00Z</dcterms:created>
  <dcterms:modified xsi:type="dcterms:W3CDTF">2026-05-04T06:18:00Z</dcterms:modified>
</cp:coreProperties>
</file>