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etkatablice"/>
        <w:tblW w:w="14220" w:type="dxa"/>
        <w:tblLayout w:type="fixed"/>
        <w:tblLook w:val="04A0" w:firstRow="1" w:lastRow="0" w:firstColumn="1" w:lastColumn="0" w:noHBand="0" w:noVBand="1"/>
      </w:tblPr>
      <w:tblGrid>
        <w:gridCol w:w="1696"/>
        <w:gridCol w:w="2665"/>
        <w:gridCol w:w="3260"/>
        <w:gridCol w:w="3969"/>
        <w:gridCol w:w="2630"/>
      </w:tblGrid>
      <w:tr w:rsidR="000B2D73" w:rsidRPr="00FB2BF3" w14:paraId="125614B1" w14:textId="77777777" w:rsidTr="00D95F19">
        <w:tc>
          <w:tcPr>
            <w:tcW w:w="1696" w:type="dxa"/>
          </w:tcPr>
          <w:p w14:paraId="25B9B67D" w14:textId="6CB99112" w:rsidR="003E03DA" w:rsidRPr="00FB2BF3" w:rsidRDefault="003E03DA" w:rsidP="006E4067">
            <w:pPr>
              <w:rPr>
                <w:b/>
                <w:sz w:val="22"/>
                <w:szCs w:val="22"/>
              </w:rPr>
            </w:pPr>
          </w:p>
        </w:tc>
        <w:tc>
          <w:tcPr>
            <w:tcW w:w="5925" w:type="dxa"/>
            <w:gridSpan w:val="2"/>
          </w:tcPr>
          <w:p w14:paraId="609A9773" w14:textId="77777777" w:rsidR="000B2D73" w:rsidRPr="00FB2BF3" w:rsidRDefault="000B2D73" w:rsidP="006E4067">
            <w:pPr>
              <w:jc w:val="center"/>
              <w:rPr>
                <w:b/>
                <w:sz w:val="22"/>
                <w:szCs w:val="22"/>
              </w:rPr>
            </w:pPr>
            <w:r w:rsidRPr="00FB2BF3">
              <w:rPr>
                <w:b/>
                <w:sz w:val="22"/>
                <w:szCs w:val="22"/>
              </w:rPr>
              <w:t>RAZUMIJEVANJE</w:t>
            </w:r>
          </w:p>
        </w:tc>
        <w:tc>
          <w:tcPr>
            <w:tcW w:w="6599" w:type="dxa"/>
            <w:gridSpan w:val="2"/>
          </w:tcPr>
          <w:p w14:paraId="25B0FFE7" w14:textId="77777777" w:rsidR="000B2D73" w:rsidRPr="00FB2BF3" w:rsidRDefault="000B2D73" w:rsidP="006E4067">
            <w:pPr>
              <w:jc w:val="center"/>
              <w:rPr>
                <w:b/>
                <w:sz w:val="22"/>
                <w:szCs w:val="22"/>
              </w:rPr>
            </w:pPr>
            <w:r w:rsidRPr="00FB2BF3">
              <w:rPr>
                <w:b/>
                <w:sz w:val="22"/>
                <w:szCs w:val="22"/>
              </w:rPr>
              <w:t>IZRAŽAVANJE I STVARANJE</w:t>
            </w:r>
          </w:p>
        </w:tc>
      </w:tr>
      <w:tr w:rsidR="000B2D73" w:rsidRPr="00FB2BF3" w14:paraId="793278AD" w14:textId="77777777" w:rsidTr="00D95F19">
        <w:tc>
          <w:tcPr>
            <w:tcW w:w="1696" w:type="dxa"/>
          </w:tcPr>
          <w:p w14:paraId="0B6480A1" w14:textId="77777777" w:rsidR="000B2D73" w:rsidRPr="00FB2BF3" w:rsidRDefault="000B2D73" w:rsidP="006E4067">
            <w:pPr>
              <w:rPr>
                <w:b/>
                <w:sz w:val="22"/>
                <w:szCs w:val="22"/>
              </w:rPr>
            </w:pPr>
          </w:p>
        </w:tc>
        <w:tc>
          <w:tcPr>
            <w:tcW w:w="2665" w:type="dxa"/>
          </w:tcPr>
          <w:p w14:paraId="29A7480D" w14:textId="77777777" w:rsidR="000B2D73" w:rsidRPr="00FB2BF3" w:rsidRDefault="000B2D73" w:rsidP="006E4067">
            <w:pPr>
              <w:jc w:val="center"/>
              <w:rPr>
                <w:b/>
                <w:sz w:val="22"/>
                <w:szCs w:val="22"/>
              </w:rPr>
            </w:pPr>
            <w:r w:rsidRPr="00FB2BF3">
              <w:rPr>
                <w:b/>
                <w:sz w:val="22"/>
                <w:szCs w:val="22"/>
              </w:rPr>
              <w:t>SLUŠANJE</w:t>
            </w:r>
          </w:p>
        </w:tc>
        <w:tc>
          <w:tcPr>
            <w:tcW w:w="3260" w:type="dxa"/>
          </w:tcPr>
          <w:p w14:paraId="1183F0F8" w14:textId="77777777" w:rsidR="000B2D73" w:rsidRPr="00FB2BF3" w:rsidRDefault="000B2D73" w:rsidP="006E4067">
            <w:pPr>
              <w:jc w:val="center"/>
              <w:rPr>
                <w:b/>
                <w:sz w:val="22"/>
                <w:szCs w:val="22"/>
              </w:rPr>
            </w:pPr>
            <w:r w:rsidRPr="00FB2BF3">
              <w:rPr>
                <w:b/>
                <w:sz w:val="22"/>
                <w:szCs w:val="22"/>
              </w:rPr>
              <w:t>ČITANJE</w:t>
            </w:r>
          </w:p>
        </w:tc>
        <w:tc>
          <w:tcPr>
            <w:tcW w:w="3969" w:type="dxa"/>
          </w:tcPr>
          <w:p w14:paraId="0DC01032" w14:textId="77777777" w:rsidR="000B2D73" w:rsidRPr="00FB2BF3" w:rsidRDefault="000B2D73" w:rsidP="006E4067">
            <w:pPr>
              <w:jc w:val="center"/>
              <w:rPr>
                <w:b/>
                <w:sz w:val="22"/>
                <w:szCs w:val="22"/>
              </w:rPr>
            </w:pPr>
            <w:r w:rsidRPr="00FB2BF3">
              <w:rPr>
                <w:b/>
                <w:sz w:val="22"/>
                <w:szCs w:val="22"/>
              </w:rPr>
              <w:t>USMENO</w:t>
            </w:r>
          </w:p>
        </w:tc>
        <w:tc>
          <w:tcPr>
            <w:tcW w:w="2630" w:type="dxa"/>
          </w:tcPr>
          <w:p w14:paraId="1C3A0730" w14:textId="77777777" w:rsidR="000B2D73" w:rsidRPr="00FB2BF3" w:rsidRDefault="000B2D73" w:rsidP="006E4067">
            <w:pPr>
              <w:jc w:val="center"/>
              <w:rPr>
                <w:b/>
                <w:sz w:val="22"/>
                <w:szCs w:val="22"/>
              </w:rPr>
            </w:pPr>
            <w:r w:rsidRPr="00FB2BF3">
              <w:rPr>
                <w:b/>
                <w:sz w:val="22"/>
                <w:szCs w:val="22"/>
              </w:rPr>
              <w:t>PISANO</w:t>
            </w:r>
          </w:p>
        </w:tc>
      </w:tr>
      <w:tr w:rsidR="000B2D73" w:rsidRPr="00FB2BF3" w14:paraId="29A5E895" w14:textId="77777777" w:rsidTr="00D95F19">
        <w:tc>
          <w:tcPr>
            <w:tcW w:w="1696" w:type="dxa"/>
          </w:tcPr>
          <w:p w14:paraId="204C868D" w14:textId="77777777" w:rsidR="000B2D73" w:rsidRPr="00FB2BF3" w:rsidRDefault="000B2D73" w:rsidP="006E4067">
            <w:pPr>
              <w:rPr>
                <w:b/>
                <w:sz w:val="22"/>
                <w:szCs w:val="22"/>
              </w:rPr>
            </w:pPr>
            <w:r w:rsidRPr="00FB2BF3">
              <w:rPr>
                <w:b/>
                <w:sz w:val="22"/>
                <w:szCs w:val="22"/>
              </w:rPr>
              <w:t>ODLIČAN</w:t>
            </w:r>
          </w:p>
        </w:tc>
        <w:tc>
          <w:tcPr>
            <w:tcW w:w="2665" w:type="dxa"/>
          </w:tcPr>
          <w:p w14:paraId="32D292E2" w14:textId="77777777" w:rsidR="000B2D73" w:rsidRPr="00FB2BF3" w:rsidRDefault="000B2D73" w:rsidP="006E4067">
            <w:pPr>
              <w:pStyle w:val="Default"/>
              <w:rPr>
                <w:rFonts w:ascii="Times New Roman" w:hAnsi="Times New Roman" w:cs="Times New Roman"/>
                <w:sz w:val="22"/>
                <w:szCs w:val="22"/>
              </w:rPr>
            </w:pPr>
            <w:r w:rsidRPr="00FB2BF3">
              <w:rPr>
                <w:rFonts w:ascii="Times New Roman" w:hAnsi="Times New Roman" w:cs="Times New Roman"/>
                <w:sz w:val="22"/>
                <w:szCs w:val="22"/>
              </w:rPr>
              <w:t xml:space="preserve">Razumije jednostavne naputke i naredbe te na njih verbalno i neverbalno reagira. Samostalno i točno povezuje vidni (slikovni) i zvučni jezični sadržaj. Razumije jednostavne izjavne rečenice i pitanja. Samostalno dopunjava kratki tekst zadanim riječima. Razumije </w:t>
            </w:r>
            <w:r>
              <w:rPr>
                <w:rFonts w:ascii="Times New Roman" w:hAnsi="Times New Roman" w:cs="Times New Roman"/>
                <w:sz w:val="22"/>
                <w:szCs w:val="22"/>
              </w:rPr>
              <w:t xml:space="preserve">izgovorene </w:t>
            </w:r>
            <w:r w:rsidRPr="00FB2BF3">
              <w:rPr>
                <w:rFonts w:ascii="Times New Roman" w:hAnsi="Times New Roman" w:cs="Times New Roman"/>
                <w:sz w:val="22"/>
                <w:szCs w:val="22"/>
              </w:rPr>
              <w:t>sadržaje</w:t>
            </w:r>
            <w:r>
              <w:rPr>
                <w:rFonts w:ascii="Times New Roman" w:hAnsi="Times New Roman" w:cs="Times New Roman"/>
                <w:sz w:val="22"/>
                <w:szCs w:val="22"/>
              </w:rPr>
              <w:t>.</w:t>
            </w:r>
          </w:p>
        </w:tc>
        <w:tc>
          <w:tcPr>
            <w:tcW w:w="3260" w:type="dxa"/>
          </w:tcPr>
          <w:p w14:paraId="5359C2C4" w14:textId="77777777" w:rsidR="000B2D73" w:rsidRDefault="000B2D73" w:rsidP="006E4067">
            <w:pPr>
              <w:rPr>
                <w:b/>
                <w:sz w:val="22"/>
                <w:szCs w:val="22"/>
              </w:rPr>
            </w:pPr>
            <w:r w:rsidRPr="00FB2BF3">
              <w:rPr>
                <w:sz w:val="22"/>
                <w:szCs w:val="22"/>
              </w:rPr>
              <w:t>Riječi i kratke rečenice čita točno. Samostalno čita riječi te ih povezuje sa slikovnim materijalom. Samostalno čita rečenice</w:t>
            </w:r>
            <w:r>
              <w:rPr>
                <w:sz w:val="22"/>
                <w:szCs w:val="22"/>
              </w:rPr>
              <w:t xml:space="preserve"> </w:t>
            </w:r>
            <w:r w:rsidRPr="00FB2BF3">
              <w:rPr>
                <w:sz w:val="22"/>
                <w:szCs w:val="22"/>
              </w:rPr>
              <w:t>te ih lako povezuje ili sastavlja u kraće rečenice. Ispravno određuje točne i netočne rečenice te samostalno ispravlja one netočne. Samostalno dopunjava kratki tekst zadanim riječima. Samostalno razumije kratke pisane upute.</w:t>
            </w:r>
          </w:p>
          <w:p w14:paraId="3591AACD" w14:textId="77777777" w:rsidR="000B2D73" w:rsidRPr="00BD3D71" w:rsidRDefault="000B2D73" w:rsidP="006E4067">
            <w:pPr>
              <w:rPr>
                <w:sz w:val="22"/>
                <w:szCs w:val="22"/>
              </w:rPr>
            </w:pPr>
          </w:p>
          <w:p w14:paraId="30524CE5" w14:textId="77777777" w:rsidR="000B2D73" w:rsidRPr="00BD3D71" w:rsidRDefault="000B2D73" w:rsidP="006E4067">
            <w:pPr>
              <w:rPr>
                <w:sz w:val="22"/>
                <w:szCs w:val="22"/>
              </w:rPr>
            </w:pPr>
          </w:p>
          <w:p w14:paraId="605CBF89" w14:textId="77777777" w:rsidR="000B2D73" w:rsidRPr="00BD3D71" w:rsidRDefault="000B2D73" w:rsidP="006E4067">
            <w:pPr>
              <w:rPr>
                <w:sz w:val="22"/>
                <w:szCs w:val="22"/>
              </w:rPr>
            </w:pPr>
          </w:p>
        </w:tc>
        <w:tc>
          <w:tcPr>
            <w:tcW w:w="3969" w:type="dxa"/>
          </w:tcPr>
          <w:p w14:paraId="612CDC82" w14:textId="6943270F" w:rsidR="000B2D73" w:rsidRPr="00BD3D71" w:rsidRDefault="000B2D73" w:rsidP="006E4067">
            <w:pPr>
              <w:pStyle w:val="Default"/>
              <w:rPr>
                <w:rFonts w:ascii="Times New Roman" w:hAnsi="Times New Roman" w:cs="Times New Roman"/>
                <w:sz w:val="22"/>
                <w:szCs w:val="22"/>
              </w:rPr>
            </w:pPr>
            <w:r w:rsidRPr="00FB2BF3">
              <w:rPr>
                <w:rFonts w:ascii="Times New Roman" w:hAnsi="Times New Roman" w:cs="Times New Roman"/>
                <w:sz w:val="22"/>
                <w:szCs w:val="22"/>
              </w:rPr>
              <w:t>Samostalno i točno reproducira jednostavne brojalice, pjesmice i recitacije kao i govorene ili snimljene zvučne uzorke, izdvojene riječi i kraće rečenice. Samostalno i točno verbalno reagira na verbalne i neverbalne poticaje u sklopu elementarnih jezičnih funkcija. Samostalno i točno postavlja jednostavna pitanja i odgovara na njih</w:t>
            </w:r>
            <w:r w:rsidR="00C2685A">
              <w:rPr>
                <w:rFonts w:ascii="Times New Roman" w:hAnsi="Times New Roman" w:cs="Times New Roman"/>
                <w:sz w:val="22"/>
                <w:szCs w:val="22"/>
              </w:rPr>
              <w:t xml:space="preserve"> </w:t>
            </w:r>
            <w:r w:rsidRPr="00FB2BF3">
              <w:rPr>
                <w:rFonts w:ascii="Times New Roman" w:hAnsi="Times New Roman" w:cs="Times New Roman"/>
                <w:sz w:val="22"/>
                <w:szCs w:val="22"/>
              </w:rPr>
              <w:t xml:space="preserve">u okviru poznatih jezičnih struktura i tematskih sadržaja. Samostalno imenuje osobe, predmete, radnje i pojave. Samostalno te jezično i leksički točno sudjeluje u kratkim dramatizacijama (2 -3 kratke rečenice) i u govornoj razmjeni. </w:t>
            </w:r>
          </w:p>
        </w:tc>
        <w:tc>
          <w:tcPr>
            <w:tcW w:w="2630" w:type="dxa"/>
          </w:tcPr>
          <w:p w14:paraId="11145D18" w14:textId="77777777" w:rsidR="000B2D73" w:rsidRPr="00FB2BF3" w:rsidRDefault="000B2D73" w:rsidP="006E4067">
            <w:pPr>
              <w:pStyle w:val="Default"/>
              <w:rPr>
                <w:rFonts w:ascii="Times New Roman" w:hAnsi="Times New Roman" w:cs="Times New Roman"/>
                <w:sz w:val="22"/>
                <w:szCs w:val="22"/>
              </w:rPr>
            </w:pPr>
            <w:r w:rsidRPr="00FB2BF3">
              <w:rPr>
                <w:rFonts w:ascii="Times New Roman" w:hAnsi="Times New Roman" w:cs="Times New Roman"/>
                <w:sz w:val="22"/>
                <w:szCs w:val="22"/>
              </w:rPr>
              <w:t xml:space="preserve">Samostalno i točno prepisuje riječi i kraće rečenice prema zadanom uzorku. Samostalno i točno, prema uzorku, dopunjava riječi i rečenice te odgovara na pitanja. </w:t>
            </w:r>
          </w:p>
          <w:p w14:paraId="55440A7B" w14:textId="77777777" w:rsidR="000B2D73" w:rsidRPr="00FB2BF3" w:rsidRDefault="000B2D73" w:rsidP="006E4067">
            <w:pPr>
              <w:pStyle w:val="Default"/>
              <w:rPr>
                <w:rFonts w:ascii="Times New Roman" w:hAnsi="Times New Roman" w:cs="Times New Roman"/>
                <w:sz w:val="22"/>
                <w:szCs w:val="22"/>
              </w:rPr>
            </w:pPr>
            <w:r w:rsidRPr="00FB2BF3">
              <w:rPr>
                <w:rFonts w:ascii="Times New Roman" w:hAnsi="Times New Roman" w:cs="Times New Roman"/>
                <w:sz w:val="22"/>
                <w:szCs w:val="22"/>
              </w:rPr>
              <w:t>Uočava osnovne razlike u zapisivanju glasova u</w:t>
            </w:r>
            <w:r w:rsidRPr="00FB2BF3">
              <w:rPr>
                <w:rFonts w:ascii="Times New Roman" w:hAnsi="Times New Roman" w:cs="Times New Roman"/>
                <w:sz w:val="22"/>
                <w:szCs w:val="22"/>
              </w:rPr>
              <w:br/>
              <w:t>hrvatskome i njemačkome jeziku.</w:t>
            </w:r>
          </w:p>
          <w:p w14:paraId="2E52E355" w14:textId="77777777" w:rsidR="000B2D73" w:rsidRPr="00FB2BF3" w:rsidRDefault="000B2D73" w:rsidP="006E4067">
            <w:pPr>
              <w:pStyle w:val="Default"/>
              <w:rPr>
                <w:rFonts w:ascii="Times New Roman" w:hAnsi="Times New Roman" w:cs="Times New Roman"/>
                <w:sz w:val="22"/>
                <w:szCs w:val="22"/>
              </w:rPr>
            </w:pPr>
            <w:r w:rsidRPr="00FB2BF3">
              <w:rPr>
                <w:rFonts w:ascii="Times New Roman" w:hAnsi="Times New Roman" w:cs="Times New Roman"/>
                <w:sz w:val="22"/>
                <w:szCs w:val="22"/>
              </w:rPr>
              <w:t xml:space="preserve">Samostalno dopunjava kratku poruku ili prigodnu čestitku (Božić, Uskrs, Nova Godina, rođendan). </w:t>
            </w:r>
          </w:p>
          <w:p w14:paraId="3CE7F4C4" w14:textId="77777777" w:rsidR="000B2D73" w:rsidRPr="00FB2BF3" w:rsidRDefault="000B2D73" w:rsidP="006E4067">
            <w:pPr>
              <w:rPr>
                <w:b/>
                <w:sz w:val="22"/>
                <w:szCs w:val="22"/>
              </w:rPr>
            </w:pPr>
            <w:r w:rsidRPr="00FB2BF3">
              <w:rPr>
                <w:sz w:val="22"/>
                <w:szCs w:val="22"/>
                <w:lang w:eastAsia="en-US"/>
              </w:rPr>
              <w:br/>
            </w:r>
          </w:p>
        </w:tc>
      </w:tr>
      <w:tr w:rsidR="000B2D73" w:rsidRPr="00FB2BF3" w14:paraId="588EC4C3" w14:textId="77777777" w:rsidTr="00D95F19">
        <w:tc>
          <w:tcPr>
            <w:tcW w:w="1696" w:type="dxa"/>
          </w:tcPr>
          <w:p w14:paraId="5CD86CC0" w14:textId="77777777" w:rsidR="000B2D73" w:rsidRPr="00FB2BF3" w:rsidRDefault="000B2D73" w:rsidP="006E4067">
            <w:pPr>
              <w:rPr>
                <w:b/>
                <w:sz w:val="22"/>
                <w:szCs w:val="22"/>
              </w:rPr>
            </w:pPr>
            <w:r w:rsidRPr="00FB2BF3">
              <w:rPr>
                <w:b/>
                <w:sz w:val="22"/>
                <w:szCs w:val="22"/>
              </w:rPr>
              <w:t>VRLO DOBAR</w:t>
            </w:r>
          </w:p>
        </w:tc>
        <w:tc>
          <w:tcPr>
            <w:tcW w:w="2665" w:type="dxa"/>
          </w:tcPr>
          <w:p w14:paraId="75D0ECAB" w14:textId="77777777" w:rsidR="000B2D73" w:rsidRPr="00FB2BF3" w:rsidRDefault="000B2D73" w:rsidP="006E4067">
            <w:pPr>
              <w:pStyle w:val="Default"/>
              <w:rPr>
                <w:rFonts w:ascii="Times New Roman" w:hAnsi="Times New Roman" w:cs="Times New Roman"/>
                <w:sz w:val="22"/>
                <w:szCs w:val="22"/>
              </w:rPr>
            </w:pPr>
            <w:r w:rsidRPr="00FB2BF3">
              <w:rPr>
                <w:rFonts w:ascii="Times New Roman" w:hAnsi="Times New Roman" w:cs="Times New Roman"/>
                <w:sz w:val="22"/>
                <w:szCs w:val="22"/>
              </w:rPr>
              <w:t xml:space="preserve">Uglavnom razumije naputke i naredbe te na njih pravilno reagira. Uglavnom točno povezuje vidni (slikovni) i zvučni jezični sadržaj.  Uglavnom razumije jednostavne izjavne rečenice i pitanja. Uglavnom razumije jednostavni dijalog/tekst. </w:t>
            </w:r>
          </w:p>
          <w:p w14:paraId="6B14640A" w14:textId="77777777" w:rsidR="000B2D73" w:rsidRPr="00FB2BF3" w:rsidRDefault="000B2D73" w:rsidP="006E4067">
            <w:pPr>
              <w:rPr>
                <w:b/>
                <w:sz w:val="22"/>
                <w:szCs w:val="22"/>
              </w:rPr>
            </w:pPr>
          </w:p>
        </w:tc>
        <w:tc>
          <w:tcPr>
            <w:tcW w:w="3260" w:type="dxa"/>
          </w:tcPr>
          <w:p w14:paraId="084EC0A8" w14:textId="77777777" w:rsidR="000B2D73" w:rsidRPr="00FB2BF3" w:rsidRDefault="000B2D73" w:rsidP="006E4067">
            <w:pPr>
              <w:pStyle w:val="Default"/>
              <w:rPr>
                <w:rFonts w:ascii="Times New Roman" w:hAnsi="Times New Roman" w:cs="Times New Roman"/>
                <w:sz w:val="22"/>
                <w:szCs w:val="22"/>
              </w:rPr>
            </w:pPr>
            <w:r w:rsidRPr="00FB2BF3">
              <w:rPr>
                <w:rFonts w:ascii="Times New Roman" w:hAnsi="Times New Roman" w:cs="Times New Roman"/>
                <w:sz w:val="22"/>
                <w:szCs w:val="22"/>
              </w:rPr>
              <w:t>Riječi i rečenice čita točno uz manje pogreške u izgovoru. Čita riječi</w:t>
            </w:r>
            <w:r>
              <w:rPr>
                <w:rFonts w:ascii="Times New Roman" w:hAnsi="Times New Roman" w:cs="Times New Roman"/>
                <w:sz w:val="22"/>
                <w:szCs w:val="22"/>
              </w:rPr>
              <w:t xml:space="preserve"> te </w:t>
            </w:r>
            <w:r w:rsidRPr="00FB2BF3">
              <w:rPr>
                <w:rFonts w:ascii="Times New Roman" w:hAnsi="Times New Roman" w:cs="Times New Roman"/>
                <w:sz w:val="22"/>
                <w:szCs w:val="22"/>
              </w:rPr>
              <w:t>povezuje sa slikovnim materijalom uz manje nesigurnosti. Čita rečenice te povezuje ili sastavlja rečenice, ponekad griješi. Uglavnom ispravno određuje točne i netočne rečenice te ispravlja netočne. Uglavnom točno dopunjava kratki tekst zadanim riječima i uz manju pomoć razumije kratke pisane upute.</w:t>
            </w:r>
          </w:p>
        </w:tc>
        <w:tc>
          <w:tcPr>
            <w:tcW w:w="3969" w:type="dxa"/>
          </w:tcPr>
          <w:p w14:paraId="5041AB99" w14:textId="77777777" w:rsidR="000B2D73" w:rsidRPr="00FB2BF3" w:rsidRDefault="000B2D73" w:rsidP="006E4067">
            <w:pPr>
              <w:rPr>
                <w:b/>
                <w:sz w:val="22"/>
                <w:szCs w:val="22"/>
              </w:rPr>
            </w:pPr>
            <w:r w:rsidRPr="00FB2BF3">
              <w:rPr>
                <w:sz w:val="22"/>
                <w:szCs w:val="22"/>
              </w:rPr>
              <w:t>Uglavnom točno reproducira jednostavne brojalice, pjesmice i recitacije. Uglavnom točno reproducira govorene ili snimljene zvučne uzorke.  Uglavnom točno verbalno reagira na verbalne i neverbalne poticaje u sklopu elementarnih jezičnih funkcija. Uglavnom točno postavlja i odgovara na jednostavna pitanja u okviru poznatih jezičnih struktura i tematskih sadržaja. Uglavnom točno sudjeluje u kratkim dramatizacijama (2 -3 kratke rečenice) i u govornoj razmjeni.</w:t>
            </w:r>
          </w:p>
        </w:tc>
        <w:tc>
          <w:tcPr>
            <w:tcW w:w="2630" w:type="dxa"/>
          </w:tcPr>
          <w:p w14:paraId="0260D9C3" w14:textId="77777777" w:rsidR="000B2D73" w:rsidRPr="00FB2BF3" w:rsidRDefault="000B2D73" w:rsidP="006E4067">
            <w:pPr>
              <w:pStyle w:val="Default"/>
              <w:rPr>
                <w:rFonts w:ascii="Times New Roman" w:hAnsi="Times New Roman" w:cs="Times New Roman"/>
                <w:sz w:val="22"/>
                <w:szCs w:val="22"/>
              </w:rPr>
            </w:pPr>
            <w:r w:rsidRPr="00FB2BF3">
              <w:rPr>
                <w:rFonts w:ascii="Times New Roman" w:hAnsi="Times New Roman" w:cs="Times New Roman"/>
                <w:sz w:val="22"/>
                <w:szCs w:val="22"/>
              </w:rPr>
              <w:t xml:space="preserve">Uglavnom točno prepisuje riječi i kraće rečenice prema zadanom uzorku. Uglavnom točno, prema uzorku, dopunjava riječi i rečenice te odgovara na pitanja.  Uglavnom točno piše prema uputama kratku poruku ili prigodnu čestitku (Božić, Uskrs, Nova godina, rođendan). </w:t>
            </w:r>
          </w:p>
        </w:tc>
      </w:tr>
      <w:tr w:rsidR="000B2D73" w:rsidRPr="00FB2BF3" w14:paraId="29830588" w14:textId="77777777" w:rsidTr="00D95F19">
        <w:tc>
          <w:tcPr>
            <w:tcW w:w="1696" w:type="dxa"/>
          </w:tcPr>
          <w:p w14:paraId="781F4C26" w14:textId="77777777" w:rsidR="000B2D73" w:rsidRPr="00FB2BF3" w:rsidRDefault="000B2D73" w:rsidP="006E4067">
            <w:pPr>
              <w:rPr>
                <w:b/>
                <w:sz w:val="22"/>
                <w:szCs w:val="22"/>
              </w:rPr>
            </w:pPr>
            <w:r w:rsidRPr="00FB2BF3">
              <w:rPr>
                <w:b/>
                <w:sz w:val="22"/>
                <w:szCs w:val="22"/>
              </w:rPr>
              <w:t>DOBAR</w:t>
            </w:r>
          </w:p>
        </w:tc>
        <w:tc>
          <w:tcPr>
            <w:tcW w:w="2665" w:type="dxa"/>
          </w:tcPr>
          <w:p w14:paraId="63B94071" w14:textId="77777777" w:rsidR="000B2D73" w:rsidRPr="00FB2BF3" w:rsidRDefault="000B2D73" w:rsidP="006E4067">
            <w:pPr>
              <w:rPr>
                <w:b/>
                <w:sz w:val="22"/>
                <w:szCs w:val="22"/>
              </w:rPr>
            </w:pPr>
            <w:r w:rsidRPr="00FB2BF3">
              <w:rPr>
                <w:sz w:val="22"/>
                <w:szCs w:val="22"/>
              </w:rPr>
              <w:t xml:space="preserve">Djelomično i uz pomoć razumije i reagira na naputke i naredbe. </w:t>
            </w:r>
            <w:r w:rsidRPr="00FB2BF3">
              <w:rPr>
                <w:sz w:val="22"/>
                <w:szCs w:val="22"/>
              </w:rPr>
              <w:lastRenderedPageBreak/>
              <w:t>Djelomično točno i uz pomoć povezuje vidni (slikovni) i zvučni jezični sadržaj. Djelomično i uz pomoć razumije jednostavne izjavne rečenice i pitanja. Uz manju pomoć dopunjava kratki tekst. Uz manju pomoć razumije sadržaje izgovorene polako, jasno i razgovijetno s dužim pauzama uz više ponavljanja.</w:t>
            </w:r>
          </w:p>
        </w:tc>
        <w:tc>
          <w:tcPr>
            <w:tcW w:w="3260" w:type="dxa"/>
          </w:tcPr>
          <w:p w14:paraId="54EA2BF5" w14:textId="77777777" w:rsidR="000B2D73" w:rsidRPr="00FB2BF3" w:rsidRDefault="000B2D73" w:rsidP="006E4067">
            <w:pPr>
              <w:pStyle w:val="Default"/>
              <w:rPr>
                <w:rFonts w:ascii="Times New Roman" w:hAnsi="Times New Roman" w:cs="Times New Roman"/>
                <w:sz w:val="22"/>
                <w:szCs w:val="22"/>
              </w:rPr>
            </w:pPr>
            <w:r w:rsidRPr="00FB2BF3">
              <w:rPr>
                <w:rFonts w:ascii="Times New Roman" w:hAnsi="Times New Roman" w:cs="Times New Roman"/>
                <w:sz w:val="22"/>
                <w:szCs w:val="22"/>
              </w:rPr>
              <w:lastRenderedPageBreak/>
              <w:t xml:space="preserve">Riječi i rečenice čita s pogreškama, ali ga se može razumjeti. Čita riječi na karticama </w:t>
            </w:r>
            <w:r w:rsidRPr="00FB2BF3">
              <w:rPr>
                <w:rFonts w:ascii="Times New Roman" w:hAnsi="Times New Roman" w:cs="Times New Roman"/>
                <w:sz w:val="22"/>
                <w:szCs w:val="22"/>
              </w:rPr>
              <w:lastRenderedPageBreak/>
              <w:t>te ih djelomično točno povezuje sa slikovnim materijalom. Djelomično točno čita rečenice na karticama te uz pomoć učitelja povezuje ili sastavlja rečenice. Djelomično prepoznaje i uz pomoć ispravlja netočne podatke.  Djelomično točno i uz pomoć dopunjava kratki tekst zadanim riječima.  Djelomično točno razumije kratke pisane upute.</w:t>
            </w:r>
          </w:p>
          <w:p w14:paraId="36A527FA" w14:textId="77777777" w:rsidR="000B2D73" w:rsidRPr="00FB2BF3" w:rsidRDefault="000B2D73" w:rsidP="006E4067">
            <w:pPr>
              <w:rPr>
                <w:b/>
                <w:sz w:val="22"/>
                <w:szCs w:val="22"/>
              </w:rPr>
            </w:pPr>
          </w:p>
        </w:tc>
        <w:tc>
          <w:tcPr>
            <w:tcW w:w="3969" w:type="dxa"/>
          </w:tcPr>
          <w:p w14:paraId="78FB70B7" w14:textId="77777777" w:rsidR="000B2D73" w:rsidRPr="00FB2BF3" w:rsidRDefault="000B2D73" w:rsidP="006E4067">
            <w:pPr>
              <w:pStyle w:val="Default"/>
              <w:rPr>
                <w:rFonts w:ascii="Times New Roman" w:hAnsi="Times New Roman" w:cs="Times New Roman"/>
                <w:sz w:val="22"/>
                <w:szCs w:val="22"/>
              </w:rPr>
            </w:pPr>
            <w:r w:rsidRPr="00FB2BF3">
              <w:rPr>
                <w:rFonts w:ascii="Times New Roman" w:hAnsi="Times New Roman" w:cs="Times New Roman"/>
                <w:sz w:val="22"/>
                <w:szCs w:val="22"/>
              </w:rPr>
              <w:lastRenderedPageBreak/>
              <w:t xml:space="preserve">Djelomično točno reproducira jednostavne brojalice, pjesmice i recitacije i govorene ili snimljene zvučne uzorke. </w:t>
            </w:r>
            <w:r w:rsidRPr="00FB2BF3">
              <w:rPr>
                <w:rFonts w:ascii="Times New Roman" w:hAnsi="Times New Roman" w:cs="Times New Roman"/>
                <w:sz w:val="22"/>
                <w:szCs w:val="22"/>
              </w:rPr>
              <w:lastRenderedPageBreak/>
              <w:t xml:space="preserve">Djelomično točno verbalno reagira na verbalne i neverbalne poticaje u sklopu elementarnih jezičnih funkcija. Potreban mu je stalan poticaj i usmjeravanje na govornu produkciju. Djelomično točno postavlja i odgovara na jednostavna pitanja u okviru poznatih jezičnih struktura i tematskih sadržaja. Djelomično točno i uz poticaj sudjeluje u kratkim dramatizacijama (2 -3 kratke rečenice) i u govornoj razmjeni. </w:t>
            </w:r>
          </w:p>
        </w:tc>
        <w:tc>
          <w:tcPr>
            <w:tcW w:w="2630" w:type="dxa"/>
          </w:tcPr>
          <w:p w14:paraId="612026F2" w14:textId="77777777" w:rsidR="000B2D73" w:rsidRPr="00FB2BF3" w:rsidRDefault="000B2D73" w:rsidP="006E4067">
            <w:pPr>
              <w:pStyle w:val="Default"/>
              <w:rPr>
                <w:rFonts w:ascii="Times New Roman" w:hAnsi="Times New Roman" w:cs="Times New Roman"/>
                <w:sz w:val="22"/>
                <w:szCs w:val="22"/>
              </w:rPr>
            </w:pPr>
            <w:r w:rsidRPr="00FB2BF3">
              <w:rPr>
                <w:rFonts w:ascii="Times New Roman" w:hAnsi="Times New Roman" w:cs="Times New Roman"/>
                <w:sz w:val="22"/>
                <w:szCs w:val="22"/>
              </w:rPr>
              <w:lastRenderedPageBreak/>
              <w:t xml:space="preserve">Djelomično točno prepisuje ili dopunjava riječi i kraće rečenice </w:t>
            </w:r>
            <w:r w:rsidRPr="00FB2BF3">
              <w:rPr>
                <w:rFonts w:ascii="Times New Roman" w:hAnsi="Times New Roman" w:cs="Times New Roman"/>
                <w:sz w:val="22"/>
                <w:szCs w:val="22"/>
              </w:rPr>
              <w:lastRenderedPageBreak/>
              <w:t xml:space="preserve">prema zadanom uzorku. Pisane vježbe izvodi isključivo uz pomoć učitelja. Djelomično točno piše prema uputama kratku poruku ili prigodnu čestitku (Božić, Uskrs, Nova godina, rođendan). Pisane vježbe izvodi isključivo uz pomoć učitelja. </w:t>
            </w:r>
          </w:p>
        </w:tc>
      </w:tr>
      <w:tr w:rsidR="000B2D73" w:rsidRPr="00FB2BF3" w14:paraId="123C8B21" w14:textId="77777777" w:rsidTr="00D95F19">
        <w:tc>
          <w:tcPr>
            <w:tcW w:w="1696" w:type="dxa"/>
          </w:tcPr>
          <w:p w14:paraId="2277F04D" w14:textId="77777777" w:rsidR="000B2D73" w:rsidRPr="00FB2BF3" w:rsidRDefault="000B2D73" w:rsidP="006E4067">
            <w:pPr>
              <w:rPr>
                <w:b/>
                <w:sz w:val="22"/>
                <w:szCs w:val="22"/>
              </w:rPr>
            </w:pPr>
            <w:r w:rsidRPr="00FB2BF3">
              <w:rPr>
                <w:b/>
                <w:sz w:val="22"/>
                <w:szCs w:val="22"/>
              </w:rPr>
              <w:lastRenderedPageBreak/>
              <w:t>DOVOLJAN</w:t>
            </w:r>
          </w:p>
        </w:tc>
        <w:tc>
          <w:tcPr>
            <w:tcW w:w="2665" w:type="dxa"/>
          </w:tcPr>
          <w:p w14:paraId="6E4A6ECB" w14:textId="77777777" w:rsidR="000B2D73" w:rsidRPr="00FB2BF3" w:rsidRDefault="000B2D73" w:rsidP="006E4067">
            <w:pPr>
              <w:autoSpaceDE w:val="0"/>
              <w:autoSpaceDN w:val="0"/>
              <w:adjustRightInd w:val="0"/>
              <w:rPr>
                <w:rFonts w:eastAsiaTheme="minorHAnsi"/>
                <w:sz w:val="22"/>
                <w:szCs w:val="22"/>
                <w:lang w:eastAsia="en-US"/>
              </w:rPr>
            </w:pPr>
            <w:r>
              <w:rPr>
                <w:sz w:val="22"/>
                <w:szCs w:val="22"/>
              </w:rPr>
              <w:t>U</w:t>
            </w:r>
            <w:r w:rsidRPr="00FB2BF3">
              <w:rPr>
                <w:sz w:val="22"/>
                <w:szCs w:val="22"/>
              </w:rPr>
              <w:t>čenik d</w:t>
            </w:r>
            <w:r w:rsidRPr="00FB2BF3">
              <w:rPr>
                <w:rFonts w:eastAsiaTheme="minorHAnsi"/>
                <w:sz w:val="22"/>
                <w:szCs w:val="22"/>
                <w:lang w:eastAsia="en-US"/>
              </w:rPr>
              <w:t>jelomi</w:t>
            </w:r>
            <w:r w:rsidRPr="00FB2BF3">
              <w:rPr>
                <w:rFonts w:eastAsia="TimesNewRoman"/>
                <w:sz w:val="22"/>
                <w:szCs w:val="22"/>
                <w:lang w:eastAsia="en-US"/>
              </w:rPr>
              <w:t>č</w:t>
            </w:r>
            <w:r w:rsidRPr="00FB2BF3">
              <w:rPr>
                <w:rFonts w:eastAsiaTheme="minorHAnsi"/>
                <w:sz w:val="22"/>
                <w:szCs w:val="22"/>
                <w:lang w:eastAsia="en-US"/>
              </w:rPr>
              <w:t>no, slabo ili nikako ne razumije rije</w:t>
            </w:r>
            <w:r w:rsidRPr="00FB2BF3">
              <w:rPr>
                <w:rFonts w:eastAsia="TimesNewRoman"/>
                <w:sz w:val="22"/>
                <w:szCs w:val="22"/>
                <w:lang w:eastAsia="en-US"/>
              </w:rPr>
              <w:t>č</w:t>
            </w:r>
            <w:r w:rsidRPr="00FB2BF3">
              <w:rPr>
                <w:rFonts w:eastAsiaTheme="minorHAnsi"/>
                <w:sz w:val="22"/>
                <w:szCs w:val="22"/>
                <w:lang w:eastAsia="en-US"/>
              </w:rPr>
              <w:t>i, izraze ili naredbe slušanjem zvu</w:t>
            </w:r>
            <w:r w:rsidRPr="00FB2BF3">
              <w:rPr>
                <w:rFonts w:eastAsia="TimesNewRoman"/>
                <w:sz w:val="22"/>
                <w:szCs w:val="22"/>
                <w:lang w:eastAsia="en-US"/>
              </w:rPr>
              <w:t>č</w:t>
            </w:r>
            <w:r w:rsidRPr="00FB2BF3">
              <w:rPr>
                <w:rFonts w:eastAsiaTheme="minorHAnsi"/>
                <w:sz w:val="22"/>
                <w:szCs w:val="22"/>
                <w:lang w:eastAsia="en-US"/>
              </w:rPr>
              <w:t>nog, AV zapisa ili u</w:t>
            </w:r>
            <w:r w:rsidRPr="00FB2BF3">
              <w:rPr>
                <w:rFonts w:eastAsia="TimesNewRoman"/>
                <w:sz w:val="22"/>
                <w:szCs w:val="22"/>
                <w:lang w:eastAsia="en-US"/>
              </w:rPr>
              <w:t>č</w:t>
            </w:r>
            <w:r w:rsidRPr="00FB2BF3">
              <w:rPr>
                <w:rFonts w:eastAsiaTheme="minorHAnsi"/>
                <w:sz w:val="22"/>
                <w:szCs w:val="22"/>
                <w:lang w:eastAsia="en-US"/>
              </w:rPr>
              <w:t>itelja uz višestruko ponavljanje i upute.</w:t>
            </w:r>
          </w:p>
        </w:tc>
        <w:tc>
          <w:tcPr>
            <w:tcW w:w="3260" w:type="dxa"/>
          </w:tcPr>
          <w:p w14:paraId="3889641F" w14:textId="77777777" w:rsidR="000B2D73" w:rsidRPr="00FB2BF3" w:rsidRDefault="000B2D73" w:rsidP="006E4067">
            <w:pPr>
              <w:autoSpaceDE w:val="0"/>
              <w:autoSpaceDN w:val="0"/>
              <w:adjustRightInd w:val="0"/>
              <w:rPr>
                <w:rFonts w:eastAsiaTheme="minorHAnsi"/>
                <w:sz w:val="22"/>
                <w:szCs w:val="22"/>
                <w:lang w:eastAsia="en-US"/>
              </w:rPr>
            </w:pPr>
            <w:r>
              <w:rPr>
                <w:sz w:val="22"/>
                <w:szCs w:val="22"/>
              </w:rPr>
              <w:t>U</w:t>
            </w:r>
            <w:r w:rsidRPr="00FB2BF3">
              <w:rPr>
                <w:sz w:val="22"/>
                <w:szCs w:val="22"/>
              </w:rPr>
              <w:t xml:space="preserve">čenik </w:t>
            </w:r>
            <w:r>
              <w:rPr>
                <w:rFonts w:eastAsiaTheme="minorHAnsi"/>
                <w:sz w:val="22"/>
                <w:szCs w:val="22"/>
                <w:lang w:eastAsia="en-US"/>
              </w:rPr>
              <w:t>teško</w:t>
            </w:r>
            <w:r w:rsidRPr="00FB2BF3">
              <w:rPr>
                <w:rFonts w:eastAsiaTheme="minorHAnsi"/>
                <w:sz w:val="22"/>
                <w:szCs w:val="22"/>
                <w:lang w:eastAsia="en-US"/>
              </w:rPr>
              <w:t xml:space="preserve"> prepoznaje zapise, bilo u naslovima, imenima, karticama ili kra</w:t>
            </w:r>
            <w:r w:rsidRPr="00FB2BF3">
              <w:rPr>
                <w:rFonts w:eastAsia="TimesNewRoman"/>
                <w:sz w:val="22"/>
                <w:szCs w:val="22"/>
                <w:lang w:eastAsia="en-US"/>
              </w:rPr>
              <w:t>ć</w:t>
            </w:r>
            <w:r w:rsidRPr="00FB2BF3">
              <w:rPr>
                <w:rFonts w:eastAsiaTheme="minorHAnsi"/>
                <w:sz w:val="22"/>
                <w:szCs w:val="22"/>
                <w:lang w:eastAsia="en-US"/>
              </w:rPr>
              <w:t>im tekstovima, ali reproducira rije</w:t>
            </w:r>
            <w:r w:rsidRPr="00FB2BF3">
              <w:rPr>
                <w:rFonts w:eastAsia="TimesNewRoman"/>
                <w:sz w:val="22"/>
                <w:szCs w:val="22"/>
                <w:lang w:eastAsia="en-US"/>
              </w:rPr>
              <w:t>č</w:t>
            </w:r>
            <w:r w:rsidRPr="00FB2BF3">
              <w:rPr>
                <w:rFonts w:eastAsiaTheme="minorHAnsi"/>
                <w:sz w:val="22"/>
                <w:szCs w:val="22"/>
                <w:lang w:eastAsia="en-US"/>
              </w:rPr>
              <w:t>i ili izraze samo uz veliku pomo</w:t>
            </w:r>
            <w:r w:rsidRPr="00FB2BF3">
              <w:rPr>
                <w:rFonts w:eastAsia="TimesNewRoman"/>
                <w:sz w:val="22"/>
                <w:szCs w:val="22"/>
                <w:lang w:eastAsia="en-US"/>
              </w:rPr>
              <w:t xml:space="preserve">ć </w:t>
            </w:r>
            <w:r w:rsidRPr="00FB2BF3">
              <w:rPr>
                <w:rFonts w:eastAsiaTheme="minorHAnsi"/>
                <w:sz w:val="22"/>
                <w:szCs w:val="22"/>
                <w:lang w:eastAsia="en-US"/>
              </w:rPr>
              <w:t>u</w:t>
            </w:r>
            <w:r w:rsidRPr="00FB2BF3">
              <w:rPr>
                <w:rFonts w:eastAsia="TimesNewRoman"/>
                <w:sz w:val="22"/>
                <w:szCs w:val="22"/>
                <w:lang w:eastAsia="en-US"/>
              </w:rPr>
              <w:t>č</w:t>
            </w:r>
            <w:r w:rsidRPr="00FB2BF3">
              <w:rPr>
                <w:rFonts w:eastAsiaTheme="minorHAnsi"/>
                <w:sz w:val="22"/>
                <w:szCs w:val="22"/>
                <w:lang w:eastAsia="en-US"/>
              </w:rPr>
              <w:t>itelja.</w:t>
            </w:r>
          </w:p>
        </w:tc>
        <w:tc>
          <w:tcPr>
            <w:tcW w:w="3969" w:type="dxa"/>
          </w:tcPr>
          <w:p w14:paraId="09D2D534" w14:textId="77777777" w:rsidR="000B2D73" w:rsidRPr="00FB2BF3" w:rsidRDefault="000B2D73" w:rsidP="006E4067">
            <w:pPr>
              <w:autoSpaceDE w:val="0"/>
              <w:autoSpaceDN w:val="0"/>
              <w:adjustRightInd w:val="0"/>
              <w:rPr>
                <w:rFonts w:eastAsiaTheme="minorHAnsi"/>
                <w:sz w:val="22"/>
                <w:szCs w:val="22"/>
                <w:lang w:eastAsia="en-US"/>
              </w:rPr>
            </w:pPr>
            <w:r>
              <w:rPr>
                <w:sz w:val="22"/>
                <w:szCs w:val="22"/>
              </w:rPr>
              <w:t>U</w:t>
            </w:r>
            <w:r w:rsidRPr="00FB2BF3">
              <w:rPr>
                <w:sz w:val="22"/>
                <w:szCs w:val="22"/>
              </w:rPr>
              <w:t xml:space="preserve">čenik se </w:t>
            </w:r>
            <w:r w:rsidRPr="00FB2BF3">
              <w:rPr>
                <w:rFonts w:eastAsiaTheme="minorHAnsi"/>
                <w:sz w:val="22"/>
                <w:szCs w:val="22"/>
                <w:lang w:eastAsia="en-US"/>
              </w:rPr>
              <w:t xml:space="preserve">izražava </w:t>
            </w:r>
            <w:r>
              <w:rPr>
                <w:rFonts w:eastAsiaTheme="minorHAnsi"/>
                <w:sz w:val="22"/>
                <w:szCs w:val="22"/>
                <w:lang w:eastAsia="en-US"/>
              </w:rPr>
              <w:t xml:space="preserve">samo </w:t>
            </w:r>
            <w:r w:rsidRPr="00FB2BF3">
              <w:rPr>
                <w:rFonts w:eastAsiaTheme="minorHAnsi"/>
                <w:sz w:val="22"/>
                <w:szCs w:val="22"/>
                <w:lang w:eastAsia="en-US"/>
              </w:rPr>
              <w:t>uz stalne ispravke i pomo</w:t>
            </w:r>
            <w:r w:rsidRPr="00FB2BF3">
              <w:rPr>
                <w:rFonts w:eastAsia="TimesNewRoman"/>
                <w:sz w:val="22"/>
                <w:szCs w:val="22"/>
                <w:lang w:eastAsia="en-US"/>
              </w:rPr>
              <w:t>ć</w:t>
            </w:r>
            <w:r w:rsidRPr="00FB2BF3">
              <w:rPr>
                <w:rFonts w:eastAsiaTheme="minorHAnsi"/>
                <w:sz w:val="22"/>
                <w:szCs w:val="22"/>
                <w:lang w:eastAsia="en-US"/>
              </w:rPr>
              <w:t>. Na pitanja odgovara kratko bez strukture re</w:t>
            </w:r>
            <w:r w:rsidRPr="00FB2BF3">
              <w:rPr>
                <w:rFonts w:eastAsia="TimesNewRoman"/>
                <w:sz w:val="22"/>
                <w:szCs w:val="22"/>
                <w:lang w:eastAsia="en-US"/>
              </w:rPr>
              <w:t>č</w:t>
            </w:r>
            <w:r w:rsidRPr="00FB2BF3">
              <w:rPr>
                <w:rFonts w:eastAsiaTheme="minorHAnsi"/>
                <w:sz w:val="22"/>
                <w:szCs w:val="22"/>
                <w:lang w:eastAsia="en-US"/>
              </w:rPr>
              <w:t>enice, uz velike greške u izgovoru.</w:t>
            </w:r>
          </w:p>
          <w:p w14:paraId="7849DA7E" w14:textId="77777777" w:rsidR="000B2D73" w:rsidRPr="00FB2BF3" w:rsidRDefault="000B2D73" w:rsidP="006E4067">
            <w:pPr>
              <w:rPr>
                <w:b/>
                <w:sz w:val="22"/>
                <w:szCs w:val="22"/>
              </w:rPr>
            </w:pPr>
          </w:p>
        </w:tc>
        <w:tc>
          <w:tcPr>
            <w:tcW w:w="2630" w:type="dxa"/>
          </w:tcPr>
          <w:p w14:paraId="4450133A" w14:textId="77777777" w:rsidR="000B2D73" w:rsidRPr="00FB2BF3" w:rsidRDefault="000B2D73" w:rsidP="006E4067">
            <w:pPr>
              <w:autoSpaceDE w:val="0"/>
              <w:autoSpaceDN w:val="0"/>
              <w:adjustRightInd w:val="0"/>
              <w:rPr>
                <w:rFonts w:eastAsiaTheme="minorHAnsi"/>
                <w:sz w:val="22"/>
                <w:szCs w:val="22"/>
                <w:lang w:eastAsia="en-US"/>
              </w:rPr>
            </w:pPr>
            <w:r>
              <w:rPr>
                <w:sz w:val="22"/>
                <w:szCs w:val="22"/>
              </w:rPr>
              <w:t>U</w:t>
            </w:r>
            <w:r w:rsidRPr="00FB2BF3">
              <w:rPr>
                <w:sz w:val="22"/>
                <w:szCs w:val="22"/>
              </w:rPr>
              <w:t>čenik</w:t>
            </w:r>
            <w:r>
              <w:rPr>
                <w:sz w:val="22"/>
                <w:szCs w:val="22"/>
              </w:rPr>
              <w:t xml:space="preserve"> radi</w:t>
            </w:r>
            <w:r w:rsidRPr="00FB2BF3">
              <w:rPr>
                <w:sz w:val="22"/>
                <w:szCs w:val="22"/>
              </w:rPr>
              <w:t xml:space="preserve"> </w:t>
            </w:r>
            <w:r w:rsidRPr="00FB2BF3">
              <w:rPr>
                <w:rFonts w:eastAsiaTheme="minorHAnsi"/>
                <w:sz w:val="22"/>
                <w:szCs w:val="22"/>
                <w:lang w:eastAsia="en-US"/>
              </w:rPr>
              <w:t>uz stalnu pomo</w:t>
            </w:r>
            <w:r w:rsidRPr="00FB2BF3">
              <w:rPr>
                <w:rFonts w:eastAsia="TimesNewRoman"/>
                <w:sz w:val="22"/>
                <w:szCs w:val="22"/>
                <w:lang w:eastAsia="en-US"/>
              </w:rPr>
              <w:t xml:space="preserve">ć </w:t>
            </w:r>
            <w:r w:rsidRPr="00FB2BF3">
              <w:rPr>
                <w:rFonts w:eastAsiaTheme="minorHAnsi"/>
                <w:sz w:val="22"/>
                <w:szCs w:val="22"/>
                <w:lang w:eastAsia="en-US"/>
              </w:rPr>
              <w:t>učitelja tijekom</w:t>
            </w:r>
            <w:r w:rsidRPr="00FB2BF3">
              <w:rPr>
                <w:rFonts w:eastAsia="TimesNewRoman"/>
                <w:sz w:val="22"/>
                <w:szCs w:val="22"/>
                <w:lang w:eastAsia="en-US"/>
              </w:rPr>
              <w:t xml:space="preserve"> </w:t>
            </w:r>
            <w:r w:rsidRPr="00FB2BF3">
              <w:rPr>
                <w:rFonts w:eastAsiaTheme="minorHAnsi"/>
                <w:sz w:val="22"/>
                <w:szCs w:val="22"/>
                <w:lang w:eastAsia="en-US"/>
              </w:rPr>
              <w:t xml:space="preserve">sata. Pravi </w:t>
            </w:r>
            <w:r w:rsidRPr="00FB2BF3">
              <w:rPr>
                <w:rFonts w:eastAsia="TimesNewRoman"/>
                <w:sz w:val="22"/>
                <w:szCs w:val="22"/>
                <w:lang w:eastAsia="en-US"/>
              </w:rPr>
              <w:t>č</w:t>
            </w:r>
            <w:r w:rsidRPr="00FB2BF3">
              <w:rPr>
                <w:rFonts w:eastAsiaTheme="minorHAnsi"/>
                <w:sz w:val="22"/>
                <w:szCs w:val="22"/>
                <w:lang w:eastAsia="en-US"/>
              </w:rPr>
              <w:t>este i velike ortografske pogreške.</w:t>
            </w:r>
          </w:p>
          <w:p w14:paraId="4EFE70DC" w14:textId="77777777" w:rsidR="000B2D73" w:rsidRPr="00FB2BF3" w:rsidRDefault="000B2D73" w:rsidP="006E4067">
            <w:pPr>
              <w:rPr>
                <w:b/>
                <w:sz w:val="22"/>
                <w:szCs w:val="22"/>
              </w:rPr>
            </w:pPr>
          </w:p>
        </w:tc>
      </w:tr>
    </w:tbl>
    <w:p w14:paraId="5EE9632F" w14:textId="77777777" w:rsidR="009D4906" w:rsidRDefault="009D4906"/>
    <w:sectPr w:rsidR="009D4906" w:rsidSect="000B2D73">
      <w:headerReference w:type="default" r:id="rId6"/>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26AF3" w14:textId="77777777" w:rsidR="00CA1C7B" w:rsidRDefault="00CA1C7B" w:rsidP="00BD6074">
      <w:r>
        <w:separator/>
      </w:r>
    </w:p>
  </w:endnote>
  <w:endnote w:type="continuationSeparator" w:id="0">
    <w:p w14:paraId="229A8307" w14:textId="77777777" w:rsidR="00CA1C7B" w:rsidRDefault="00CA1C7B" w:rsidP="00BD60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NewRoman">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CD3C5D" w14:textId="77777777" w:rsidR="00CA1C7B" w:rsidRDefault="00CA1C7B" w:rsidP="00BD6074">
      <w:r>
        <w:separator/>
      </w:r>
    </w:p>
  </w:footnote>
  <w:footnote w:type="continuationSeparator" w:id="0">
    <w:p w14:paraId="4E70D4F2" w14:textId="77777777" w:rsidR="00CA1C7B" w:rsidRDefault="00CA1C7B" w:rsidP="00BD60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FE4B9" w14:textId="06054F85" w:rsidR="00BD6074" w:rsidRPr="00FB2BF3" w:rsidRDefault="00BD6074" w:rsidP="00BD6074">
    <w:pPr>
      <w:pStyle w:val="Default"/>
      <w:jc w:val="center"/>
      <w:rPr>
        <w:rFonts w:ascii="Times New Roman" w:hAnsi="Times New Roman" w:cs="Times New Roman"/>
        <w:b/>
      </w:rPr>
    </w:pPr>
    <w:r w:rsidRPr="00FB2BF3">
      <w:rPr>
        <w:rFonts w:ascii="Times New Roman" w:hAnsi="Times New Roman" w:cs="Times New Roman"/>
        <w:b/>
      </w:rPr>
      <w:t xml:space="preserve">Elementi i kriteriji ocjenjivanja za </w:t>
    </w:r>
    <w:r w:rsidR="00042CCE">
      <w:rPr>
        <w:rFonts w:ascii="Times New Roman" w:hAnsi="Times New Roman" w:cs="Times New Roman"/>
        <w:b/>
      </w:rPr>
      <w:t>1</w:t>
    </w:r>
    <w:r w:rsidRPr="00FB2BF3">
      <w:rPr>
        <w:rFonts w:ascii="Times New Roman" w:hAnsi="Times New Roman" w:cs="Times New Roman"/>
        <w:b/>
      </w:rPr>
      <w:t>. razred</w:t>
    </w:r>
    <w:r w:rsidR="006E4C42">
      <w:rPr>
        <w:rFonts w:ascii="Times New Roman" w:hAnsi="Times New Roman" w:cs="Times New Roman"/>
        <w:b/>
      </w:rPr>
      <w:t xml:space="preserve">     202</w:t>
    </w:r>
    <w:r w:rsidR="005A4E3D">
      <w:rPr>
        <w:rFonts w:ascii="Times New Roman" w:hAnsi="Times New Roman" w:cs="Times New Roman"/>
        <w:b/>
      </w:rPr>
      <w:t>6</w:t>
    </w:r>
    <w:r w:rsidR="006E4C42">
      <w:rPr>
        <w:rFonts w:ascii="Times New Roman" w:hAnsi="Times New Roman" w:cs="Times New Roman"/>
        <w:b/>
      </w:rPr>
      <w:t>./202</w:t>
    </w:r>
    <w:r w:rsidR="005A4E3D">
      <w:rPr>
        <w:rFonts w:ascii="Times New Roman" w:hAnsi="Times New Roman" w:cs="Times New Roman"/>
        <w:b/>
      </w:rPr>
      <w:t>7</w:t>
    </w:r>
    <w:r w:rsidR="006E4C42">
      <w:rPr>
        <w:rFonts w:ascii="Times New Roman" w:hAnsi="Times New Roman" w:cs="Times New Roman"/>
        <w:b/>
      </w:rPr>
      <w:t>.</w:t>
    </w:r>
  </w:p>
  <w:p w14:paraId="671E8BB9" w14:textId="48964088" w:rsidR="00BD6074" w:rsidRDefault="00BD6074">
    <w:pPr>
      <w:pStyle w:val="Zaglavlj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D73"/>
    <w:rsid w:val="00042CCE"/>
    <w:rsid w:val="000B2D73"/>
    <w:rsid w:val="00217ACD"/>
    <w:rsid w:val="003E03DA"/>
    <w:rsid w:val="005A4E3D"/>
    <w:rsid w:val="006E4C42"/>
    <w:rsid w:val="007E2888"/>
    <w:rsid w:val="00874A57"/>
    <w:rsid w:val="009D4906"/>
    <w:rsid w:val="00BD6074"/>
    <w:rsid w:val="00C2685A"/>
    <w:rsid w:val="00CA1C7B"/>
    <w:rsid w:val="00CC09AA"/>
    <w:rsid w:val="00CF6A7D"/>
    <w:rsid w:val="00D65C9E"/>
    <w:rsid w:val="00D95F19"/>
    <w:rsid w:val="00F4621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12E09D"/>
  <w15:chartTrackingRefBased/>
  <w15:docId w15:val="{52D88552-FDBB-45E8-A89A-B38251A75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imes New Roman"/>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2D73"/>
    <w:pPr>
      <w:spacing w:after="0" w:line="240" w:lineRule="auto"/>
    </w:pPr>
    <w:rPr>
      <w:rFonts w:ascii="Times New Roman" w:eastAsia="Times New Roman" w:hAnsi="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39"/>
    <w:rsid w:val="000B2D73"/>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B2D73"/>
    <w:pPr>
      <w:autoSpaceDE w:val="0"/>
      <w:autoSpaceDN w:val="0"/>
      <w:adjustRightInd w:val="0"/>
      <w:spacing w:after="0" w:line="240" w:lineRule="auto"/>
    </w:pPr>
    <w:rPr>
      <w:rFonts w:ascii="Cambria" w:hAnsi="Cambria" w:cs="Cambria"/>
      <w:color w:val="000000"/>
      <w:sz w:val="24"/>
      <w:szCs w:val="24"/>
    </w:rPr>
  </w:style>
  <w:style w:type="paragraph" w:styleId="Zaglavlje">
    <w:name w:val="header"/>
    <w:basedOn w:val="Normal"/>
    <w:link w:val="ZaglavljeChar"/>
    <w:uiPriority w:val="99"/>
    <w:unhideWhenUsed/>
    <w:rsid w:val="00BD6074"/>
    <w:pPr>
      <w:tabs>
        <w:tab w:val="center" w:pos="4536"/>
        <w:tab w:val="right" w:pos="9072"/>
      </w:tabs>
    </w:pPr>
  </w:style>
  <w:style w:type="character" w:customStyle="1" w:styleId="ZaglavljeChar">
    <w:name w:val="Zaglavlje Char"/>
    <w:basedOn w:val="Zadanifontodlomka"/>
    <w:link w:val="Zaglavlje"/>
    <w:uiPriority w:val="99"/>
    <w:rsid w:val="00BD6074"/>
    <w:rPr>
      <w:rFonts w:ascii="Times New Roman" w:eastAsia="Times New Roman" w:hAnsi="Times New Roman"/>
      <w:sz w:val="24"/>
      <w:szCs w:val="24"/>
      <w:lang w:eastAsia="hr-HR"/>
    </w:rPr>
  </w:style>
  <w:style w:type="paragraph" w:styleId="Podnoje">
    <w:name w:val="footer"/>
    <w:basedOn w:val="Normal"/>
    <w:link w:val="PodnojeChar"/>
    <w:uiPriority w:val="99"/>
    <w:unhideWhenUsed/>
    <w:rsid w:val="00BD6074"/>
    <w:pPr>
      <w:tabs>
        <w:tab w:val="center" w:pos="4536"/>
        <w:tab w:val="right" w:pos="9072"/>
      </w:tabs>
    </w:pPr>
  </w:style>
  <w:style w:type="character" w:customStyle="1" w:styleId="PodnojeChar">
    <w:name w:val="Podnožje Char"/>
    <w:basedOn w:val="Zadanifontodlomka"/>
    <w:link w:val="Podnoje"/>
    <w:uiPriority w:val="99"/>
    <w:rsid w:val="00BD6074"/>
    <w:rPr>
      <w:rFonts w:ascii="Times New Roman" w:eastAsia="Times New Roman" w:hAnsi="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767</Words>
  <Characters>4375</Characters>
  <Application>Microsoft Office Word</Application>
  <DocSecurity>0</DocSecurity>
  <Lines>36</Lines>
  <Paragraphs>10</Paragraphs>
  <ScaleCrop>false</ScaleCrop>
  <Company/>
  <LinksUpToDate>false</LinksUpToDate>
  <CharactersWithSpaces>5132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LANA MATIĆ-PINTARIĆ</dc:creator>
  <cp:keywords/>
  <dc:description/>
  <cp:lastModifiedBy>LANA MATIĆ-PINTARIĆ</cp:lastModifiedBy>
  <cp:revision>10</cp:revision>
  <dcterms:created xsi:type="dcterms:W3CDTF">2022-11-16T07:23:00Z</dcterms:created>
  <dcterms:modified xsi:type="dcterms:W3CDTF">2026-08-28T06:44:00Z</dcterms:modified>
</cp:coreProperties>
</file>