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DAFA1" w14:textId="52B85B96" w:rsidR="0050407B" w:rsidRPr="0050407B" w:rsidRDefault="0050407B" w:rsidP="0050407B">
      <w:pPr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0407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TEMATSKO PLANIRANJE – RIMOKATOLIČKI VJERONAUK – 6. RAZRED OŠ</w:t>
      </w:r>
    </w:p>
    <w:p w14:paraId="059E6163" w14:textId="0F3B9B3A" w:rsidR="0050407B" w:rsidRPr="0050407B" w:rsidRDefault="00566EA5" w:rsidP="00566EA5">
      <w:pPr>
        <w:tabs>
          <w:tab w:val="center" w:pos="7852"/>
          <w:tab w:val="left" w:pos="12754"/>
        </w:tabs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ab/>
      </w:r>
      <w:r w:rsidR="0050407B" w:rsidRPr="0050407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 RUJAN, ŠK. GOD. 202</w:t>
      </w:r>
      <w:r w:rsidR="0039569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="0050407B" w:rsidRPr="0050407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./202</w:t>
      </w:r>
      <w:r w:rsidR="0039569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7</w:t>
      </w:r>
      <w:r w:rsidR="0050407B" w:rsidRPr="0050407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ab/>
      </w:r>
    </w:p>
    <w:tbl>
      <w:tblPr>
        <w:tblStyle w:val="Reetkatablice"/>
        <w:tblW w:w="15446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850"/>
        <w:gridCol w:w="2835"/>
        <w:gridCol w:w="2410"/>
        <w:gridCol w:w="1985"/>
        <w:gridCol w:w="3685"/>
      </w:tblGrid>
      <w:tr w:rsidR="001B1886" w:rsidRPr="0050407B" w14:paraId="0DCCB7F3" w14:textId="77777777" w:rsidTr="001B1886">
        <w:tc>
          <w:tcPr>
            <w:tcW w:w="1271" w:type="dxa"/>
            <w:vAlign w:val="center"/>
          </w:tcPr>
          <w:p w14:paraId="30477F04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TEMA</w:t>
            </w:r>
          </w:p>
        </w:tc>
        <w:tc>
          <w:tcPr>
            <w:tcW w:w="2410" w:type="dxa"/>
            <w:vAlign w:val="center"/>
          </w:tcPr>
          <w:p w14:paraId="41E099E4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AKTIVNOSTI (PODTEMA)</w:t>
            </w:r>
          </w:p>
        </w:tc>
        <w:tc>
          <w:tcPr>
            <w:tcW w:w="850" w:type="dxa"/>
          </w:tcPr>
          <w:p w14:paraId="10D4AA98" w14:textId="15D8C46C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BROJ SATI</w:t>
            </w:r>
          </w:p>
        </w:tc>
        <w:tc>
          <w:tcPr>
            <w:tcW w:w="2835" w:type="dxa"/>
            <w:vAlign w:val="center"/>
          </w:tcPr>
          <w:p w14:paraId="607C86B5" w14:textId="22898589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ODGOJNO-OBRAZOVNI ISHODI NA RAZINI TEME</w:t>
            </w:r>
          </w:p>
        </w:tc>
        <w:tc>
          <w:tcPr>
            <w:tcW w:w="2410" w:type="dxa"/>
            <w:vAlign w:val="center"/>
          </w:tcPr>
          <w:p w14:paraId="2448C784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MEĐUPREDMETNE TEME (MPT)</w:t>
            </w:r>
          </w:p>
        </w:tc>
        <w:tc>
          <w:tcPr>
            <w:tcW w:w="1985" w:type="dxa"/>
            <w:vAlign w:val="center"/>
          </w:tcPr>
          <w:p w14:paraId="171ACCCD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KORELACIJA</w:t>
            </w:r>
          </w:p>
        </w:tc>
        <w:tc>
          <w:tcPr>
            <w:tcW w:w="3685" w:type="dxa"/>
            <w:vAlign w:val="center"/>
          </w:tcPr>
          <w:p w14:paraId="7A2F90A3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VREDNOVANJE ISHODA</w:t>
            </w:r>
          </w:p>
        </w:tc>
      </w:tr>
      <w:tr w:rsidR="001B1886" w:rsidRPr="0050407B" w14:paraId="329D2C47" w14:textId="77777777" w:rsidTr="001B1886">
        <w:trPr>
          <w:trHeight w:val="983"/>
        </w:trPr>
        <w:tc>
          <w:tcPr>
            <w:tcW w:w="1271" w:type="dxa"/>
          </w:tcPr>
          <w:p w14:paraId="191969B2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E802E9B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09966B16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6825130D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7D2B498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212A80AD" w14:textId="51858432" w:rsidR="001B1886" w:rsidRPr="0050407B" w:rsidRDefault="001B1886" w:rsidP="008D2B0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36DF95A3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F40EED2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7C7DB45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2EF7743E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566F2059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E99D987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6BFF3C4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A60210E" w14:textId="77777777" w:rsidR="001B1886" w:rsidRDefault="001B1886" w:rsidP="006138D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01B9AD23" w14:textId="7CF76810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I. ZA SLOBODU SI STVOREN</w:t>
            </w:r>
          </w:p>
          <w:p w14:paraId="29C49189" w14:textId="3C1ADE8D" w:rsidR="001B1886" w:rsidRPr="0050407B" w:rsidRDefault="001B1886" w:rsidP="008D2B0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58933B9B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17D1FD83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40A7A8C3" w14:textId="77777777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7B021D5F" w14:textId="77777777" w:rsidR="001B1886" w:rsidRPr="0050407B" w:rsidRDefault="001B1886" w:rsidP="0050407B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II. OD ROPSTVA DO SLOBODE </w:t>
            </w:r>
          </w:p>
          <w:p w14:paraId="007571BB" w14:textId="11A4176F" w:rsidR="001B1886" w:rsidRPr="0050407B" w:rsidRDefault="001B1886" w:rsidP="008D2B04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4B33D29C" w14:textId="750FF6A1" w:rsidR="001B1886" w:rsidRPr="0050407B" w:rsidRDefault="001B1886" w:rsidP="006138D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B9F220" w14:textId="4E8B2085" w:rsidR="001B1886" w:rsidRPr="008D2B04" w:rsidRDefault="001B1886" w:rsidP="008D2B04">
            <w:pPr>
              <w:rPr>
                <w:rFonts w:asciiTheme="minorHAnsi" w:hAnsiTheme="minorHAnsi" w:cstheme="minorHAnsi"/>
              </w:rPr>
            </w:pPr>
            <w:r w:rsidRPr="008D2B04">
              <w:rPr>
                <w:rFonts w:asciiTheme="minorHAnsi" w:hAnsiTheme="minorHAnsi" w:cstheme="minorHAnsi"/>
              </w:rPr>
              <w:t xml:space="preserve">Uvodni sat- upoznavanje s kriterijima i elementima ocjenjivanja vjeronauka, upoznavanje sa sadržajima vjeronaučnog gradiva </w:t>
            </w:r>
            <w:r>
              <w:rPr>
                <w:rFonts w:asciiTheme="minorHAnsi" w:hAnsiTheme="minorHAnsi" w:cstheme="minorHAnsi"/>
              </w:rPr>
              <w:t>šestoga</w:t>
            </w:r>
            <w:r w:rsidRPr="008D2B04">
              <w:rPr>
                <w:rFonts w:asciiTheme="minorHAnsi" w:hAnsiTheme="minorHAnsi" w:cstheme="minorHAnsi"/>
              </w:rPr>
              <w:t xml:space="preserve"> razreda</w:t>
            </w:r>
          </w:p>
          <w:p w14:paraId="491BA48F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73E41DCA" w14:textId="165EACE6" w:rsidR="001B1886" w:rsidRPr="0050407B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</w:rPr>
              <w:t>Što smo naučili u petom razredu?</w:t>
            </w:r>
          </w:p>
          <w:p w14:paraId="367EA967" w14:textId="77777777" w:rsidR="001B1886" w:rsidRPr="0050407B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10BDD2AD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17C39E78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318F7C8B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518F503A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1157BE67" w14:textId="68A9B4F0" w:rsidR="001B1886" w:rsidRPr="0050407B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</w:rPr>
              <w:t>Sloboda</w:t>
            </w:r>
          </w:p>
          <w:p w14:paraId="06AAD6D9" w14:textId="77777777" w:rsidR="001B1886" w:rsidRPr="0050407B" w:rsidRDefault="001B1886" w:rsidP="0050407B">
            <w:pPr>
              <w:pBdr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</w:p>
          <w:p w14:paraId="6E303E2C" w14:textId="3435953B" w:rsidR="001B1886" w:rsidRPr="0050407B" w:rsidRDefault="001B1886" w:rsidP="0050407B">
            <w:pPr>
              <w:pBdr>
                <w:between w:val="nil"/>
              </w:pBdr>
              <w:rPr>
                <w:rFonts w:asciiTheme="minorHAnsi" w:hAnsiTheme="minorHAnsi" w:cstheme="minorHAnsi"/>
                <w:color w:val="000000" w:themeColor="text1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</w:rPr>
              <w:t>Ropstvo i grijeh</w:t>
            </w:r>
          </w:p>
          <w:p w14:paraId="36328F2B" w14:textId="77777777" w:rsidR="001B1886" w:rsidRPr="0050407B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3937AF63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28C6BA07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661CE381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0C78EAF9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108A9BF6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5055162C" w14:textId="77777777" w:rsidR="001B1886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4BCE0622" w14:textId="308DF0A1" w:rsidR="001B1886" w:rsidRPr="0050407B" w:rsidRDefault="001B1886" w:rsidP="0050407B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</w:rPr>
              <w:t>Slučajnost ili plan</w:t>
            </w:r>
          </w:p>
          <w:p w14:paraId="4157459B" w14:textId="7E99F8A0" w:rsidR="001B1886" w:rsidRPr="0050407B" w:rsidRDefault="001B1886" w:rsidP="006138D6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B3A5D4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6BB0403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7F2E3B18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96071F2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2983BC33" w14:textId="22580E30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D55D37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 xml:space="preserve">2 </w:t>
            </w:r>
          </w:p>
          <w:p w14:paraId="1A084EFF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510B1753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30A8E1C6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06A3C432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4CD6018F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1DC77840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6E224EDC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4C1433A1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295D8BB6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2B701A30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2C9FDC57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7D04C725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5940B459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7ADB53FD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3DE4C18A" w14:textId="0D2E9DF9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D55D37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 xml:space="preserve">2 </w:t>
            </w:r>
          </w:p>
          <w:p w14:paraId="6A4378F9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37241801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33DCCB95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5F82B086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22CF27CD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4C1E195C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0A9407D5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6C636F66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77950B9F" w14:textId="77777777" w:rsidR="001B1886" w:rsidRPr="00D55D37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</w:p>
          <w:p w14:paraId="4BA7B30F" w14:textId="5FBDE5EB" w:rsidR="001B1886" w:rsidRDefault="001B1886" w:rsidP="00D55D37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D55D37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2835" w:type="dxa"/>
          </w:tcPr>
          <w:p w14:paraId="1A7A45F6" w14:textId="49A14A2E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15D2EB1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1576262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DA34719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E1AC0CA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28AA5D9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8937593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99D2732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EF7EE55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5D00C18C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3DDB993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722FCF98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C02A766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A8961C2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70C23D88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59E27AB3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8D27E85" w14:textId="77777777" w:rsidR="001B1886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C161317" w14:textId="6089FD9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  <w:t>OŠ KV A.6.1.</w:t>
            </w:r>
          </w:p>
          <w:p w14:paraId="05E733A6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razlikuje unutrašnje i vanjsko ropstvo/slobodu.</w:t>
            </w:r>
          </w:p>
          <w:p w14:paraId="11B51610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uočava i objašnjava povezanost grijeha i neslobode, odgovornosti i slobode, na temelju konkretnih primjera iz svoga života i </w:t>
            </w:r>
            <w:r w:rsidRPr="0050407B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eastAsia="hr-HR"/>
              </w:rPr>
              <w:t>Biblije </w:t>
            </w: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(grijeh, posljedice grijeha).</w:t>
            </w:r>
          </w:p>
          <w:p w14:paraId="6B1C2479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analizira kroz konkretne primjere povezanost slobode i ljubavi.</w:t>
            </w:r>
          </w:p>
          <w:p w14:paraId="31B02CCB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navodi primjere vlastite odgovornost u promicanju slobode i mira u svom okruženju.</w:t>
            </w:r>
          </w:p>
          <w:p w14:paraId="4EB344E2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na temelju odabranih biblijskih tekstova prepoznaje vjeru kao put k slobodi.</w:t>
            </w:r>
          </w:p>
          <w:p w14:paraId="4E666379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  <w:t>OŠ KV C.6.1.</w:t>
            </w:r>
          </w:p>
          <w:p w14:paraId="4902FCD6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lastRenderedPageBreak/>
              <w:t>Učenik analizira biblijske tekstove koji govore o tome kako je Bog uvijek spreman obnoviti savez prijateljstva i ljubavi s čovjekom.</w:t>
            </w:r>
          </w:p>
          <w:p w14:paraId="12AA7C74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uočava originalnost Isusove poruke i njegova odnosa prema čovjeku.</w:t>
            </w:r>
          </w:p>
          <w:p w14:paraId="31753865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povezuje i objašnjava poruku Isusovih blaženstava s čovjekovom čežnjom za srećom.</w:t>
            </w:r>
          </w:p>
          <w:p w14:paraId="790154C1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  <w:t>OŠ KV C.6.2.</w:t>
            </w:r>
          </w:p>
          <w:p w14:paraId="431D56B1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uviđa povezanost ljubavi, odgovornosti i slobode.</w:t>
            </w:r>
          </w:p>
          <w:p w14:paraId="57939167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objašnjava Isusov poziv za izgradnju pravednijega i boljega svijeta.</w:t>
            </w:r>
          </w:p>
          <w:p w14:paraId="533DF2BC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uočava potrebe ljudi oko sebe i navodi primjere odgovornoga ponašanja.</w:t>
            </w:r>
          </w:p>
          <w:p w14:paraId="0A95F9BB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navodi i objašnjava tjelesna i duhovna djela milosrđa kao primjer kršćanske odgovornosti.</w:t>
            </w:r>
          </w:p>
          <w:p w14:paraId="369A2FD5" w14:textId="77777777" w:rsidR="001B1886" w:rsidRPr="0050407B" w:rsidRDefault="001B1886" w:rsidP="006138D6">
            <w:pPr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  <w:t>OŠ KV C.6.3.</w:t>
            </w:r>
          </w:p>
          <w:p w14:paraId="5429E15C" w14:textId="77777777" w:rsidR="001B1886" w:rsidRPr="0050407B" w:rsidRDefault="001B1886" w:rsidP="006138D6">
            <w:pPr>
              <w:spacing w:after="48"/>
              <w:textAlignment w:val="baseline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prepoznaje i analizira i odnos prema čovjekovoj slobodi tijekom povijesti.</w:t>
            </w:r>
          </w:p>
          <w:p w14:paraId="65B75E3C" w14:textId="77777777" w:rsidR="001B1886" w:rsidRPr="0050407B" w:rsidRDefault="001B1886" w:rsidP="006138D6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hr-HR"/>
              </w:rPr>
              <w:t>Učenik istražuje utjecaj shvaćanja slobode u drugim religijama i svjetonazorima na konkretna društva i uspoređuje ih s kršćanskim.</w:t>
            </w:r>
          </w:p>
        </w:tc>
        <w:tc>
          <w:tcPr>
            <w:tcW w:w="2410" w:type="dxa"/>
          </w:tcPr>
          <w:p w14:paraId="48E5527D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E617F1E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BDE1BEC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74502FD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1117CEB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B193A31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17DCCFD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9D5C1E8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46599F6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BA64C4E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4643DD5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8B51098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AE1CD80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49C1150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56390E2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1BC34AE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7EECF67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6A71F81" w14:textId="1C3DBFAB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Građanski odgoji obrazovanje:</w:t>
            </w:r>
          </w:p>
          <w:p w14:paraId="14706D6F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goo A.3.1. Promišlja o razvoju ljudskih prava.</w:t>
            </w:r>
          </w:p>
          <w:p w14:paraId="3822FF6F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goo C.3.3. Promiče kvalitetu života u lokalnoj zajednici.</w:t>
            </w:r>
          </w:p>
          <w:p w14:paraId="31AE236F" w14:textId="77777777" w:rsidR="001B1886" w:rsidRPr="0050407B" w:rsidRDefault="001B1886" w:rsidP="006138D6">
            <w:pP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50407B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eastAsia="hr-HR"/>
              </w:rPr>
              <w:t>Osobni i socijalni razvoj:</w:t>
            </w:r>
          </w:p>
          <w:p w14:paraId="00923890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osr B.3.1. Obrazlaže i uvažava potrebe i osjećaje drugih.</w:t>
            </w:r>
          </w:p>
          <w:p w14:paraId="04909A9F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osr B.3.2.Razvija komunikacijske kompetencije i uvažavajuće odnose s drugima</w:t>
            </w:r>
          </w:p>
          <w:p w14:paraId="3A8882FB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osr B.3.3. Razvija strategije rješavanja sukoba.</w:t>
            </w:r>
          </w:p>
          <w:p w14:paraId="2215A585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osr C.3.2. Prepoznaje važnost odgovornosti pojedinca u društvu.</w:t>
            </w:r>
          </w:p>
          <w:p w14:paraId="337B9ABC" w14:textId="77777777" w:rsidR="001B1886" w:rsidRPr="0050407B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Poduzetništvo: </w:t>
            </w:r>
          </w:p>
          <w:p w14:paraId="27EBF9B6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pod B.3.2. Planira i upravlja aktivnostima. </w:t>
            </w:r>
          </w:p>
          <w:p w14:paraId="22D785AC" w14:textId="77777777" w:rsidR="001B1886" w:rsidRPr="0050407B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Korištenje IKT tehnologije:</w:t>
            </w:r>
          </w:p>
          <w:p w14:paraId="412FE70F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ikt B.3.2. Učenik samostalno surađuje s poznatim osobama u sigurnome digitalnom okružju. </w:t>
            </w:r>
          </w:p>
          <w:p w14:paraId="65C0008A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ikt B.3.3. Učenik poštuje međukulturne različitosti.</w:t>
            </w:r>
          </w:p>
        </w:tc>
        <w:tc>
          <w:tcPr>
            <w:tcW w:w="1985" w:type="dxa"/>
          </w:tcPr>
          <w:p w14:paraId="1B42C9D1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F4567BF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3D6600D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E237222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EE80570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3E529B3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2C1B2C4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7B89EF8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206E571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BAD404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45BAB49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73E53C0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8E9CB52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A4A75CE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CC28F73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C5ED842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45E5C43" w14:textId="77777777" w:rsidR="001B1886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1E1A306" w14:textId="1D9B281B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Hrvatski jezik:</w:t>
            </w:r>
          </w:p>
          <w:p w14:paraId="1837DE72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OŠ HJ A.6.1. kratko izlaže na zadanu temu; pripovijeda s različitih točaka gledišta</w:t>
            </w:r>
          </w:p>
          <w:p w14:paraId="325D76E9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OŠ HJ A.6.2. razlikuje slušanje usmjereno na cjelovit sadržaj i njegovo razumijevanje i slušanje usmjereno na određene podatke ili poruke; postavlja potpitanja o slušanome tekstu da bi pojasnio razumijevanje; sažima podatke o slušanome tekstu u </w:t>
            </w: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bilješke i objašnjava značenje teksta</w:t>
            </w:r>
          </w:p>
          <w:p w14:paraId="46A784A9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Informatika:</w:t>
            </w:r>
          </w:p>
          <w:p w14:paraId="23993431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C. 6. 1. izrađuje, objavljuje te predstavlja digitalne sadržaje s pomoću nekoga online i/ili offline programa pri čemu poštuje uvjete korištenja programom te postavke privatnosti</w:t>
            </w:r>
          </w:p>
          <w:p w14:paraId="47740BC0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Likovna kultura:</w:t>
            </w:r>
          </w:p>
          <w:p w14:paraId="49F39752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OŠ LK A.6.2. Učenik uporabljuje likovne materijale i postupke u svrhu izrade svog likovnog rada povremeno istražujući postupke i mogućnosti tehnika. Pokazuje zadovoljavajući stupanj preciznosti, kontrole materijala i izvedbe detalja.</w:t>
            </w:r>
          </w:p>
          <w:p w14:paraId="21010513" w14:textId="77777777" w:rsidR="001B1886" w:rsidRPr="0050407B" w:rsidRDefault="001B1886" w:rsidP="006138D6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OŠ LK B.6.1. Učenik opisuje osobni doživljaj djela i povezuje ga s vlastitim iskustvom, osjećajima, mislima i stavovima.</w:t>
            </w:r>
          </w:p>
        </w:tc>
        <w:tc>
          <w:tcPr>
            <w:tcW w:w="3685" w:type="dxa"/>
          </w:tcPr>
          <w:p w14:paraId="77F63B9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5866F9E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692799F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E7788BA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77A2C7F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8CBD80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B91999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3AC5DF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31E1D4A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A89B07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78B9F5E3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3B28E82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D852795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3711A1A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7F95E82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25DA42F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DA7E884" w14:textId="77777777" w:rsidR="001B1886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F2C6D0A" w14:textId="7D7070E4" w:rsidR="001B1886" w:rsidRPr="0050407B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Vrednovanje za učenje:</w:t>
            </w:r>
          </w:p>
          <w:p w14:paraId="265FE8E2" w14:textId="77777777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kviz</w:t>
            </w:r>
          </w:p>
          <w:p w14:paraId="4875EE2F" w14:textId="77777777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rad u skupini</w:t>
            </w:r>
          </w:p>
          <w:p w14:paraId="6F3F50DF" w14:textId="77777777" w:rsidR="001B1886" w:rsidRPr="0050407B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Vrednovanje kao učenje:</w:t>
            </w:r>
          </w:p>
          <w:p w14:paraId="6B0E6602" w14:textId="77777777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Lista samoprocjene (navedeni pojmovi uz koje učenik crta smješka ili plačka)</w:t>
            </w:r>
          </w:p>
          <w:p w14:paraId="226C4341" w14:textId="77777777" w:rsidR="001B1886" w:rsidRPr="0050407B" w:rsidRDefault="001B1886" w:rsidP="006138D6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Vrednovanje naučenog:</w:t>
            </w:r>
          </w:p>
          <w:p w14:paraId="2E5CD713" w14:textId="46A32C86" w:rsidR="001B1886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Učenici odgovaraju na sljedeća pitanja:</w:t>
            </w:r>
          </w:p>
          <w:p w14:paraId="7CEFDCBA" w14:textId="433F6298" w:rsidR="001B1886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-Što je sloboda?</w:t>
            </w:r>
          </w:p>
          <w:p w14:paraId="71B639DB" w14:textId="08D4B5D1" w:rsidR="001B1886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-Koje su vrste slobode?</w:t>
            </w:r>
          </w:p>
          <w:p w14:paraId="634FC7C0" w14:textId="61C64DAD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-Navedi nekoliko tjelesnih i nekoliko duhovnih djela milosrđa.</w:t>
            </w:r>
          </w:p>
          <w:p w14:paraId="1F925C11" w14:textId="0F9EE23B" w:rsidR="001B1886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 Navedi neke primjere fizičkog i neke primjere duhovnog ropstva!</w:t>
            </w:r>
          </w:p>
          <w:p w14:paraId="5D59B8FD" w14:textId="5A8548C2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-Što je grijeh?</w:t>
            </w:r>
          </w:p>
          <w:p w14:paraId="7D3FBBB2" w14:textId="77777777" w:rsidR="001B1886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040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 Nabroji 7 glavnih grijeha!</w:t>
            </w:r>
          </w:p>
          <w:p w14:paraId="1110956D" w14:textId="77777777" w:rsidR="001B1886" w:rsidRPr="0076711E" w:rsidRDefault="001B1886" w:rsidP="0050407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711E">
              <w:rPr>
                <w:rFonts w:asciiTheme="minorHAnsi" w:hAnsiTheme="minorHAnsi" w:cstheme="minorHAnsi"/>
                <w:sz w:val="20"/>
                <w:szCs w:val="20"/>
              </w:rPr>
              <w:t>Kako se naziva biblijska knjiga koja opisuje izlazak izraelskog naroda iz egipatskog ropstva?</w:t>
            </w:r>
          </w:p>
          <w:p w14:paraId="4CE2C49A" w14:textId="2230B162" w:rsidR="001B1886" w:rsidRPr="0050407B" w:rsidRDefault="001B1886" w:rsidP="006138D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-Opisati situaciju života Izraelaca u Egiptu.</w:t>
            </w:r>
          </w:p>
        </w:tc>
      </w:tr>
    </w:tbl>
    <w:p w14:paraId="3DFAA020" w14:textId="77777777" w:rsidR="000B6942" w:rsidRPr="0050407B" w:rsidRDefault="000B6942">
      <w:pPr>
        <w:rPr>
          <w:color w:val="000000" w:themeColor="text1"/>
        </w:rPr>
      </w:pPr>
    </w:p>
    <w:sectPr w:rsidR="000B6942" w:rsidRPr="0050407B" w:rsidSect="0050407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7B"/>
    <w:rsid w:val="000B6942"/>
    <w:rsid w:val="001870E1"/>
    <w:rsid w:val="001B1886"/>
    <w:rsid w:val="00395690"/>
    <w:rsid w:val="0050407B"/>
    <w:rsid w:val="00566EA5"/>
    <w:rsid w:val="008143ED"/>
    <w:rsid w:val="008D2B04"/>
    <w:rsid w:val="00D55D37"/>
    <w:rsid w:val="00FC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E2F4"/>
  <w15:chartTrackingRefBased/>
  <w15:docId w15:val="{2A0E3F5D-3CD9-40C6-B51D-374150EA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07B"/>
    <w:rPr>
      <w:rFonts w:ascii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0407B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rsid w:val="0050407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F7AB5-B383-4AA8-AADB-CD1404C35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8</cp:revision>
  <dcterms:created xsi:type="dcterms:W3CDTF">2022-08-30T13:09:00Z</dcterms:created>
  <dcterms:modified xsi:type="dcterms:W3CDTF">2026-08-24T10:54:00Z</dcterms:modified>
</cp:coreProperties>
</file>