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04173" w14:textId="12295ABD" w:rsidR="00D24262" w:rsidRPr="00036327" w:rsidRDefault="00FA423B">
      <w:pPr>
        <w:rPr>
          <w:color w:val="467886" w:themeColor="hyperlink"/>
          <w:u w:val="single"/>
        </w:rPr>
      </w:pPr>
      <w:hyperlink r:id="rId6" w:history="1">
        <w:r w:rsidR="00867CAE" w:rsidRPr="008D6118">
          <w:rPr>
            <w:rStyle w:val="Hiperveza"/>
          </w:rPr>
          <w:t>https://www.mindonmap.com/hr/blog/kwl-chart-template-example/</w:t>
        </w:r>
      </w:hyperlink>
    </w:p>
    <w:p w14:paraId="4E62B036" w14:textId="181D2346" w:rsidR="00036327" w:rsidRDefault="00D24262">
      <w:r w:rsidRPr="00D24262">
        <w:lastRenderedPageBreak/>
        <w:drawing>
          <wp:inline distT="0" distB="0" distL="0" distR="0" wp14:anchorId="54C3ED60" wp14:editId="462685F6">
            <wp:extent cx="5760720" cy="436626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6327" w:rsidRPr="00036327">
        <w:drawing>
          <wp:inline distT="0" distB="0" distL="0" distR="0" wp14:anchorId="441C07E2" wp14:editId="73570817">
            <wp:extent cx="5760720" cy="436626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6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AEE43" w14:textId="77777777" w:rsidR="00FA423B" w:rsidRDefault="00FA423B" w:rsidP="00036327">
      <w:pPr>
        <w:spacing w:after="0" w:line="240" w:lineRule="auto"/>
      </w:pPr>
      <w:r>
        <w:separator/>
      </w:r>
    </w:p>
  </w:endnote>
  <w:endnote w:type="continuationSeparator" w:id="0">
    <w:p w14:paraId="664A3DD9" w14:textId="77777777" w:rsidR="00FA423B" w:rsidRDefault="00FA423B" w:rsidP="00036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ABA14" w14:textId="77777777" w:rsidR="00FA423B" w:rsidRDefault="00FA423B" w:rsidP="00036327">
      <w:pPr>
        <w:spacing w:after="0" w:line="240" w:lineRule="auto"/>
      </w:pPr>
      <w:r>
        <w:separator/>
      </w:r>
    </w:p>
  </w:footnote>
  <w:footnote w:type="continuationSeparator" w:id="0">
    <w:p w14:paraId="13E237B7" w14:textId="77777777" w:rsidR="00FA423B" w:rsidRDefault="00FA423B" w:rsidP="000363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B0"/>
    <w:rsid w:val="00036327"/>
    <w:rsid w:val="005F6AD2"/>
    <w:rsid w:val="007305AD"/>
    <w:rsid w:val="00867CAE"/>
    <w:rsid w:val="00D24262"/>
    <w:rsid w:val="00D32CB0"/>
    <w:rsid w:val="00FA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17063"/>
  <w15:chartTrackingRefBased/>
  <w15:docId w15:val="{028862E1-811D-4C99-98FA-D143E7E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67CAE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67CA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24262"/>
    <w:rPr>
      <w:color w:val="96607D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36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6327"/>
  </w:style>
  <w:style w:type="paragraph" w:styleId="Podnoje">
    <w:name w:val="footer"/>
    <w:basedOn w:val="Normal"/>
    <w:link w:val="PodnojeChar"/>
    <w:uiPriority w:val="99"/>
    <w:unhideWhenUsed/>
    <w:rsid w:val="00036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6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ndonmap.com/hr/blog/kwl-chart-template-exampl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6</cp:revision>
  <dcterms:created xsi:type="dcterms:W3CDTF">2026-02-24T08:56:00Z</dcterms:created>
  <dcterms:modified xsi:type="dcterms:W3CDTF">2026-02-25T17:50:00Z</dcterms:modified>
</cp:coreProperties>
</file>