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C3D80" w14:textId="665C17BC" w:rsidR="00D3265A" w:rsidRDefault="00D3265A" w:rsidP="00D3265A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</w:t>
      </w:r>
      <w:r>
        <w:rPr>
          <w:rFonts w:asciiTheme="minorHAnsi" w:hAnsiTheme="minorHAnsi" w:cstheme="minorHAnsi"/>
          <w:b/>
          <w:sz w:val="32"/>
          <w:szCs w:val="32"/>
        </w:rPr>
        <w:t>VELJAČA</w:t>
      </w:r>
    </w:p>
    <w:p w14:paraId="1B004ABE" w14:textId="77777777" w:rsidR="00D3265A" w:rsidRDefault="00D3265A" w:rsidP="00D3265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2023./2024. </w:t>
      </w:r>
    </w:p>
    <w:p w14:paraId="75401C95" w14:textId="77777777" w:rsidR="00D3265A" w:rsidRDefault="00D3265A" w:rsidP="00D3265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4.D</w:t>
      </w:r>
    </w:p>
    <w:p w14:paraId="37957DDC" w14:textId="77777777" w:rsidR="00D3265A" w:rsidRDefault="00D3265A" w:rsidP="00D3265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7D0A32F7" w14:textId="77777777" w:rsidR="00D3265A" w:rsidRDefault="00D3265A" w:rsidP="00D3265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0B5229F7" w14:textId="77777777" w:rsidR="00D3265A" w:rsidRDefault="00D3265A" w:rsidP="00D3265A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17FD6129" w14:textId="77777777" w:rsidR="00D3265A" w:rsidRDefault="00D3265A" w:rsidP="00D3265A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4054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530"/>
        <w:gridCol w:w="1170"/>
        <w:gridCol w:w="3057"/>
        <w:gridCol w:w="3693"/>
        <w:gridCol w:w="3150"/>
        <w:gridCol w:w="14"/>
      </w:tblGrid>
      <w:tr w:rsidR="00D3265A" w:rsidRPr="00D3265A" w14:paraId="322641B9" w14:textId="77777777" w:rsidTr="00F20D3D">
        <w:trPr>
          <w:trHeight w:val="1256"/>
        </w:trPr>
        <w:tc>
          <w:tcPr>
            <w:tcW w:w="1440" w:type="dxa"/>
            <w:shd w:val="clear" w:color="auto" w:fill="9CC3E5"/>
          </w:tcPr>
          <w:p w14:paraId="12D37BD9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5642FC10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62CCCF8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6643109D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VELJAČA</w:t>
            </w:r>
          </w:p>
          <w:p w14:paraId="35E1404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16 SATI</w:t>
            </w:r>
          </w:p>
        </w:tc>
        <w:tc>
          <w:tcPr>
            <w:tcW w:w="1530" w:type="dxa"/>
            <w:shd w:val="clear" w:color="auto" w:fill="9CC3E5"/>
          </w:tcPr>
          <w:p w14:paraId="1D6CF86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SADRŽAJ ZA OSTVARIVANJE ODGOJNO-OBRAZOVNIH ISHODA</w:t>
            </w:r>
          </w:p>
        </w:tc>
        <w:tc>
          <w:tcPr>
            <w:tcW w:w="1170" w:type="dxa"/>
            <w:shd w:val="clear" w:color="auto" w:fill="9CC3E5"/>
          </w:tcPr>
          <w:p w14:paraId="78828239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3057" w:type="dxa"/>
            <w:shd w:val="clear" w:color="auto" w:fill="9CC3E5"/>
          </w:tcPr>
          <w:p w14:paraId="41CAB9B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693" w:type="dxa"/>
            <w:shd w:val="clear" w:color="auto" w:fill="9CC3E5"/>
          </w:tcPr>
          <w:p w14:paraId="1944A3BD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164" w:type="dxa"/>
            <w:gridSpan w:val="2"/>
            <w:shd w:val="clear" w:color="auto" w:fill="9CC3E5"/>
          </w:tcPr>
          <w:p w14:paraId="794A4AD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D3265A" w:rsidRPr="00D3265A" w14:paraId="4041C621" w14:textId="77777777" w:rsidTr="00D3265A">
        <w:trPr>
          <w:cantSplit/>
          <w:trHeight w:val="1970"/>
        </w:trPr>
        <w:tc>
          <w:tcPr>
            <w:tcW w:w="1440" w:type="dxa"/>
          </w:tcPr>
          <w:p w14:paraId="00B4166D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1.</w:t>
            </w:r>
          </w:p>
          <w:p w14:paraId="17CCFA4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(96.)</w:t>
            </w:r>
          </w:p>
        </w:tc>
        <w:tc>
          <w:tcPr>
            <w:tcW w:w="1530" w:type="dxa"/>
          </w:tcPr>
          <w:p w14:paraId="612C71FD" w14:textId="55361E3D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>Karneval, Zvonimir Balog</w:t>
            </w:r>
          </w:p>
        </w:tc>
        <w:tc>
          <w:tcPr>
            <w:tcW w:w="1170" w:type="dxa"/>
            <w:textDirection w:val="tbRl"/>
            <w:vAlign w:val="bottom"/>
          </w:tcPr>
          <w:p w14:paraId="011DE073" w14:textId="62E58F8A" w:rsidR="00D3265A" w:rsidRPr="00D3265A" w:rsidRDefault="00D3265A" w:rsidP="00D3265A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57" w:type="dxa"/>
          </w:tcPr>
          <w:p w14:paraId="52C9172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OŠ HJ </w:t>
            </w:r>
            <w:r>
              <w:rPr>
                <w:rFonts w:cs="Calibri"/>
                <w:b/>
                <w:sz w:val="20"/>
                <w:szCs w:val="20"/>
                <w:lang w:eastAsia="hr-HR"/>
              </w:rPr>
              <w:t>B</w:t>
            </w: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.4.2.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  <w:p w14:paraId="72385C5D" w14:textId="4BF3943D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93" w:type="dxa"/>
          </w:tcPr>
          <w:p w14:paraId="18BD02F3" w14:textId="77777777" w:rsid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prepoznaje obilježja proznih tekstova: događaj, likovi, pripovjedne tehnike</w:t>
            </w:r>
          </w:p>
          <w:p w14:paraId="3D43A0DC" w14:textId="77777777" w:rsid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667EF62E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5F2F3263" w14:textId="2FB72FE2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164" w:type="dxa"/>
            <w:gridSpan w:val="2"/>
          </w:tcPr>
          <w:p w14:paraId="30ACEF62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C.2.3. Interes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iskazuje interes za različita područja, preuzima odgovornost za svoje učenje i ustraje u učenju.</w:t>
            </w:r>
          </w:p>
          <w:p w14:paraId="75686042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A.3.1.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Razvija sliku o sebi.</w:t>
            </w:r>
          </w:p>
        </w:tc>
      </w:tr>
      <w:tr w:rsidR="00D3265A" w:rsidRPr="00D3265A" w14:paraId="3C85A709" w14:textId="77777777" w:rsidTr="00F20D3D">
        <w:trPr>
          <w:trHeight w:val="870"/>
        </w:trPr>
        <w:tc>
          <w:tcPr>
            <w:tcW w:w="1440" w:type="dxa"/>
            <w:vMerge w:val="restart"/>
          </w:tcPr>
          <w:p w14:paraId="365AA719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2.</w:t>
            </w:r>
          </w:p>
          <w:p w14:paraId="4EC92C0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(97.)</w:t>
            </w:r>
          </w:p>
        </w:tc>
        <w:tc>
          <w:tcPr>
            <w:tcW w:w="1530" w:type="dxa"/>
            <w:vMerge w:val="restart"/>
          </w:tcPr>
          <w:p w14:paraId="16AA8FA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>Pamučni snijeg, Mladen Kopjar</w:t>
            </w:r>
          </w:p>
        </w:tc>
        <w:tc>
          <w:tcPr>
            <w:tcW w:w="1170" w:type="dxa"/>
            <w:vMerge w:val="restart"/>
            <w:textDirection w:val="btLr"/>
          </w:tcPr>
          <w:p w14:paraId="28562A0D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0C97FE8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57" w:type="dxa"/>
          </w:tcPr>
          <w:p w14:paraId="3E0C57A9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93" w:type="dxa"/>
          </w:tcPr>
          <w:p w14:paraId="7A8BC75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5F6AF90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164" w:type="dxa"/>
            <w:gridSpan w:val="2"/>
            <w:vMerge w:val="restart"/>
          </w:tcPr>
          <w:p w14:paraId="25E0197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  <w:p w14:paraId="213D021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C.2.2.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Promiče solidarnost u školi</w:t>
            </w:r>
          </w:p>
        </w:tc>
      </w:tr>
      <w:tr w:rsidR="00D3265A" w:rsidRPr="00D3265A" w14:paraId="347B199C" w14:textId="77777777" w:rsidTr="00F20D3D">
        <w:trPr>
          <w:trHeight w:val="703"/>
        </w:trPr>
        <w:tc>
          <w:tcPr>
            <w:tcW w:w="1440" w:type="dxa"/>
            <w:vMerge/>
          </w:tcPr>
          <w:p w14:paraId="6E65E214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559F02FD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</w:tcPr>
          <w:p w14:paraId="50428923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2393ECC4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  <w:p w14:paraId="7CEEE800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93" w:type="dxa"/>
          </w:tcPr>
          <w:p w14:paraId="74474F2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prepoznaje obilježja proznih tekstova: događaj, likovi, pripovjedne tehnike </w:t>
            </w:r>
          </w:p>
        </w:tc>
        <w:tc>
          <w:tcPr>
            <w:tcW w:w="3164" w:type="dxa"/>
            <w:gridSpan w:val="2"/>
            <w:vMerge/>
          </w:tcPr>
          <w:p w14:paraId="6EB51888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D3265A" w:rsidRPr="00D3265A" w14:paraId="2AC50F23" w14:textId="77777777" w:rsidTr="00F20D3D">
        <w:trPr>
          <w:trHeight w:val="1290"/>
        </w:trPr>
        <w:tc>
          <w:tcPr>
            <w:tcW w:w="1440" w:type="dxa"/>
            <w:vMerge w:val="restart"/>
          </w:tcPr>
          <w:p w14:paraId="7192476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3.</w:t>
            </w:r>
          </w:p>
          <w:p w14:paraId="13CAB43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(98.)</w:t>
            </w:r>
          </w:p>
        </w:tc>
        <w:tc>
          <w:tcPr>
            <w:tcW w:w="1530" w:type="dxa"/>
            <w:vMerge w:val="restart"/>
          </w:tcPr>
          <w:p w14:paraId="627105B0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Vjetrovita priča, Ivan </w:t>
            </w:r>
            <w:proofErr w:type="spellStart"/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>Tomičević</w:t>
            </w:r>
            <w:proofErr w:type="spellEnd"/>
          </w:p>
        </w:tc>
        <w:tc>
          <w:tcPr>
            <w:tcW w:w="1170" w:type="dxa"/>
            <w:vMerge w:val="restart"/>
            <w:textDirection w:val="btLr"/>
          </w:tcPr>
          <w:p w14:paraId="24F40B0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4156E594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57" w:type="dxa"/>
          </w:tcPr>
          <w:p w14:paraId="3DB22BC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93" w:type="dxa"/>
          </w:tcPr>
          <w:p w14:paraId="7746DA18" w14:textId="77777777" w:rsidR="00D3265A" w:rsidRP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prepoznaje obilježja proznih tekstova: događaj </w:t>
            </w:r>
          </w:p>
          <w:p w14:paraId="7429B244" w14:textId="77777777" w:rsidR="00D3265A" w:rsidRP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>prepoznaje obilježja proznih tekstova: događaj, likovi, pripovjedne tehnike, likovi, pripovjedne tehnike</w:t>
            </w:r>
          </w:p>
        </w:tc>
        <w:tc>
          <w:tcPr>
            <w:tcW w:w="3164" w:type="dxa"/>
            <w:gridSpan w:val="2"/>
            <w:vMerge w:val="restart"/>
          </w:tcPr>
          <w:p w14:paraId="7EA8DC1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Aktivno zastupa ljudska prava.</w:t>
            </w:r>
          </w:p>
          <w:p w14:paraId="2F10C5F6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A.2.2. 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3187333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>odr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A.2.3. 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Razmatra utjecaj korištenja različitih izvora energije na okoliš i ljude.</w:t>
            </w:r>
          </w:p>
        </w:tc>
      </w:tr>
      <w:tr w:rsidR="00D3265A" w:rsidRPr="00D3265A" w14:paraId="18DD8E5E" w14:textId="77777777" w:rsidTr="00F20D3D">
        <w:trPr>
          <w:trHeight w:val="983"/>
        </w:trPr>
        <w:tc>
          <w:tcPr>
            <w:tcW w:w="1440" w:type="dxa"/>
            <w:vMerge/>
          </w:tcPr>
          <w:p w14:paraId="64E28E19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627253DC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</w:tcPr>
          <w:p w14:paraId="570805A6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69CD8C44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93" w:type="dxa"/>
          </w:tcPr>
          <w:p w14:paraId="0D8AFA2D" w14:textId="77777777" w:rsidR="00D3265A" w:rsidRP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koristi se jezičnim vještinama, aktivnim rječnikom i temeljnim znanjima radi oblikovanja uradaka u kojima dolazi do izražaja kreativnost, originalnost i stvaralačko mišljenje </w:t>
            </w:r>
          </w:p>
        </w:tc>
        <w:tc>
          <w:tcPr>
            <w:tcW w:w="3164" w:type="dxa"/>
            <w:gridSpan w:val="2"/>
            <w:vMerge/>
          </w:tcPr>
          <w:p w14:paraId="27AC5249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</w:tc>
      </w:tr>
      <w:tr w:rsidR="00D3265A" w:rsidRPr="00D3265A" w14:paraId="060F8EF7" w14:textId="77777777" w:rsidTr="00F20D3D">
        <w:trPr>
          <w:trHeight w:val="983"/>
        </w:trPr>
        <w:tc>
          <w:tcPr>
            <w:tcW w:w="1440" w:type="dxa"/>
          </w:tcPr>
          <w:p w14:paraId="06AB697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4.</w:t>
            </w:r>
          </w:p>
          <w:p w14:paraId="78F8DDD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(99.) </w:t>
            </w:r>
          </w:p>
        </w:tc>
        <w:tc>
          <w:tcPr>
            <w:tcW w:w="1530" w:type="dxa"/>
          </w:tcPr>
          <w:p w14:paraId="7E63F12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Usporedba priče </w:t>
            </w:r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Vjetrovita priča</w:t>
            </w: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i crtanog filma </w:t>
            </w:r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Vjetrovita priča</w:t>
            </w: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(prof. Baltazar)</w:t>
            </w:r>
          </w:p>
        </w:tc>
        <w:tc>
          <w:tcPr>
            <w:tcW w:w="1170" w:type="dxa"/>
          </w:tcPr>
          <w:p w14:paraId="5B282449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2E04F5BD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KULTURA I MEDIJI</w:t>
            </w:r>
          </w:p>
        </w:tc>
        <w:tc>
          <w:tcPr>
            <w:tcW w:w="3057" w:type="dxa"/>
          </w:tcPr>
          <w:p w14:paraId="0F5418B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OŠ HJ C.4.2. Učenik razlikuje elektroničke medije primjerene dobi i interesima učenika</w:t>
            </w:r>
          </w:p>
        </w:tc>
        <w:tc>
          <w:tcPr>
            <w:tcW w:w="3693" w:type="dxa"/>
          </w:tcPr>
          <w:p w14:paraId="28461CFF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gleda animirane, dokumentarne i igrane filmove i filmove dječjega filmskog stvaralaštva tematski i sadržajno primjerene recepcijskim i spoznajnim mogućnostima</w:t>
            </w:r>
          </w:p>
          <w:p w14:paraId="24D332AA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zamjećuje sličnosti i razlike između književnoga djela, kazališne predstave ili filma nastalih prema književnome djelu</w:t>
            </w:r>
          </w:p>
        </w:tc>
        <w:tc>
          <w:tcPr>
            <w:tcW w:w="3164" w:type="dxa"/>
            <w:gridSpan w:val="2"/>
          </w:tcPr>
          <w:p w14:paraId="554B56E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. A.2.2.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se samostalno koristi njemu poznatim uređajima i programima</w:t>
            </w:r>
          </w:p>
          <w:p w14:paraId="4652EAF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Upravljanje informacijama </w:t>
            </w:r>
          </w:p>
          <w:p w14:paraId="760DAF6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</w:tc>
      </w:tr>
      <w:tr w:rsidR="00D3265A" w:rsidRPr="00D3265A" w14:paraId="2A504494" w14:textId="77777777" w:rsidTr="00F20D3D">
        <w:trPr>
          <w:trHeight w:val="610"/>
        </w:trPr>
        <w:tc>
          <w:tcPr>
            <w:tcW w:w="1440" w:type="dxa"/>
            <w:vMerge w:val="restart"/>
          </w:tcPr>
          <w:p w14:paraId="1DEC4D3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5.</w:t>
            </w:r>
          </w:p>
          <w:p w14:paraId="0D5ABBEE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(100.) </w:t>
            </w:r>
          </w:p>
        </w:tc>
        <w:tc>
          <w:tcPr>
            <w:tcW w:w="1530" w:type="dxa"/>
            <w:vMerge w:val="restart"/>
          </w:tcPr>
          <w:p w14:paraId="6CE84C7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Internet: </w:t>
            </w:r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Pjesma računalu, Harald </w:t>
            </w:r>
            <w:proofErr w:type="spellStart"/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Braem</w:t>
            </w:r>
            <w:proofErr w:type="spellEnd"/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26CB25A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KULTURA I MEDIJ</w:t>
            </w:r>
          </w:p>
        </w:tc>
        <w:tc>
          <w:tcPr>
            <w:tcW w:w="3057" w:type="dxa"/>
          </w:tcPr>
          <w:p w14:paraId="5A6FA9F7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C.4.1.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izdvaja važne podatke koristeći se različitim izvorima primjerenima dobi.</w:t>
            </w:r>
          </w:p>
        </w:tc>
        <w:tc>
          <w:tcPr>
            <w:tcW w:w="3693" w:type="dxa"/>
          </w:tcPr>
          <w:p w14:paraId="08D85B1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prepoznaje moguće izvore podataka i informacija: stručnjaci ili drugi pojedinci, školske ili narodne/gradske knjižnice, internet</w:t>
            </w:r>
          </w:p>
          <w:p w14:paraId="6F2AA26B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upotrebljava podatke u različite svrhe: proširuje sadržaje učenja, priprema se za pisanje i govorenje</w:t>
            </w:r>
          </w:p>
        </w:tc>
        <w:tc>
          <w:tcPr>
            <w:tcW w:w="3164" w:type="dxa"/>
            <w:gridSpan w:val="2"/>
            <w:vMerge w:val="restart"/>
          </w:tcPr>
          <w:p w14:paraId="51A5DDC1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A.2.4.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Učenik opisuje utjecaj tehnologije na zdravlje i okoliš.</w:t>
            </w:r>
          </w:p>
          <w:p w14:paraId="63390AC1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C.2.4.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Učenik uz učiteljevu pomoć odgovorno upravlja prikupljenim informacijama.</w:t>
            </w:r>
          </w:p>
          <w:p w14:paraId="1E5E7F8F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C.2.1.C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Prepoznaje opasnosti od pretjeranoga korištenja ekranom.</w:t>
            </w:r>
          </w:p>
        </w:tc>
      </w:tr>
      <w:tr w:rsidR="00D3265A" w:rsidRPr="00D3265A" w14:paraId="5942D2A8" w14:textId="77777777" w:rsidTr="00F20D3D">
        <w:trPr>
          <w:trHeight w:val="1001"/>
        </w:trPr>
        <w:tc>
          <w:tcPr>
            <w:tcW w:w="1440" w:type="dxa"/>
            <w:vMerge/>
          </w:tcPr>
          <w:p w14:paraId="64639B02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5C3E933C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67A35A22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00C5B56E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93" w:type="dxa"/>
          </w:tcPr>
          <w:p w14:paraId="3BCDDFBA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</w:tc>
        <w:tc>
          <w:tcPr>
            <w:tcW w:w="3164" w:type="dxa"/>
            <w:gridSpan w:val="2"/>
            <w:vMerge/>
          </w:tcPr>
          <w:p w14:paraId="640CC733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D3265A" w:rsidRPr="00D3265A" w14:paraId="39895114" w14:textId="77777777" w:rsidTr="00F20D3D">
        <w:trPr>
          <w:trHeight w:val="330"/>
        </w:trPr>
        <w:tc>
          <w:tcPr>
            <w:tcW w:w="1440" w:type="dxa"/>
            <w:vMerge w:val="restart"/>
          </w:tcPr>
          <w:p w14:paraId="73985CC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6.</w:t>
            </w:r>
          </w:p>
          <w:p w14:paraId="372C581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(101.)</w:t>
            </w:r>
          </w:p>
        </w:tc>
        <w:tc>
          <w:tcPr>
            <w:tcW w:w="1530" w:type="dxa"/>
            <w:vMerge w:val="restart"/>
          </w:tcPr>
          <w:p w14:paraId="3B3D73A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Trešnje </w:t>
            </w:r>
            <w:proofErr w:type="spellStart"/>
            <w:r w:rsidRPr="00D3265A">
              <w:rPr>
                <w:rFonts w:cs="Calibri"/>
                <w:sz w:val="20"/>
                <w:szCs w:val="20"/>
                <w:lang w:eastAsia="hr-HR"/>
              </w:rPr>
              <w:t>tugarinke</w:t>
            </w:r>
            <w:proofErr w:type="spellEnd"/>
            <w:r w:rsidRPr="00D3265A">
              <w:rPr>
                <w:rFonts w:cs="Calibri"/>
                <w:sz w:val="20"/>
                <w:szCs w:val="20"/>
                <w:lang w:eastAsia="hr-HR"/>
              </w:rPr>
              <w:t>, Diana Zalar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3F8AB81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57" w:type="dxa"/>
          </w:tcPr>
          <w:p w14:paraId="47C43B5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93" w:type="dxa"/>
          </w:tcPr>
          <w:p w14:paraId="4E2475C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67C74DF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</w:tc>
        <w:tc>
          <w:tcPr>
            <w:tcW w:w="3164" w:type="dxa"/>
            <w:gridSpan w:val="2"/>
            <w:vMerge w:val="restart"/>
          </w:tcPr>
          <w:p w14:paraId="64064A60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C.2.4.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14:paraId="606042AE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C.2.3., 3. Interes</w:t>
            </w:r>
          </w:p>
          <w:p w14:paraId="67EAE61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D3265A" w:rsidRPr="00D3265A" w14:paraId="2586603B" w14:textId="77777777" w:rsidTr="00F20D3D">
        <w:trPr>
          <w:trHeight w:val="330"/>
        </w:trPr>
        <w:tc>
          <w:tcPr>
            <w:tcW w:w="1440" w:type="dxa"/>
            <w:vMerge/>
          </w:tcPr>
          <w:p w14:paraId="63F82E80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431CD438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44063B84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3E26024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93" w:type="dxa"/>
          </w:tcPr>
          <w:p w14:paraId="5331668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povezuje grafičku strukturu teksta i sadržaj izdvaja važne podatke iz teksta i piše bilješke s obzirom na sadržaj i strukturu</w:t>
            </w:r>
          </w:p>
        </w:tc>
        <w:tc>
          <w:tcPr>
            <w:tcW w:w="3164" w:type="dxa"/>
            <w:gridSpan w:val="2"/>
            <w:vMerge/>
          </w:tcPr>
          <w:p w14:paraId="29365C79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D3265A" w:rsidRPr="00D3265A" w14:paraId="1A9C8FB7" w14:textId="77777777" w:rsidTr="00F20D3D">
        <w:trPr>
          <w:cantSplit/>
          <w:trHeight w:val="1134"/>
        </w:trPr>
        <w:tc>
          <w:tcPr>
            <w:tcW w:w="1440" w:type="dxa"/>
          </w:tcPr>
          <w:p w14:paraId="2F267BD8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lastRenderedPageBreak/>
              <w:t>7.</w:t>
            </w:r>
          </w:p>
          <w:p w14:paraId="7269E116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(102</w:t>
            </w: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30" w:type="dxa"/>
          </w:tcPr>
          <w:p w14:paraId="62ECFE1A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Sporazumijeva-nje </w:t>
            </w:r>
          </w:p>
          <w:p w14:paraId="38DD280D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– ponavljanje i vježbanje</w:t>
            </w:r>
          </w:p>
        </w:tc>
        <w:tc>
          <w:tcPr>
            <w:tcW w:w="1170" w:type="dxa"/>
            <w:textDirection w:val="btLr"/>
            <w:vAlign w:val="center"/>
          </w:tcPr>
          <w:p w14:paraId="17565730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D3265A">
              <w:rPr>
                <w:rFonts w:cs="Calibri"/>
                <w:sz w:val="19"/>
                <w:szCs w:val="19"/>
                <w:lang w:eastAsia="hr-HR"/>
              </w:rPr>
              <w:t>HRVATSKI JEZIK I KOMU-NIKACIJA</w:t>
            </w:r>
          </w:p>
        </w:tc>
        <w:tc>
          <w:tcPr>
            <w:tcW w:w="3057" w:type="dxa"/>
          </w:tcPr>
          <w:p w14:paraId="665B857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93" w:type="dxa"/>
          </w:tcPr>
          <w:p w14:paraId="601BBC1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prepoznaje važnost neverbalne komunikacije</w:t>
            </w:r>
          </w:p>
          <w:p w14:paraId="230C598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poštuje društveno prihvatljiva pravila uljudne komunikacije u različitim životnim situacijama</w:t>
            </w:r>
          </w:p>
        </w:tc>
        <w:tc>
          <w:tcPr>
            <w:tcW w:w="3164" w:type="dxa"/>
            <w:gridSpan w:val="2"/>
          </w:tcPr>
          <w:p w14:paraId="2BD2BA2D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  <w:p w14:paraId="4E3D240B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B.2.1.A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Razlikuje vrste komunikacije.</w:t>
            </w:r>
          </w:p>
        </w:tc>
      </w:tr>
      <w:tr w:rsidR="00D3265A" w:rsidRPr="00D3265A" w14:paraId="561A5FB1" w14:textId="77777777" w:rsidTr="00F20D3D">
        <w:trPr>
          <w:cantSplit/>
          <w:trHeight w:val="1134"/>
        </w:trPr>
        <w:tc>
          <w:tcPr>
            <w:tcW w:w="1440" w:type="dxa"/>
          </w:tcPr>
          <w:p w14:paraId="03423188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8.</w:t>
            </w:r>
          </w:p>
          <w:p w14:paraId="1D72DDEA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(103.)</w:t>
            </w:r>
          </w:p>
        </w:tc>
        <w:tc>
          <w:tcPr>
            <w:tcW w:w="1530" w:type="dxa"/>
          </w:tcPr>
          <w:p w14:paraId="5AB813A1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Pisanje posvojnih pridjeva izvedenih od vlastitih imena – ponavljanje i vježbanje</w:t>
            </w:r>
          </w:p>
        </w:tc>
        <w:tc>
          <w:tcPr>
            <w:tcW w:w="1170" w:type="dxa"/>
            <w:textDirection w:val="btLr"/>
            <w:vAlign w:val="center"/>
          </w:tcPr>
          <w:p w14:paraId="62D5EC1D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57" w:type="dxa"/>
          </w:tcPr>
          <w:p w14:paraId="43D0129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načela</w:t>
            </w:r>
          </w:p>
        </w:tc>
        <w:tc>
          <w:tcPr>
            <w:tcW w:w="3693" w:type="dxa"/>
          </w:tcPr>
          <w:p w14:paraId="20650C16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– točno oblikuje posvojen pridjeve</w:t>
            </w:r>
          </w:p>
          <w:p w14:paraId="5F8D5F70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– funkcionalno upotrebljava riječi, sintagme i rečenice u skladu  s dinamikom učenja s obzirom na jezični razvoj</w:t>
            </w:r>
          </w:p>
        </w:tc>
        <w:tc>
          <w:tcPr>
            <w:tcW w:w="3164" w:type="dxa"/>
            <w:gridSpan w:val="2"/>
          </w:tcPr>
          <w:p w14:paraId="4D933569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A.2.2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. Primjena strategija učenja i rješavanje problema. Učenik primjenjuje strategije učenja i rješava probleme u svim područjima učenja uz praćenje i podršku učitelja.</w:t>
            </w:r>
          </w:p>
          <w:p w14:paraId="2374E24D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B.2.2.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Razvija komunikacijske kompetencije.</w:t>
            </w:r>
          </w:p>
        </w:tc>
      </w:tr>
      <w:tr w:rsidR="00D3265A" w:rsidRPr="00D3265A" w14:paraId="5E783D7A" w14:textId="77777777" w:rsidTr="00F20D3D">
        <w:trPr>
          <w:trHeight w:val="1124"/>
        </w:trPr>
        <w:tc>
          <w:tcPr>
            <w:tcW w:w="1440" w:type="dxa"/>
            <w:vMerge w:val="restart"/>
            <w:tcBorders>
              <w:bottom w:val="single" w:sz="4" w:space="0" w:color="000000"/>
            </w:tcBorders>
          </w:tcPr>
          <w:p w14:paraId="4CD5DA39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9.</w:t>
            </w:r>
          </w:p>
          <w:p w14:paraId="43219D24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(104.)</w:t>
            </w:r>
          </w:p>
        </w:tc>
        <w:tc>
          <w:tcPr>
            <w:tcW w:w="1530" w:type="dxa"/>
            <w:vMerge w:val="restart"/>
            <w:tcBorders>
              <w:bottom w:val="single" w:sz="4" w:space="0" w:color="000000"/>
            </w:tcBorders>
          </w:tcPr>
          <w:p w14:paraId="7B963F26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Rasprava: </w:t>
            </w:r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Raspored sati, Josip </w:t>
            </w:r>
            <w:proofErr w:type="spellStart"/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Balaško</w:t>
            </w:r>
            <w:proofErr w:type="spellEnd"/>
          </w:p>
        </w:tc>
        <w:tc>
          <w:tcPr>
            <w:tcW w:w="1170" w:type="dxa"/>
            <w:vMerge w:val="restart"/>
            <w:tcBorders>
              <w:bottom w:val="single" w:sz="4" w:space="0" w:color="000000"/>
            </w:tcBorders>
            <w:textDirection w:val="btLr"/>
            <w:vAlign w:val="center"/>
          </w:tcPr>
          <w:p w14:paraId="4E01832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57" w:type="dxa"/>
            <w:tcBorders>
              <w:bottom w:val="single" w:sz="4" w:space="0" w:color="000000"/>
            </w:tcBorders>
          </w:tcPr>
          <w:p w14:paraId="2B121E4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93" w:type="dxa"/>
            <w:tcBorders>
              <w:bottom w:val="single" w:sz="4" w:space="0" w:color="000000"/>
            </w:tcBorders>
          </w:tcPr>
          <w:p w14:paraId="711F7356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highlight w:val="white"/>
                <w:lang w:eastAsia="hr-HR"/>
              </w:rPr>
              <w:t xml:space="preserve">sudjeluje u organiziranoj ili spontanoj </w:t>
            </w:r>
            <w:proofErr w:type="spellStart"/>
            <w:r w:rsidRPr="00D3265A">
              <w:rPr>
                <w:rFonts w:cs="Calibri"/>
                <w:sz w:val="20"/>
                <w:szCs w:val="20"/>
                <w:highlight w:val="white"/>
                <w:lang w:eastAsia="hr-HR"/>
              </w:rPr>
              <w:t>rasprav</w:t>
            </w:r>
            <w:proofErr w:type="spellEnd"/>
          </w:p>
          <w:p w14:paraId="5E988E4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highlight w:val="white"/>
                <w:lang w:eastAsia="hr-HR"/>
              </w:rPr>
              <w:t>poštuje pravila komunikacije u raspravi: sluša sugovornike, govori kad ima riječ</w:t>
            </w:r>
          </w:p>
        </w:tc>
        <w:tc>
          <w:tcPr>
            <w:tcW w:w="3164" w:type="dxa"/>
            <w:gridSpan w:val="2"/>
            <w:vMerge w:val="restart"/>
            <w:tcBorders>
              <w:bottom w:val="single" w:sz="4" w:space="0" w:color="000000"/>
            </w:tcBorders>
          </w:tcPr>
          <w:p w14:paraId="1D96D9C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 xml:space="preserve">zdravlje </w:t>
            </w: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B.2.1.B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Prepoznaje i procjenjuje vršnjačke odnose.</w:t>
            </w:r>
          </w:p>
          <w:p w14:paraId="3F2DE35D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D.2.2., 2. Suradnja s drugima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</w:tc>
      </w:tr>
      <w:tr w:rsidR="00D3265A" w:rsidRPr="00D3265A" w14:paraId="2694B5B1" w14:textId="77777777" w:rsidTr="00F20D3D">
        <w:trPr>
          <w:trHeight w:val="1392"/>
        </w:trPr>
        <w:tc>
          <w:tcPr>
            <w:tcW w:w="1440" w:type="dxa"/>
            <w:vMerge/>
          </w:tcPr>
          <w:p w14:paraId="45DB513A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09C80B18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5A5E5635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701E1BD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A.4.2.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sluša različite tekstove, izdvaja važne podatke i prepričava sadržaj </w:t>
            </w:r>
            <w:proofErr w:type="spellStart"/>
            <w:r w:rsidRPr="00D3265A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teksta.</w:t>
            </w:r>
          </w:p>
        </w:tc>
        <w:tc>
          <w:tcPr>
            <w:tcW w:w="3693" w:type="dxa"/>
          </w:tcPr>
          <w:p w14:paraId="4E1E4F0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highlight w:val="white"/>
                <w:lang w:eastAsia="hr-HR"/>
              </w:rPr>
              <w:t>povezuje doživljaj i razumijevanje književnoga teksta s vlastitim misaonim i emotivnim reakcijama na tekst</w:t>
            </w:r>
          </w:p>
          <w:p w14:paraId="7BCBD16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highlight w:val="white"/>
                <w:lang w:eastAsia="hr-HR"/>
              </w:rPr>
              <w:t>povezuje sadržaj, temu i motive teksta s vlastitim iskustvom</w:t>
            </w:r>
          </w:p>
        </w:tc>
        <w:tc>
          <w:tcPr>
            <w:tcW w:w="3164" w:type="dxa"/>
            <w:gridSpan w:val="2"/>
            <w:vMerge/>
          </w:tcPr>
          <w:p w14:paraId="552C7BC2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</w:p>
        </w:tc>
      </w:tr>
      <w:tr w:rsidR="00D3265A" w:rsidRPr="00D3265A" w14:paraId="44B74439" w14:textId="77777777" w:rsidTr="00F20D3D">
        <w:trPr>
          <w:trHeight w:val="987"/>
        </w:trPr>
        <w:tc>
          <w:tcPr>
            <w:tcW w:w="1440" w:type="dxa"/>
            <w:vMerge w:val="restart"/>
          </w:tcPr>
          <w:p w14:paraId="320B169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10.</w:t>
            </w:r>
          </w:p>
          <w:p w14:paraId="6E6DE5F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(105.)</w:t>
            </w:r>
          </w:p>
        </w:tc>
        <w:tc>
          <w:tcPr>
            <w:tcW w:w="1530" w:type="dxa"/>
            <w:vMerge w:val="restart"/>
          </w:tcPr>
          <w:p w14:paraId="091CD38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Drugi pogled, Ljiljana </w:t>
            </w:r>
            <w:proofErr w:type="spellStart"/>
            <w:r w:rsidRPr="00D3265A">
              <w:rPr>
                <w:rFonts w:cs="Calibri"/>
                <w:sz w:val="20"/>
                <w:szCs w:val="20"/>
                <w:lang w:eastAsia="hr-HR"/>
              </w:rPr>
              <w:t>Lokin</w:t>
            </w:r>
            <w:proofErr w:type="spellEnd"/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31ECD4B7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57" w:type="dxa"/>
          </w:tcPr>
          <w:p w14:paraId="65A93A0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93" w:type="dxa"/>
          </w:tcPr>
          <w:p w14:paraId="28253987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371CAEF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white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164" w:type="dxa"/>
            <w:gridSpan w:val="2"/>
            <w:vMerge w:val="restart"/>
          </w:tcPr>
          <w:p w14:paraId="6271C333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Upravlja emocijama i ponašanjem.</w:t>
            </w:r>
          </w:p>
          <w:p w14:paraId="415A6A92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A.2.3., 3. Kreativno mišljenje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</w:tc>
      </w:tr>
      <w:tr w:rsidR="00D3265A" w:rsidRPr="00D3265A" w14:paraId="7D6EDE1D" w14:textId="77777777" w:rsidTr="00F20D3D">
        <w:trPr>
          <w:trHeight w:val="995"/>
        </w:trPr>
        <w:tc>
          <w:tcPr>
            <w:tcW w:w="1440" w:type="dxa"/>
            <w:vMerge/>
          </w:tcPr>
          <w:p w14:paraId="45C108BC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1978FFD2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51FAE7DD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219DFB8E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93" w:type="dxa"/>
          </w:tcPr>
          <w:p w14:paraId="44C82A2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firstLine="51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organizira govor prema jednostavnoj strukturi: uvod, središnji dio, završetak</w:t>
            </w:r>
          </w:p>
          <w:p w14:paraId="4E05595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stvaralačkim postupcima oblikuje govorene tekstove</w:t>
            </w:r>
          </w:p>
        </w:tc>
        <w:tc>
          <w:tcPr>
            <w:tcW w:w="3164" w:type="dxa"/>
            <w:gridSpan w:val="2"/>
            <w:vMerge/>
          </w:tcPr>
          <w:p w14:paraId="3E41CD54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D3265A" w:rsidRPr="00D3265A" w14:paraId="2400049D" w14:textId="77777777" w:rsidTr="00F20D3D">
        <w:trPr>
          <w:trHeight w:val="411"/>
        </w:trPr>
        <w:tc>
          <w:tcPr>
            <w:tcW w:w="1440" w:type="dxa"/>
            <w:vMerge w:val="restart"/>
          </w:tcPr>
          <w:p w14:paraId="214BED2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11.</w:t>
            </w:r>
          </w:p>
          <w:p w14:paraId="78D4E8B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(106.)</w:t>
            </w:r>
          </w:p>
        </w:tc>
        <w:tc>
          <w:tcPr>
            <w:tcW w:w="1530" w:type="dxa"/>
            <w:vMerge w:val="restart"/>
          </w:tcPr>
          <w:p w14:paraId="1AF0E3F7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Zemlja sretnih snjegovića, Mila </w:t>
            </w:r>
            <w:proofErr w:type="spellStart"/>
            <w:r w:rsidRPr="00D3265A">
              <w:rPr>
                <w:rFonts w:cs="Calibri"/>
                <w:sz w:val="20"/>
                <w:szCs w:val="20"/>
                <w:lang w:eastAsia="hr-HR"/>
              </w:rPr>
              <w:t>Željeznjak</w:t>
            </w:r>
            <w:proofErr w:type="spellEnd"/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26663DC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D3265A">
              <w:rPr>
                <w:rFonts w:cs="Calibri"/>
                <w:sz w:val="19"/>
                <w:szCs w:val="19"/>
                <w:lang w:eastAsia="hr-HR"/>
              </w:rPr>
              <w:t>KNJIŽE-VNOST I STVARALA-ŠTVO</w:t>
            </w:r>
          </w:p>
        </w:tc>
        <w:tc>
          <w:tcPr>
            <w:tcW w:w="3057" w:type="dxa"/>
          </w:tcPr>
          <w:p w14:paraId="3B5D5E07" w14:textId="77777777" w:rsidR="00D3265A" w:rsidRP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48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B.4.1.</w:t>
            </w: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93" w:type="dxa"/>
          </w:tcPr>
          <w:p w14:paraId="07ECFEC0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24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 povezuje sadržaj, temu i motive teksta s vlastitim iskustvom</w:t>
            </w:r>
          </w:p>
        </w:tc>
        <w:tc>
          <w:tcPr>
            <w:tcW w:w="3164" w:type="dxa"/>
            <w:gridSpan w:val="2"/>
            <w:vMerge w:val="restart"/>
          </w:tcPr>
          <w:p w14:paraId="29F5B4D0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Objašnjava da djelovanje ima posljedice i rezultate.</w:t>
            </w:r>
          </w:p>
          <w:p w14:paraId="522657B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D.2.2., 2. Suradnja s drugima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Učenik ostvaruje dobru komunikaciju s drugima, uspješno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lastRenderedPageBreak/>
              <w:t>surađuje u različitim situacijama i spreman je zatražiti i ponuditi pomoć.</w:t>
            </w:r>
          </w:p>
        </w:tc>
      </w:tr>
      <w:tr w:rsidR="00D3265A" w:rsidRPr="00D3265A" w14:paraId="294D1DEA" w14:textId="77777777" w:rsidTr="00F20D3D">
        <w:trPr>
          <w:trHeight w:val="372"/>
        </w:trPr>
        <w:tc>
          <w:tcPr>
            <w:tcW w:w="1440" w:type="dxa"/>
            <w:vMerge/>
          </w:tcPr>
          <w:p w14:paraId="2FBDBB8D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1CD0D2C3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123241B5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2D0F7F7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93" w:type="dxa"/>
          </w:tcPr>
          <w:p w14:paraId="4698DED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prepoznaje obilježja proznih tekstova: događaj, likovi, pripovjedne tehnike</w:t>
            </w:r>
          </w:p>
        </w:tc>
        <w:tc>
          <w:tcPr>
            <w:tcW w:w="3164" w:type="dxa"/>
            <w:gridSpan w:val="2"/>
            <w:vMerge/>
          </w:tcPr>
          <w:p w14:paraId="71AA3200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D3265A" w:rsidRPr="00D3265A" w14:paraId="188AC9D8" w14:textId="77777777" w:rsidTr="00F20D3D">
        <w:trPr>
          <w:trHeight w:val="991"/>
        </w:trPr>
        <w:tc>
          <w:tcPr>
            <w:tcW w:w="1440" w:type="dxa"/>
            <w:vMerge w:val="restart"/>
          </w:tcPr>
          <w:p w14:paraId="0E8173DA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12.</w:t>
            </w:r>
          </w:p>
          <w:p w14:paraId="17461D82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(107.)</w:t>
            </w:r>
          </w:p>
        </w:tc>
        <w:tc>
          <w:tcPr>
            <w:tcW w:w="1530" w:type="dxa"/>
            <w:vMerge w:val="restart"/>
          </w:tcPr>
          <w:p w14:paraId="77E6B740" w14:textId="77777777" w:rsidR="00D3265A" w:rsidRP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Kajkavsko narječje - </w:t>
            </w:r>
            <w:proofErr w:type="spellStart"/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Kesni</w:t>
            </w:r>
            <w:proofErr w:type="spellEnd"/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sneg</w:t>
            </w:r>
            <w:proofErr w:type="spellEnd"/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, Dragutin Domjanić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691106D6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57" w:type="dxa"/>
          </w:tcPr>
          <w:p w14:paraId="4D4031D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A.4.6.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objašnjava razliku između zavičajnoga govora i hrvatskoga standardnog jezika</w:t>
            </w:r>
          </w:p>
        </w:tc>
        <w:tc>
          <w:tcPr>
            <w:tcW w:w="3693" w:type="dxa"/>
          </w:tcPr>
          <w:p w14:paraId="32C590E6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razlikuje mjesni govor i hrvatski standardni jezik navodeći ogledne i česte primjere</w:t>
            </w:r>
          </w:p>
          <w:p w14:paraId="6054A86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</w:p>
        </w:tc>
        <w:tc>
          <w:tcPr>
            <w:tcW w:w="3164" w:type="dxa"/>
            <w:gridSpan w:val="2"/>
            <w:vMerge w:val="restart"/>
          </w:tcPr>
          <w:p w14:paraId="2ACEA535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Razvija osobne potencijale.</w:t>
            </w:r>
          </w:p>
          <w:p w14:paraId="54A4B7E5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 B.2.1.A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Razlikuje vrste komunikacije.</w:t>
            </w:r>
          </w:p>
          <w:p w14:paraId="4E2FBDA2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B.2.2.C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Uspoređuje i podržava različitosti.</w:t>
            </w:r>
          </w:p>
        </w:tc>
      </w:tr>
      <w:tr w:rsidR="00D3265A" w:rsidRPr="00D3265A" w14:paraId="792FB1C5" w14:textId="77777777" w:rsidTr="00F20D3D">
        <w:trPr>
          <w:trHeight w:val="703"/>
        </w:trPr>
        <w:tc>
          <w:tcPr>
            <w:tcW w:w="1440" w:type="dxa"/>
            <w:vMerge/>
          </w:tcPr>
          <w:p w14:paraId="1F6E1CB7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5E5069A0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</w:tcPr>
          <w:p w14:paraId="4DF11476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34AADDF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93" w:type="dxa"/>
          </w:tcPr>
          <w:p w14:paraId="1A112FA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objašnjava nepoznate riječi: na temelju vođenoga razgovora, zaključivanja na temelju konteksta, s pomoću rječnika nakon čitanja teksta</w:t>
            </w:r>
          </w:p>
        </w:tc>
        <w:tc>
          <w:tcPr>
            <w:tcW w:w="3164" w:type="dxa"/>
            <w:gridSpan w:val="2"/>
            <w:vMerge/>
          </w:tcPr>
          <w:p w14:paraId="205F0AD8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D3265A" w:rsidRPr="00D3265A" w14:paraId="5E8D5B7E" w14:textId="77777777" w:rsidTr="00F20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71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3C056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13.</w:t>
            </w:r>
          </w:p>
          <w:p w14:paraId="31B6812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(108.)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4995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Lektira: Hrvoje Kovačević: Tajna mačje šape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6FA9976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DFFF6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</w:p>
          <w:p w14:paraId="2DB14DC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Učenik izražava doživljaj</w:t>
            </w:r>
          </w:p>
          <w:p w14:paraId="06014A66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književnoga teksta</w:t>
            </w:r>
          </w:p>
          <w:p w14:paraId="7A8FD7A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u skladu s vlastitim</w:t>
            </w:r>
          </w:p>
          <w:p w14:paraId="7B5064F9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čitateljskim iskustvom.</w:t>
            </w: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E9FDD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povezuje doživljaj i razumijevanje književnoga teksta s vlastitim misaonim i </w:t>
            </w:r>
            <w:proofErr w:type="spellStart"/>
            <w:r w:rsidRPr="00D3265A">
              <w:rPr>
                <w:rFonts w:cs="Calibri"/>
                <w:sz w:val="20"/>
                <w:szCs w:val="20"/>
                <w:lang w:eastAsia="hr-HR"/>
              </w:rPr>
              <w:t>emotivnimreakcijama</w:t>
            </w:r>
            <w:proofErr w:type="spellEnd"/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na tekst</w:t>
            </w:r>
          </w:p>
          <w:p w14:paraId="3B87C16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povezuje sadržaj, temu i motive teksta s</w:t>
            </w:r>
          </w:p>
          <w:p w14:paraId="6214016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vlastitim iskustvom</w:t>
            </w:r>
          </w:p>
          <w:p w14:paraId="3487D7D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F344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Učenik prema savjetu odabire odgovarajuću</w:t>
            </w: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digitalnu tehnologiju za obavljanje zadatka.</w:t>
            </w:r>
          </w:p>
          <w:p w14:paraId="77349ED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Razvija osobne potencijale.</w:t>
            </w:r>
          </w:p>
          <w:p w14:paraId="38BDA5C5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D3265A" w:rsidRPr="00D3265A" w14:paraId="3C44FBDC" w14:textId="77777777" w:rsidTr="00F20D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cantSplit/>
          <w:trHeight w:val="1700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BE44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AE5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976BB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C2E17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DD5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  <w:p w14:paraId="0A47C97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7F08C4E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  <w:p w14:paraId="0E774F2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37D2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B.2.2.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Razvija komunikacijske</w:t>
            </w:r>
          </w:p>
          <w:p w14:paraId="76861F88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kompetencije.</w:t>
            </w:r>
          </w:p>
          <w:p w14:paraId="12748BBC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B.2.1.</w:t>
            </w:r>
          </w:p>
          <w:p w14:paraId="1C21715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Planiranje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Uz podršku učitelja učenik</w:t>
            </w:r>
          </w:p>
          <w:p w14:paraId="4A068387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određuje ciljeve učenja,</w:t>
            </w:r>
          </w:p>
          <w:p w14:paraId="76F0B937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odabire pristup učenju te</w:t>
            </w:r>
          </w:p>
          <w:p w14:paraId="0BFE77C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planira učenje.</w:t>
            </w:r>
          </w:p>
        </w:tc>
      </w:tr>
      <w:tr w:rsidR="00D3265A" w:rsidRPr="00D3265A" w14:paraId="2814A6A6" w14:textId="77777777" w:rsidTr="00F20D3D">
        <w:trPr>
          <w:trHeight w:val="1041"/>
        </w:trPr>
        <w:tc>
          <w:tcPr>
            <w:tcW w:w="1440" w:type="dxa"/>
            <w:vMerge w:val="restart"/>
          </w:tcPr>
          <w:p w14:paraId="3D7EEB1B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14.</w:t>
            </w:r>
          </w:p>
          <w:p w14:paraId="490E4FE3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(109.)</w:t>
            </w:r>
          </w:p>
        </w:tc>
        <w:tc>
          <w:tcPr>
            <w:tcW w:w="1530" w:type="dxa"/>
            <w:vMerge w:val="restart"/>
          </w:tcPr>
          <w:p w14:paraId="7281B560" w14:textId="77777777" w:rsidR="00201AF5" w:rsidRDefault="00201AF5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hr-HR"/>
              </w:rPr>
              <w:t>Pjesma (ČSR):</w:t>
            </w:r>
          </w:p>
          <w:p w14:paraId="52369EBC" w14:textId="39CFC33C" w:rsid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hr-HR"/>
              </w:rPr>
              <w:t>Nevidljiv, a živ</w:t>
            </w:r>
          </w:p>
          <w:p w14:paraId="53A43285" w14:textId="77777777" w:rsid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  <w:p w14:paraId="451B9294" w14:textId="755A489A" w:rsidR="00D3265A" w:rsidRP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Miroslav Slavko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  <w:lang w:eastAsia="hr-HR"/>
              </w:rPr>
              <w:t>Mađer</w:t>
            </w:r>
            <w:proofErr w:type="spellEnd"/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4DD30CCF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57" w:type="dxa"/>
          </w:tcPr>
          <w:p w14:paraId="349F414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93" w:type="dxa"/>
          </w:tcPr>
          <w:p w14:paraId="5C975592" w14:textId="77777777" w:rsidR="00D3265A" w:rsidRP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34BA9EA7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164" w:type="dxa"/>
            <w:gridSpan w:val="2"/>
            <w:vMerge w:val="restart"/>
          </w:tcPr>
          <w:p w14:paraId="7665339F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odr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  <w:p w14:paraId="237A5B7E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C.2.4.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Promiče razvoj školske kulture i demokratizaciju škole.</w:t>
            </w:r>
          </w:p>
        </w:tc>
      </w:tr>
      <w:tr w:rsidR="00D3265A" w:rsidRPr="00D3265A" w14:paraId="7378CA34" w14:textId="77777777" w:rsidTr="00F20D3D">
        <w:trPr>
          <w:trHeight w:val="1041"/>
        </w:trPr>
        <w:tc>
          <w:tcPr>
            <w:tcW w:w="1440" w:type="dxa"/>
            <w:vMerge/>
          </w:tcPr>
          <w:p w14:paraId="3B49F8C9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1FD9FFA1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09307758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235F12C2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93" w:type="dxa"/>
          </w:tcPr>
          <w:p w14:paraId="115F6144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stvaralačkim postupcima oblikuje govorene tekstove</w:t>
            </w:r>
          </w:p>
          <w:p w14:paraId="1323177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lastRenderedPageBreak/>
              <w:t>poštuje društveno prihvatljiva pravila uljudne komunikacije u različitim životnim situacijama</w:t>
            </w:r>
          </w:p>
        </w:tc>
        <w:tc>
          <w:tcPr>
            <w:tcW w:w="3164" w:type="dxa"/>
            <w:gridSpan w:val="2"/>
            <w:vMerge/>
          </w:tcPr>
          <w:p w14:paraId="44470432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D3265A" w:rsidRPr="00D3265A" w14:paraId="04581194" w14:textId="77777777" w:rsidTr="00F20D3D">
        <w:trPr>
          <w:trHeight w:val="1198"/>
        </w:trPr>
        <w:tc>
          <w:tcPr>
            <w:tcW w:w="1440" w:type="dxa"/>
            <w:vMerge w:val="restart"/>
          </w:tcPr>
          <w:p w14:paraId="7BF21723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15.</w:t>
            </w:r>
          </w:p>
          <w:p w14:paraId="116E8970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(110.)</w:t>
            </w:r>
          </w:p>
        </w:tc>
        <w:tc>
          <w:tcPr>
            <w:tcW w:w="1530" w:type="dxa"/>
            <w:vMerge w:val="restart"/>
          </w:tcPr>
          <w:p w14:paraId="589B3A92" w14:textId="77777777" w:rsidR="00D3265A" w:rsidRP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Obavijesni tekst: </w:t>
            </w:r>
            <w:r w:rsidRPr="00D3265A">
              <w:rPr>
                <w:rFonts w:cs="Calibri"/>
                <w:i/>
                <w:color w:val="000000"/>
                <w:sz w:val="20"/>
                <w:szCs w:val="20"/>
                <w:lang w:eastAsia="hr-HR"/>
              </w:rPr>
              <w:t>Svjetski dan materinskog jezika</w:t>
            </w: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>, Zoran Ivić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5622C54F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57" w:type="dxa"/>
          </w:tcPr>
          <w:p w14:paraId="0EF8527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A.4.6.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objašnjava razliku između zavičajnoga govora i hrvatskoga standardnog jezika</w:t>
            </w:r>
          </w:p>
        </w:tc>
        <w:tc>
          <w:tcPr>
            <w:tcW w:w="3693" w:type="dxa"/>
          </w:tcPr>
          <w:p w14:paraId="6780BF93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služi se hrvatskim standardnim jezikom u javnoj komunikaciji u skladu s usvojenim jezičnim pravilima</w:t>
            </w:r>
          </w:p>
          <w:p w14:paraId="51425F84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uočava važnosti mjesnoga govora i prepoznaje njegovu komunikacijsku ulogu na pojedinome prostoru </w:t>
            </w:r>
          </w:p>
        </w:tc>
        <w:tc>
          <w:tcPr>
            <w:tcW w:w="3164" w:type="dxa"/>
            <w:gridSpan w:val="2"/>
            <w:vMerge w:val="restart"/>
          </w:tcPr>
          <w:p w14:paraId="7A57211E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Ponaša se u skladu s ljudskim pravima u svakodnevnom životu.</w:t>
            </w:r>
          </w:p>
          <w:p w14:paraId="7B9E77C0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Aktivno zastupa ljudska prava.</w:t>
            </w:r>
          </w:p>
          <w:p w14:paraId="09650AB2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</w:tc>
      </w:tr>
      <w:tr w:rsidR="00D3265A" w:rsidRPr="00D3265A" w14:paraId="1A6E9C85" w14:textId="77777777" w:rsidTr="00F20D3D">
        <w:trPr>
          <w:trHeight w:val="836"/>
        </w:trPr>
        <w:tc>
          <w:tcPr>
            <w:tcW w:w="1440" w:type="dxa"/>
            <w:vMerge/>
          </w:tcPr>
          <w:p w14:paraId="41A7161C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4208049E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  <w:textDirection w:val="btLr"/>
            <w:vAlign w:val="center"/>
          </w:tcPr>
          <w:p w14:paraId="48A5F013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20F7D81B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93" w:type="dxa"/>
          </w:tcPr>
          <w:p w14:paraId="5F2A370F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 prepričava tekst na temelju bilježaka</w:t>
            </w:r>
          </w:p>
        </w:tc>
        <w:tc>
          <w:tcPr>
            <w:tcW w:w="3164" w:type="dxa"/>
            <w:gridSpan w:val="2"/>
            <w:vMerge/>
          </w:tcPr>
          <w:p w14:paraId="718F1D94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D3265A" w:rsidRPr="00D3265A" w14:paraId="601DC38B" w14:textId="77777777" w:rsidTr="00F20D3D">
        <w:trPr>
          <w:trHeight w:val="845"/>
        </w:trPr>
        <w:tc>
          <w:tcPr>
            <w:tcW w:w="1440" w:type="dxa"/>
            <w:vMerge w:val="restart"/>
          </w:tcPr>
          <w:p w14:paraId="20776792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16.</w:t>
            </w:r>
          </w:p>
          <w:p w14:paraId="1FCD09EF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(111.)</w:t>
            </w:r>
          </w:p>
        </w:tc>
        <w:tc>
          <w:tcPr>
            <w:tcW w:w="1530" w:type="dxa"/>
            <w:vMerge w:val="restart"/>
          </w:tcPr>
          <w:p w14:paraId="1802CAA7" w14:textId="77777777" w:rsidR="00D3265A" w:rsidRPr="00D3265A" w:rsidRDefault="00D3265A" w:rsidP="00D326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color w:val="000000"/>
                <w:sz w:val="20"/>
                <w:szCs w:val="20"/>
                <w:lang w:eastAsia="hr-HR"/>
              </w:rPr>
              <w:t>Uz Svjetski dan materinskog jezika – ponavljanje i vježbanje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14:paraId="3E251E51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57" w:type="dxa"/>
          </w:tcPr>
          <w:p w14:paraId="3108E55D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A.4.6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>. Učenik objašnjava razliku između zavičajnoga govora i hrvatskoga standardnog jezika</w:t>
            </w:r>
          </w:p>
        </w:tc>
        <w:tc>
          <w:tcPr>
            <w:tcW w:w="3693" w:type="dxa"/>
          </w:tcPr>
          <w:p w14:paraId="3D53F5C1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</w:p>
        </w:tc>
        <w:tc>
          <w:tcPr>
            <w:tcW w:w="3164" w:type="dxa"/>
            <w:gridSpan w:val="2"/>
            <w:vMerge w:val="restart"/>
          </w:tcPr>
          <w:p w14:paraId="5907C634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A.2.1. Upravljanje informacijama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Uz podršku učitelja ili samostalno traži nove informacije iz različitih izvora i uspješno ih primjenjuje pri rješavanju problema.</w:t>
            </w:r>
          </w:p>
          <w:p w14:paraId="1A4B919C" w14:textId="77777777" w:rsidR="00D3265A" w:rsidRPr="00D3265A" w:rsidRDefault="00D3265A" w:rsidP="00D3265A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 xml:space="preserve"> A.2.3.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Razvija osobne potencijale.</w:t>
            </w:r>
          </w:p>
        </w:tc>
      </w:tr>
      <w:tr w:rsidR="00D3265A" w:rsidRPr="00D3265A" w14:paraId="5D048399" w14:textId="77777777" w:rsidTr="00F20D3D">
        <w:trPr>
          <w:trHeight w:val="844"/>
        </w:trPr>
        <w:tc>
          <w:tcPr>
            <w:tcW w:w="1440" w:type="dxa"/>
            <w:vMerge/>
          </w:tcPr>
          <w:p w14:paraId="70E39C56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30" w:type="dxa"/>
            <w:vMerge/>
          </w:tcPr>
          <w:p w14:paraId="66F17E35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70" w:type="dxa"/>
            <w:vMerge/>
          </w:tcPr>
          <w:p w14:paraId="5983B7E8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57" w:type="dxa"/>
          </w:tcPr>
          <w:p w14:paraId="2D331467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b/>
                <w:sz w:val="20"/>
                <w:szCs w:val="20"/>
                <w:lang w:eastAsia="hr-HR"/>
              </w:rPr>
              <w:t>OŠ HJ A.4.2.</w:t>
            </w: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Učenik sluša različite tekstove, izdvaja važne podatke i prepričava sadržaj </w:t>
            </w:r>
            <w:proofErr w:type="spellStart"/>
            <w:r w:rsidRPr="00D3265A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teksta.</w:t>
            </w:r>
          </w:p>
        </w:tc>
        <w:tc>
          <w:tcPr>
            <w:tcW w:w="3693" w:type="dxa"/>
          </w:tcPr>
          <w:p w14:paraId="1BA27415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izdvaja važne podatke iz </w:t>
            </w:r>
            <w:proofErr w:type="spellStart"/>
            <w:r w:rsidRPr="00D3265A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 teksta prema uputi </w:t>
            </w:r>
          </w:p>
          <w:p w14:paraId="424C1A1A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 xml:space="preserve">oblikuje bilješke na temelju izdvojenih podataka </w:t>
            </w:r>
          </w:p>
          <w:p w14:paraId="7C92346E" w14:textId="77777777" w:rsidR="00D3265A" w:rsidRPr="00D3265A" w:rsidRDefault="00D3265A" w:rsidP="00D3265A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D3265A">
              <w:rPr>
                <w:rFonts w:cs="Calibri"/>
                <w:sz w:val="20"/>
                <w:szCs w:val="20"/>
                <w:lang w:eastAsia="hr-HR"/>
              </w:rPr>
              <w:t>prepričava poslušani tekst na temelju bilježaka</w:t>
            </w:r>
          </w:p>
        </w:tc>
        <w:tc>
          <w:tcPr>
            <w:tcW w:w="3164" w:type="dxa"/>
            <w:gridSpan w:val="2"/>
            <w:vMerge/>
          </w:tcPr>
          <w:p w14:paraId="0FF249C3" w14:textId="77777777" w:rsidR="00D3265A" w:rsidRPr="00D3265A" w:rsidRDefault="00D3265A" w:rsidP="00D32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</w:tbl>
    <w:p w14:paraId="6A20A27F" w14:textId="77777777" w:rsidR="00D3265A" w:rsidRDefault="00D3265A" w:rsidP="00D3265A"/>
    <w:p w14:paraId="15618539" w14:textId="77777777" w:rsidR="00435C18" w:rsidRDefault="00435C18"/>
    <w:p w14:paraId="1A1B703A" w14:textId="77777777" w:rsidR="00E513AE" w:rsidRDefault="00E513AE"/>
    <w:p w14:paraId="73BD0534" w14:textId="77777777" w:rsidR="00E513AE" w:rsidRDefault="00E513AE"/>
    <w:p w14:paraId="2EDCF643" w14:textId="77777777" w:rsidR="00E513AE" w:rsidRDefault="00E513AE"/>
    <w:p w14:paraId="4EA85845" w14:textId="77777777" w:rsidR="00E513AE" w:rsidRDefault="00E513AE"/>
    <w:p w14:paraId="1A003A01" w14:textId="77777777" w:rsidR="00E513AE" w:rsidRDefault="00E513AE"/>
    <w:p w14:paraId="32C56080" w14:textId="43DA6B62" w:rsidR="00E513AE" w:rsidRDefault="00E513AE" w:rsidP="00E513AE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MATEMATIKA</w:t>
      </w:r>
    </w:p>
    <w:tbl>
      <w:tblPr>
        <w:tblStyle w:val="TableGrid"/>
        <w:tblW w:w="12611" w:type="dxa"/>
        <w:tblLook w:val="04A0" w:firstRow="1" w:lastRow="0" w:firstColumn="1" w:lastColumn="0" w:noHBand="0" w:noVBand="1"/>
      </w:tblPr>
      <w:tblGrid>
        <w:gridCol w:w="988"/>
        <w:gridCol w:w="2126"/>
        <w:gridCol w:w="1701"/>
        <w:gridCol w:w="1276"/>
        <w:gridCol w:w="3260"/>
        <w:gridCol w:w="3260"/>
      </w:tblGrid>
      <w:tr w:rsidR="00E513AE" w:rsidRPr="00E513AE" w14:paraId="3BA1BE0C" w14:textId="77777777" w:rsidTr="00F20D3D">
        <w:trPr>
          <w:trHeight w:val="1083"/>
        </w:trPr>
        <w:tc>
          <w:tcPr>
            <w:tcW w:w="988" w:type="dxa"/>
            <w:shd w:val="clear" w:color="auto" w:fill="DEEAF6" w:themeFill="accent5" w:themeFillTint="33"/>
          </w:tcPr>
          <w:p w14:paraId="345D419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VELJAČA</w:t>
            </w:r>
          </w:p>
          <w:p w14:paraId="78A92A5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 sati</w:t>
            </w:r>
          </w:p>
        </w:tc>
        <w:tc>
          <w:tcPr>
            <w:tcW w:w="2126" w:type="dxa"/>
            <w:shd w:val="clear" w:color="auto" w:fill="DEEAF6" w:themeFill="accent5" w:themeFillTint="33"/>
          </w:tcPr>
          <w:p w14:paraId="0CC9730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274F2C2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276" w:type="dxa"/>
            <w:shd w:val="clear" w:color="auto" w:fill="DEEAF6" w:themeFill="accent5" w:themeFillTint="33"/>
          </w:tcPr>
          <w:p w14:paraId="235DFF7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681DE7D2" w14:textId="77777777" w:rsidR="00E513AE" w:rsidRPr="00E513AE" w:rsidRDefault="00E513AE" w:rsidP="00E513AE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60" w:type="dxa"/>
            <w:shd w:val="clear" w:color="auto" w:fill="DEEAF6" w:themeFill="accent5" w:themeFillTint="33"/>
          </w:tcPr>
          <w:p w14:paraId="5E53459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E513AE" w:rsidRPr="00E513AE" w14:paraId="187ACF9B" w14:textId="77777777" w:rsidTr="00F20D3D">
        <w:trPr>
          <w:trHeight w:val="1343"/>
        </w:trPr>
        <w:tc>
          <w:tcPr>
            <w:tcW w:w="988" w:type="dxa"/>
          </w:tcPr>
          <w:p w14:paraId="4704A66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bookmarkStart w:id="0" w:name="_Hlk10412084"/>
          </w:p>
          <w:p w14:paraId="18719C2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77.</w:t>
            </w:r>
          </w:p>
        </w:tc>
        <w:tc>
          <w:tcPr>
            <w:tcW w:w="2126" w:type="dxa"/>
            <w:shd w:val="clear" w:color="auto" w:fill="auto"/>
          </w:tcPr>
          <w:p w14:paraId="59808E5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3E150F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Crtanje kružnice</w:t>
            </w:r>
          </w:p>
        </w:tc>
        <w:tc>
          <w:tcPr>
            <w:tcW w:w="1701" w:type="dxa"/>
          </w:tcPr>
          <w:p w14:paraId="65ECA1E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420CB46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7C727D5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1276" w:type="dxa"/>
          </w:tcPr>
          <w:p w14:paraId="4F3F078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00FFA2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3FFC10D8" w14:textId="77777777" w:rsidR="00E513AE" w:rsidRPr="00E513AE" w:rsidRDefault="00E513AE" w:rsidP="00E513AE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i konstruira krug i njegove elemente (kružnica, polumjer i središte).</w:t>
            </w:r>
          </w:p>
          <w:p w14:paraId="441EF92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49EA7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75B5D7F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Povezuje učenje sa stjecanjem znanja i vještina.</w:t>
            </w:r>
          </w:p>
          <w:p w14:paraId="5C2BD44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</w:tc>
      </w:tr>
      <w:bookmarkEnd w:id="0"/>
      <w:tr w:rsidR="00E513AE" w:rsidRPr="00E513AE" w14:paraId="6F37F55F" w14:textId="77777777" w:rsidTr="00F20D3D">
        <w:trPr>
          <w:trHeight w:val="480"/>
        </w:trPr>
        <w:tc>
          <w:tcPr>
            <w:tcW w:w="988" w:type="dxa"/>
            <w:vMerge w:val="restart"/>
          </w:tcPr>
          <w:p w14:paraId="3A7B28C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1D922D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78.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221AF1F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EC26D3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Krug i kružnica. Crtanje </w:t>
            </w:r>
          </w:p>
          <w:p w14:paraId="03E4F64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</w:tc>
        <w:tc>
          <w:tcPr>
            <w:tcW w:w="1701" w:type="dxa"/>
            <w:vMerge w:val="restart"/>
          </w:tcPr>
          <w:p w14:paraId="01C8E23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129B9C2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76C1FF7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1276" w:type="dxa"/>
          </w:tcPr>
          <w:p w14:paraId="0B71BE9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25AA4CC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11511E0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Opisuje odnos kruga i kružnice. </w:t>
            </w:r>
          </w:p>
          <w:p w14:paraId="6FFAC0C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01C3376B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3931A72A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2.4. Povezuje učenje sa stjecanjem znanja i vještina.</w:t>
            </w:r>
          </w:p>
          <w:p w14:paraId="40E6BEF1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</w:tc>
      </w:tr>
      <w:tr w:rsidR="00E513AE" w:rsidRPr="00E513AE" w14:paraId="1E123441" w14:textId="77777777" w:rsidTr="00F20D3D">
        <w:trPr>
          <w:trHeight w:val="237"/>
        </w:trPr>
        <w:tc>
          <w:tcPr>
            <w:tcW w:w="988" w:type="dxa"/>
            <w:vMerge/>
          </w:tcPr>
          <w:p w14:paraId="50CD24D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90B122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8C4A8B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9CEB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50CD53C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70148DDA" w14:textId="77777777" w:rsidR="00E513AE" w:rsidRPr="00E513AE" w:rsidRDefault="00E513AE" w:rsidP="00E513AE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polumjer i središte kruga i kružnice.</w:t>
            </w:r>
          </w:p>
        </w:tc>
        <w:tc>
          <w:tcPr>
            <w:tcW w:w="3260" w:type="dxa"/>
            <w:vMerge/>
          </w:tcPr>
          <w:p w14:paraId="5F92CEB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0BFFE8DA" w14:textId="77777777" w:rsidTr="00F20D3D">
        <w:trPr>
          <w:trHeight w:val="390"/>
        </w:trPr>
        <w:tc>
          <w:tcPr>
            <w:tcW w:w="988" w:type="dxa"/>
            <w:vMerge/>
          </w:tcPr>
          <w:p w14:paraId="3B6B644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1F3AAC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BEB4EB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38763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6A1BCF6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47EFAD4E" w14:textId="77777777" w:rsidR="00E513AE" w:rsidRPr="00E513AE" w:rsidRDefault="00E513AE" w:rsidP="00E513AE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i konstruira krug i njegove elemente (kružnica, polumjer i središte).</w:t>
            </w:r>
          </w:p>
          <w:p w14:paraId="50D866D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8EE60A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672EFCF3" w14:textId="77777777" w:rsidTr="00F20D3D">
        <w:trPr>
          <w:trHeight w:val="94"/>
        </w:trPr>
        <w:tc>
          <w:tcPr>
            <w:tcW w:w="988" w:type="dxa"/>
            <w:vMerge w:val="restart"/>
          </w:tcPr>
          <w:p w14:paraId="7394AD6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9CD9A8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79.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FADA01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Trokut, krug i kružnica (Ponavljanje 1)</w:t>
            </w:r>
          </w:p>
          <w:p w14:paraId="52E30F3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6BCB4C5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13C17D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296A9CF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7A13B8A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61A0604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lastRenderedPageBreak/>
              <w:t>OBLIK I PROSTOR</w:t>
            </w:r>
          </w:p>
        </w:tc>
        <w:tc>
          <w:tcPr>
            <w:tcW w:w="1276" w:type="dxa"/>
          </w:tcPr>
          <w:p w14:paraId="609A237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lastRenderedPageBreak/>
              <w:t>MAT OŠ</w:t>
            </w:r>
          </w:p>
          <w:p w14:paraId="145045E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60" w:type="dxa"/>
          </w:tcPr>
          <w:p w14:paraId="6695AFE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jednakostranične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, raznostranične i jednakokračne trokute.</w:t>
            </w:r>
          </w:p>
        </w:tc>
        <w:tc>
          <w:tcPr>
            <w:tcW w:w="3260" w:type="dxa"/>
            <w:vMerge w:val="restart"/>
          </w:tcPr>
          <w:p w14:paraId="178A826C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37BA179E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7928CC94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primjenjuje strategije učenja i rješava probleme u svim područjima učenja uz praćenje i podršku učitelja.</w:t>
            </w:r>
          </w:p>
          <w:p w14:paraId="2D3D5535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24FAAD72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1. Planiranje</w:t>
            </w:r>
          </w:p>
          <w:p w14:paraId="3FDCA410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0E8ED5C1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18AAFBB9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72879AEE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  <w:p w14:paraId="574F9B8A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240ED95F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68B5DBF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23C567E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2CF8FA91" w14:textId="77777777" w:rsidTr="00F20D3D">
        <w:trPr>
          <w:trHeight w:val="135"/>
        </w:trPr>
        <w:tc>
          <w:tcPr>
            <w:tcW w:w="988" w:type="dxa"/>
            <w:vMerge/>
          </w:tcPr>
          <w:p w14:paraId="10AAEAC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7FE328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DE55B8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F4445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0FEFC88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60" w:type="dxa"/>
          </w:tcPr>
          <w:p w14:paraId="7CEDB37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3260" w:type="dxa"/>
            <w:vMerge/>
          </w:tcPr>
          <w:p w14:paraId="460AF229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0EAD66B2" w14:textId="77777777" w:rsidTr="00F20D3D">
        <w:trPr>
          <w:trHeight w:val="150"/>
        </w:trPr>
        <w:tc>
          <w:tcPr>
            <w:tcW w:w="988" w:type="dxa"/>
            <w:vMerge/>
          </w:tcPr>
          <w:p w14:paraId="66B1673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ED0867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0C3378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362E0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058FAEC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60" w:type="dxa"/>
          </w:tcPr>
          <w:p w14:paraId="7431275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Geometrijskim priborom crta osnovne geometrijske likove (raznostranični i pravokutni trokut).</w:t>
            </w:r>
          </w:p>
        </w:tc>
        <w:tc>
          <w:tcPr>
            <w:tcW w:w="3260" w:type="dxa"/>
            <w:vMerge/>
          </w:tcPr>
          <w:p w14:paraId="1CC00C87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4AD22C13" w14:textId="77777777" w:rsidTr="00F20D3D">
        <w:trPr>
          <w:trHeight w:val="94"/>
        </w:trPr>
        <w:tc>
          <w:tcPr>
            <w:tcW w:w="988" w:type="dxa"/>
            <w:vMerge/>
          </w:tcPr>
          <w:p w14:paraId="2D49715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58EC73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17C647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25FB0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781BE2F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60" w:type="dxa"/>
          </w:tcPr>
          <w:p w14:paraId="60DEA4C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Konstruira </w:t>
            </w: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jednakostranične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, raznostranične i jednakokračne trokute.</w:t>
            </w:r>
          </w:p>
        </w:tc>
        <w:tc>
          <w:tcPr>
            <w:tcW w:w="3260" w:type="dxa"/>
            <w:vMerge/>
          </w:tcPr>
          <w:p w14:paraId="58658CAA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73D74F35" w14:textId="77777777" w:rsidTr="00F20D3D">
        <w:trPr>
          <w:trHeight w:val="120"/>
        </w:trPr>
        <w:tc>
          <w:tcPr>
            <w:tcW w:w="988" w:type="dxa"/>
            <w:vMerge/>
          </w:tcPr>
          <w:p w14:paraId="7BF1B85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339702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D8FF83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31EF0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1AB03D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C.4.5.</w:t>
            </w:r>
          </w:p>
        </w:tc>
        <w:tc>
          <w:tcPr>
            <w:tcW w:w="3260" w:type="dxa"/>
          </w:tcPr>
          <w:p w14:paraId="58BECFA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3260" w:type="dxa"/>
            <w:vMerge/>
          </w:tcPr>
          <w:p w14:paraId="2B3037BE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0D2DF226" w14:textId="77777777" w:rsidTr="00F20D3D">
        <w:trPr>
          <w:trHeight w:val="120"/>
        </w:trPr>
        <w:tc>
          <w:tcPr>
            <w:tcW w:w="988" w:type="dxa"/>
            <w:vMerge/>
          </w:tcPr>
          <w:p w14:paraId="2606A6A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68334A6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2BB0C9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DDEFC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59440AE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2263B59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Opisuje odnos kruga i kružnice. </w:t>
            </w:r>
          </w:p>
          <w:p w14:paraId="663AEC2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D825CC5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64DC5DAD" w14:textId="77777777" w:rsidTr="00F20D3D">
        <w:trPr>
          <w:trHeight w:val="120"/>
        </w:trPr>
        <w:tc>
          <w:tcPr>
            <w:tcW w:w="988" w:type="dxa"/>
            <w:vMerge/>
          </w:tcPr>
          <w:p w14:paraId="36AF439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C0E30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D16D7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61287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1159A2C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36C6DF2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polumjer i središte kruga i kružnice.</w:t>
            </w:r>
          </w:p>
        </w:tc>
        <w:tc>
          <w:tcPr>
            <w:tcW w:w="3260" w:type="dxa"/>
            <w:vMerge/>
          </w:tcPr>
          <w:p w14:paraId="066B7E63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4282E7E3" w14:textId="77777777" w:rsidTr="00F20D3D">
        <w:trPr>
          <w:trHeight w:val="135"/>
        </w:trPr>
        <w:tc>
          <w:tcPr>
            <w:tcW w:w="988" w:type="dxa"/>
            <w:vMerge/>
          </w:tcPr>
          <w:p w14:paraId="75029B2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006F0D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551976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62A58E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61A29C5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3655B04B" w14:textId="77777777" w:rsidR="00E513AE" w:rsidRPr="00E513AE" w:rsidRDefault="00E513AE" w:rsidP="00E513AE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i konstruira krug i njegove elemente (kružnica, polumjer i središte).</w:t>
            </w:r>
          </w:p>
        </w:tc>
        <w:tc>
          <w:tcPr>
            <w:tcW w:w="3260" w:type="dxa"/>
            <w:vMerge/>
          </w:tcPr>
          <w:p w14:paraId="1059078A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C6471D5" w14:textId="77777777" w:rsidTr="00F20D3D">
        <w:trPr>
          <w:trHeight w:val="270"/>
        </w:trPr>
        <w:tc>
          <w:tcPr>
            <w:tcW w:w="988" w:type="dxa"/>
            <w:vMerge w:val="restart"/>
          </w:tcPr>
          <w:p w14:paraId="3306D67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85F704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80.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061FDD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Trokut, krug i kružnica (Ponavljanje 2)</w:t>
            </w:r>
          </w:p>
          <w:p w14:paraId="7A553DC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33311A5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DCB99D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06D90BE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4FAB0F4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70773AD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lastRenderedPageBreak/>
              <w:t>OBLIK I PROSTOR</w:t>
            </w:r>
          </w:p>
        </w:tc>
        <w:tc>
          <w:tcPr>
            <w:tcW w:w="1276" w:type="dxa"/>
          </w:tcPr>
          <w:p w14:paraId="29192E9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lastRenderedPageBreak/>
              <w:t>MAT OŠ</w:t>
            </w:r>
          </w:p>
          <w:p w14:paraId="461CFA4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60" w:type="dxa"/>
          </w:tcPr>
          <w:p w14:paraId="60BB0C3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jednakostranične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, raznostranične i jednakokračne trokute.</w:t>
            </w:r>
          </w:p>
        </w:tc>
        <w:tc>
          <w:tcPr>
            <w:tcW w:w="3260" w:type="dxa"/>
            <w:vMerge w:val="restart"/>
          </w:tcPr>
          <w:p w14:paraId="02D0E60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2314CBD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FDDE82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 primjenjuje strategije učenja i rješava probleme u svim područjima učenja uz praćenje i podršku učitelja.</w:t>
            </w:r>
          </w:p>
          <w:p w14:paraId="2F1F1AB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5750F1D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1. Planiranje</w:t>
            </w:r>
          </w:p>
          <w:p w14:paraId="575B902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  <w:p w14:paraId="6EB57B4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434780E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2929E30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t xml:space="preserve">Učenik stvara prikladno fizičko okružje za učenje s ciljem poboljšanja koncentracije i motivacije. </w:t>
            </w:r>
          </w:p>
          <w:p w14:paraId="46F7891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21521EE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1. Vrijednost učenja</w:t>
            </w:r>
          </w:p>
          <w:p w14:paraId="66775F1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0C8744B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0A0EF8E7" w14:textId="77777777" w:rsidTr="00F20D3D">
        <w:trPr>
          <w:trHeight w:val="255"/>
        </w:trPr>
        <w:tc>
          <w:tcPr>
            <w:tcW w:w="988" w:type="dxa"/>
            <w:vMerge/>
          </w:tcPr>
          <w:p w14:paraId="746FBF2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0660D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5BEE29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08834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3CA0A69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60" w:type="dxa"/>
          </w:tcPr>
          <w:p w14:paraId="7A22BA8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3260" w:type="dxa"/>
            <w:vMerge/>
          </w:tcPr>
          <w:p w14:paraId="2159B8B0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4B1EC68" w14:textId="77777777" w:rsidTr="00F20D3D">
        <w:trPr>
          <w:trHeight w:val="315"/>
        </w:trPr>
        <w:tc>
          <w:tcPr>
            <w:tcW w:w="988" w:type="dxa"/>
            <w:vMerge/>
          </w:tcPr>
          <w:p w14:paraId="7B6F7BE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EF1196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69093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94749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644A130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60" w:type="dxa"/>
          </w:tcPr>
          <w:p w14:paraId="08CA128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Geometrijskim priborom crta osnovne geometrijske likove (raznostranični i pravokutni trokut).</w:t>
            </w:r>
          </w:p>
        </w:tc>
        <w:tc>
          <w:tcPr>
            <w:tcW w:w="3260" w:type="dxa"/>
            <w:vMerge/>
          </w:tcPr>
          <w:p w14:paraId="4B346921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0411FB0E" w14:textId="77777777" w:rsidTr="00F20D3D">
        <w:trPr>
          <w:trHeight w:val="315"/>
        </w:trPr>
        <w:tc>
          <w:tcPr>
            <w:tcW w:w="988" w:type="dxa"/>
            <w:vMerge/>
          </w:tcPr>
          <w:p w14:paraId="28C72E5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7C48BFC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DF213C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ED951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277D0DA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60" w:type="dxa"/>
          </w:tcPr>
          <w:p w14:paraId="0381EDB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Konstruira </w:t>
            </w: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jednakostranične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, raznostranične i jednakokračne trokute.</w:t>
            </w:r>
          </w:p>
        </w:tc>
        <w:tc>
          <w:tcPr>
            <w:tcW w:w="3260" w:type="dxa"/>
            <w:vMerge/>
          </w:tcPr>
          <w:p w14:paraId="2A89D08A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40956E7E" w14:textId="77777777" w:rsidTr="00F20D3D">
        <w:trPr>
          <w:trHeight w:val="315"/>
        </w:trPr>
        <w:tc>
          <w:tcPr>
            <w:tcW w:w="988" w:type="dxa"/>
            <w:vMerge/>
          </w:tcPr>
          <w:p w14:paraId="40D8EF0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D578A9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26C4D3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DA538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5C420A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C.4.5.</w:t>
            </w:r>
          </w:p>
        </w:tc>
        <w:tc>
          <w:tcPr>
            <w:tcW w:w="3260" w:type="dxa"/>
          </w:tcPr>
          <w:p w14:paraId="10250AF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3260" w:type="dxa"/>
            <w:vMerge/>
          </w:tcPr>
          <w:p w14:paraId="7821B7CF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41D44959" w14:textId="77777777" w:rsidTr="00F20D3D">
        <w:trPr>
          <w:trHeight w:val="240"/>
        </w:trPr>
        <w:tc>
          <w:tcPr>
            <w:tcW w:w="988" w:type="dxa"/>
            <w:vMerge/>
          </w:tcPr>
          <w:p w14:paraId="3FBCC00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1E8CE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0F552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42829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79901B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53E3DD6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Opisuje odnos kruga i kružnice. </w:t>
            </w:r>
          </w:p>
          <w:p w14:paraId="67B10E3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7BE386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2B84C962" w14:textId="77777777" w:rsidTr="00F20D3D">
        <w:trPr>
          <w:trHeight w:val="300"/>
        </w:trPr>
        <w:tc>
          <w:tcPr>
            <w:tcW w:w="988" w:type="dxa"/>
            <w:vMerge/>
          </w:tcPr>
          <w:p w14:paraId="080EA19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5AEC6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F2C52F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77608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38BF585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1FABC82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polumjer i središte kruga i kružnice.</w:t>
            </w:r>
          </w:p>
        </w:tc>
        <w:tc>
          <w:tcPr>
            <w:tcW w:w="3260" w:type="dxa"/>
            <w:vMerge/>
          </w:tcPr>
          <w:p w14:paraId="1C2AA83C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1077C1E0" w14:textId="77777777" w:rsidTr="00F20D3D">
        <w:trPr>
          <w:trHeight w:val="345"/>
        </w:trPr>
        <w:tc>
          <w:tcPr>
            <w:tcW w:w="988" w:type="dxa"/>
            <w:vMerge/>
          </w:tcPr>
          <w:p w14:paraId="202E884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42FA15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24CE59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0F9B2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20C113B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2A1D615E" w14:textId="77777777" w:rsidR="00E513AE" w:rsidRPr="00E513AE" w:rsidRDefault="00E513AE" w:rsidP="00E513AE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i konstruira krug i njegove elemente (kružnica, polumjer i središte).</w:t>
            </w:r>
          </w:p>
        </w:tc>
        <w:tc>
          <w:tcPr>
            <w:tcW w:w="3260" w:type="dxa"/>
            <w:vMerge/>
          </w:tcPr>
          <w:p w14:paraId="442D147C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4C945F1C" w14:textId="77777777" w:rsidTr="00F20D3D">
        <w:trPr>
          <w:trHeight w:val="905"/>
        </w:trPr>
        <w:tc>
          <w:tcPr>
            <w:tcW w:w="988" w:type="dxa"/>
            <w:vMerge w:val="restart"/>
          </w:tcPr>
          <w:p w14:paraId="5D55664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041523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81.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54FCBA9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E8EF0D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Trokut. Krug i kružnica</w:t>
            </w:r>
          </w:p>
          <w:p w14:paraId="4CB98A7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vrednovanje</w:t>
            </w:r>
          </w:p>
        </w:tc>
        <w:tc>
          <w:tcPr>
            <w:tcW w:w="1701" w:type="dxa"/>
            <w:vMerge w:val="restart"/>
          </w:tcPr>
          <w:p w14:paraId="05010F7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14BABF6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5B4D288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lastRenderedPageBreak/>
              <w:t>OBLIK I PROSTOR</w:t>
            </w:r>
          </w:p>
        </w:tc>
        <w:tc>
          <w:tcPr>
            <w:tcW w:w="1276" w:type="dxa"/>
          </w:tcPr>
          <w:p w14:paraId="3A18D50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lastRenderedPageBreak/>
              <w:t>MAT OŠ</w:t>
            </w:r>
          </w:p>
          <w:p w14:paraId="65B05AE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60" w:type="dxa"/>
          </w:tcPr>
          <w:p w14:paraId="399C646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jednakostranične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, raznostranične i jednakokračne trokute.</w:t>
            </w:r>
          </w:p>
        </w:tc>
        <w:tc>
          <w:tcPr>
            <w:tcW w:w="3260" w:type="dxa"/>
            <w:vMerge w:val="restart"/>
          </w:tcPr>
          <w:p w14:paraId="3FC583E3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C.2.2.</w:t>
            </w:r>
          </w:p>
          <w:p w14:paraId="17617096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1028EB29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iskazuje pozitivna i visoka očekivanja i vjeruje u svoj uspjeh u učenju.</w:t>
            </w:r>
          </w:p>
          <w:p w14:paraId="0CD22E02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763BB959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6C42752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E513AE" w:rsidRPr="00E513AE" w14:paraId="2E3D2F29" w14:textId="77777777" w:rsidTr="00F20D3D">
        <w:trPr>
          <w:trHeight w:val="465"/>
        </w:trPr>
        <w:tc>
          <w:tcPr>
            <w:tcW w:w="988" w:type="dxa"/>
            <w:vMerge/>
          </w:tcPr>
          <w:p w14:paraId="7311933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49308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6D7374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6FA9C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1BD0359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60" w:type="dxa"/>
          </w:tcPr>
          <w:p w14:paraId="1DA4D1F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3260" w:type="dxa"/>
            <w:vMerge/>
          </w:tcPr>
          <w:p w14:paraId="571726E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0DA07FAC" w14:textId="77777777" w:rsidTr="00F20D3D">
        <w:trPr>
          <w:trHeight w:val="945"/>
        </w:trPr>
        <w:tc>
          <w:tcPr>
            <w:tcW w:w="988" w:type="dxa"/>
            <w:vMerge/>
          </w:tcPr>
          <w:p w14:paraId="7C47024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B30059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C54100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F6EA8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0E8F1F2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60" w:type="dxa"/>
          </w:tcPr>
          <w:p w14:paraId="23AB995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Geometrijskim priborom crta osnovne geometrijske likove (raznostranični i pravokutni trokut).</w:t>
            </w:r>
          </w:p>
        </w:tc>
        <w:tc>
          <w:tcPr>
            <w:tcW w:w="3260" w:type="dxa"/>
            <w:vMerge/>
          </w:tcPr>
          <w:p w14:paraId="0925E3C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7A60251F" w14:textId="77777777" w:rsidTr="00F20D3D">
        <w:trPr>
          <w:trHeight w:val="749"/>
        </w:trPr>
        <w:tc>
          <w:tcPr>
            <w:tcW w:w="988" w:type="dxa"/>
            <w:vMerge/>
          </w:tcPr>
          <w:p w14:paraId="614EA14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08F138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ED65A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62A82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5CDA38E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60" w:type="dxa"/>
          </w:tcPr>
          <w:p w14:paraId="3AC7155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Konstruira </w:t>
            </w: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jednakostranične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, raznostranične i jednakokračne trokute.</w:t>
            </w:r>
          </w:p>
        </w:tc>
        <w:tc>
          <w:tcPr>
            <w:tcW w:w="3260" w:type="dxa"/>
            <w:vMerge/>
          </w:tcPr>
          <w:p w14:paraId="0289C53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58EC2A9" w14:textId="77777777" w:rsidTr="00F20D3D">
        <w:trPr>
          <w:trHeight w:val="435"/>
        </w:trPr>
        <w:tc>
          <w:tcPr>
            <w:tcW w:w="988" w:type="dxa"/>
            <w:vMerge/>
          </w:tcPr>
          <w:p w14:paraId="557D1B6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91735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3D06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5E4DB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1BD93B7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C.4.5.</w:t>
            </w:r>
          </w:p>
        </w:tc>
        <w:tc>
          <w:tcPr>
            <w:tcW w:w="3260" w:type="dxa"/>
          </w:tcPr>
          <w:p w14:paraId="77CAAB4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Označava vrhove, stranice i kutove trokuta te trokut zapisuje simbolima (∆ABC)..</w:t>
            </w:r>
          </w:p>
        </w:tc>
        <w:tc>
          <w:tcPr>
            <w:tcW w:w="3260" w:type="dxa"/>
            <w:vMerge/>
          </w:tcPr>
          <w:p w14:paraId="3519B05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4F7A58D9" w14:textId="77777777" w:rsidTr="00F20D3D">
        <w:trPr>
          <w:trHeight w:val="240"/>
        </w:trPr>
        <w:tc>
          <w:tcPr>
            <w:tcW w:w="988" w:type="dxa"/>
            <w:vMerge/>
          </w:tcPr>
          <w:p w14:paraId="40CEAB0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38513D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3583F6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855A1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25DEE28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72A42BC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Opisuje odnos kruga i kružnice. </w:t>
            </w:r>
          </w:p>
          <w:p w14:paraId="1F3064F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9EDC6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2083F12" w14:textId="77777777" w:rsidTr="00F20D3D">
        <w:trPr>
          <w:trHeight w:val="135"/>
        </w:trPr>
        <w:tc>
          <w:tcPr>
            <w:tcW w:w="988" w:type="dxa"/>
            <w:vMerge/>
          </w:tcPr>
          <w:p w14:paraId="23AF593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8FE91C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2AA63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36F3D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7B35DFD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5CD824D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polumjer i središte kruga i kružnice.</w:t>
            </w:r>
          </w:p>
        </w:tc>
        <w:tc>
          <w:tcPr>
            <w:tcW w:w="3260" w:type="dxa"/>
            <w:vMerge/>
          </w:tcPr>
          <w:p w14:paraId="6B0B780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A281ED3" w14:textId="77777777" w:rsidTr="00F20D3D">
        <w:trPr>
          <w:trHeight w:val="780"/>
        </w:trPr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016854B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A865BF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F825BF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0EB3D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A1500A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22C7C15E" w14:textId="77777777" w:rsidR="00E513AE" w:rsidRPr="00E513AE" w:rsidRDefault="00E513AE" w:rsidP="00E513AE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i konstruira krug i njegove elemente (kružnica, polumjer i središte).</w:t>
            </w:r>
          </w:p>
        </w:tc>
        <w:tc>
          <w:tcPr>
            <w:tcW w:w="3260" w:type="dxa"/>
            <w:vMerge/>
          </w:tcPr>
          <w:p w14:paraId="645208C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0ED4FC53" w14:textId="77777777" w:rsidTr="00F20D3D">
        <w:trPr>
          <w:trHeight w:val="694"/>
        </w:trPr>
        <w:tc>
          <w:tcPr>
            <w:tcW w:w="988" w:type="dxa"/>
            <w:vMerge w:val="restart"/>
          </w:tcPr>
          <w:p w14:paraId="30335EA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DC2993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82.</w:t>
            </w:r>
          </w:p>
        </w:tc>
        <w:tc>
          <w:tcPr>
            <w:tcW w:w="2126" w:type="dxa"/>
            <w:vMerge w:val="restart"/>
          </w:tcPr>
          <w:p w14:paraId="6D7B979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973247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Trokut. Krug i kružnica</w:t>
            </w:r>
          </w:p>
          <w:p w14:paraId="114AD47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- analiza</w:t>
            </w:r>
          </w:p>
        </w:tc>
        <w:tc>
          <w:tcPr>
            <w:tcW w:w="1701" w:type="dxa"/>
            <w:vMerge w:val="restart"/>
          </w:tcPr>
          <w:p w14:paraId="7EC53D3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  <w:p w14:paraId="6FC9F6A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3207CA1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1276" w:type="dxa"/>
          </w:tcPr>
          <w:p w14:paraId="6FDFDBF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7A05B0B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60" w:type="dxa"/>
          </w:tcPr>
          <w:p w14:paraId="475992E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Razlikuje i opisuje trokute prema duljinama stranica i dijeli ih na </w:t>
            </w: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jednakostranične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, raznostranične i jednakokračne trokute.</w:t>
            </w:r>
          </w:p>
        </w:tc>
        <w:tc>
          <w:tcPr>
            <w:tcW w:w="3260" w:type="dxa"/>
            <w:vMerge w:val="restart"/>
          </w:tcPr>
          <w:p w14:paraId="526699B0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4522DDFD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65AAFFB6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6C20C9EC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/samoprocjena</w:t>
            </w:r>
          </w:p>
          <w:p w14:paraId="40EF56A6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Na poticaj učitelja, ali i samostalno, učenik </w:t>
            </w: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</w:p>
          <w:p w14:paraId="38DBF825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</w:t>
            </w:r>
          </w:p>
          <w:p w14:paraId="69CB751C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3D58B2ED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E513AE" w:rsidRPr="00E513AE" w14:paraId="12E81FB4" w14:textId="77777777" w:rsidTr="00F20D3D">
        <w:trPr>
          <w:trHeight w:val="322"/>
        </w:trPr>
        <w:tc>
          <w:tcPr>
            <w:tcW w:w="988" w:type="dxa"/>
            <w:vMerge/>
          </w:tcPr>
          <w:p w14:paraId="1BE0C7E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961DB4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A2553D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0EF37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099E0BB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60" w:type="dxa"/>
          </w:tcPr>
          <w:p w14:paraId="0F3376B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3260" w:type="dxa"/>
            <w:vMerge/>
          </w:tcPr>
          <w:p w14:paraId="445F3103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50A6083E" w14:textId="77777777" w:rsidTr="00F20D3D">
        <w:trPr>
          <w:trHeight w:val="653"/>
        </w:trPr>
        <w:tc>
          <w:tcPr>
            <w:tcW w:w="988" w:type="dxa"/>
            <w:vMerge/>
          </w:tcPr>
          <w:p w14:paraId="6E14E72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2F5785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0E15CD0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66C32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0259B1E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60" w:type="dxa"/>
          </w:tcPr>
          <w:p w14:paraId="460B5CD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Geometrijskim priborom crta osnovne geometrijske likove (raznostranični i pravokutni trokut).</w:t>
            </w:r>
          </w:p>
        </w:tc>
        <w:tc>
          <w:tcPr>
            <w:tcW w:w="3260" w:type="dxa"/>
            <w:vMerge/>
          </w:tcPr>
          <w:p w14:paraId="3CF6519F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619582CE" w14:textId="77777777" w:rsidTr="00F20D3D">
        <w:trPr>
          <w:trHeight w:val="689"/>
        </w:trPr>
        <w:tc>
          <w:tcPr>
            <w:tcW w:w="988" w:type="dxa"/>
            <w:vMerge/>
          </w:tcPr>
          <w:p w14:paraId="0C97174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65CA9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194EE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F5DF0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6779A57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60" w:type="dxa"/>
          </w:tcPr>
          <w:p w14:paraId="40CEDB7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Konstruira </w:t>
            </w: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jednakostranične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, raznostranične i jednakokračne trokute.</w:t>
            </w:r>
          </w:p>
        </w:tc>
        <w:tc>
          <w:tcPr>
            <w:tcW w:w="3260" w:type="dxa"/>
            <w:vMerge/>
          </w:tcPr>
          <w:p w14:paraId="5AC563E1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12764271" w14:textId="77777777" w:rsidTr="00F20D3D">
        <w:trPr>
          <w:trHeight w:val="317"/>
        </w:trPr>
        <w:tc>
          <w:tcPr>
            <w:tcW w:w="988" w:type="dxa"/>
            <w:vMerge/>
          </w:tcPr>
          <w:p w14:paraId="3FC8116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950337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4D466E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7B943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26F0D61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C.4.5.</w:t>
            </w:r>
          </w:p>
        </w:tc>
        <w:tc>
          <w:tcPr>
            <w:tcW w:w="3260" w:type="dxa"/>
          </w:tcPr>
          <w:p w14:paraId="00523CB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3260" w:type="dxa"/>
            <w:vMerge/>
          </w:tcPr>
          <w:p w14:paraId="6DEF5AAB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E278D54" w14:textId="77777777" w:rsidTr="00F20D3D">
        <w:trPr>
          <w:trHeight w:val="408"/>
        </w:trPr>
        <w:tc>
          <w:tcPr>
            <w:tcW w:w="988" w:type="dxa"/>
            <w:vMerge/>
          </w:tcPr>
          <w:p w14:paraId="5DDFB5B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A4A8D4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1A192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43065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6B5815E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60" w:type="dxa"/>
          </w:tcPr>
          <w:p w14:paraId="2D4CD28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Opisuje odnos kruga i kružnice. </w:t>
            </w:r>
          </w:p>
          <w:p w14:paraId="7736357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AE6362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5FA5CD02" w14:textId="77777777" w:rsidTr="00F20D3D">
        <w:trPr>
          <w:trHeight w:val="443"/>
        </w:trPr>
        <w:tc>
          <w:tcPr>
            <w:tcW w:w="988" w:type="dxa"/>
            <w:vMerge/>
          </w:tcPr>
          <w:p w14:paraId="0E65AA8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6D4CD7A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7FA529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3EA5B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136784C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 4.3.</w:t>
            </w:r>
          </w:p>
        </w:tc>
        <w:tc>
          <w:tcPr>
            <w:tcW w:w="3260" w:type="dxa"/>
          </w:tcPr>
          <w:p w14:paraId="055D2AA6" w14:textId="77777777" w:rsidR="00E513AE" w:rsidRPr="00E513AE" w:rsidRDefault="00E513AE" w:rsidP="00E513AE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polumjer i središte kruga i kružnice.</w:t>
            </w:r>
          </w:p>
        </w:tc>
        <w:tc>
          <w:tcPr>
            <w:tcW w:w="3260" w:type="dxa"/>
            <w:vMerge/>
          </w:tcPr>
          <w:p w14:paraId="6239D4CE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BBA7618" w14:textId="77777777" w:rsidTr="00F20D3D">
        <w:trPr>
          <w:trHeight w:val="210"/>
        </w:trPr>
        <w:tc>
          <w:tcPr>
            <w:tcW w:w="988" w:type="dxa"/>
            <w:vMerge w:val="restart"/>
          </w:tcPr>
          <w:p w14:paraId="76B6AE5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94A95D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83.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5F4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EA7394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Pisano množenje brojeva do 1 000 jednoznamenkastim brojem (1)</w:t>
            </w:r>
          </w:p>
          <w:p w14:paraId="604C10A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6127F70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553C233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7F1F580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70820CF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48375D2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0EFCA44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0D36800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7EDB20C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37864D8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65869F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</w:t>
            </w:r>
          </w:p>
          <w:p w14:paraId="78E503B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260" w:type="dxa"/>
          </w:tcPr>
          <w:p w14:paraId="04CD448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260" w:type="dxa"/>
            <w:vMerge w:val="restart"/>
          </w:tcPr>
          <w:p w14:paraId="51CB956F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Upravlja emocijama i ponašanjem.</w:t>
            </w:r>
          </w:p>
          <w:p w14:paraId="0A30B6B8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09DE59D5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32290191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6A2DF290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</w:t>
            </w:r>
          </w:p>
          <w:p w14:paraId="7FBF64D0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1. Planiranje</w:t>
            </w:r>
          </w:p>
          <w:p w14:paraId="6C8B6BFB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učenik određuje ciljeve učenja, odabire pristup učenju te planira učenje.</w:t>
            </w:r>
          </w:p>
        </w:tc>
      </w:tr>
      <w:tr w:rsidR="00E513AE" w:rsidRPr="00E513AE" w14:paraId="76B609A4" w14:textId="77777777" w:rsidTr="00F20D3D">
        <w:trPr>
          <w:trHeight w:val="210"/>
        </w:trPr>
        <w:tc>
          <w:tcPr>
            <w:tcW w:w="988" w:type="dxa"/>
            <w:vMerge/>
          </w:tcPr>
          <w:p w14:paraId="7B513E9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A6EA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4D41A8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B158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6C46678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260" w:type="dxa"/>
          </w:tcPr>
          <w:p w14:paraId="63FEDE2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260" w:type="dxa"/>
            <w:vMerge/>
          </w:tcPr>
          <w:p w14:paraId="439CF02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429832B" w14:textId="77777777" w:rsidTr="00F20D3D">
        <w:trPr>
          <w:trHeight w:val="517"/>
        </w:trPr>
        <w:tc>
          <w:tcPr>
            <w:tcW w:w="988" w:type="dxa"/>
            <w:vMerge/>
          </w:tcPr>
          <w:p w14:paraId="409CD3F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D4AA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0A6D0C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A4146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13B03AA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260" w:type="dxa"/>
          </w:tcPr>
          <w:p w14:paraId="6AC6836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260" w:type="dxa"/>
            <w:vMerge/>
          </w:tcPr>
          <w:p w14:paraId="5CAB56B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6D8671D8" w14:textId="77777777" w:rsidTr="00F20D3D">
        <w:trPr>
          <w:trHeight w:val="470"/>
        </w:trPr>
        <w:tc>
          <w:tcPr>
            <w:tcW w:w="988" w:type="dxa"/>
            <w:vMerge/>
          </w:tcPr>
          <w:p w14:paraId="3799CB4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9628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2E4A94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940094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08AFB60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260" w:type="dxa"/>
          </w:tcPr>
          <w:p w14:paraId="57E6822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različite vrste zadataka.</w:t>
            </w:r>
          </w:p>
        </w:tc>
        <w:tc>
          <w:tcPr>
            <w:tcW w:w="3260" w:type="dxa"/>
            <w:vMerge/>
          </w:tcPr>
          <w:p w14:paraId="411C160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2F4C58AB" w14:textId="77777777" w:rsidTr="00F20D3D">
        <w:trPr>
          <w:trHeight w:val="470"/>
        </w:trPr>
        <w:tc>
          <w:tcPr>
            <w:tcW w:w="988" w:type="dxa"/>
            <w:vMerge/>
          </w:tcPr>
          <w:p w14:paraId="59CA611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298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BD2801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885D2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2B6A6B8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A.3.6.</w:t>
            </w:r>
          </w:p>
        </w:tc>
        <w:tc>
          <w:tcPr>
            <w:tcW w:w="3260" w:type="dxa"/>
          </w:tcPr>
          <w:p w14:paraId="2CAAC82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13AE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hr-HR"/>
              </w:rPr>
              <w:t>Primjenjuje stečene matematičke spoznaje o brojevima, računskim operacijama i njihovim svojstvima u rješavanju svakodnevnih problemskih situacija.</w:t>
            </w:r>
          </w:p>
        </w:tc>
        <w:tc>
          <w:tcPr>
            <w:tcW w:w="3260" w:type="dxa"/>
            <w:vMerge/>
          </w:tcPr>
          <w:p w14:paraId="2ECDFC1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418B1FF7" w14:textId="77777777" w:rsidTr="00F20D3D">
        <w:trPr>
          <w:trHeight w:val="470"/>
        </w:trPr>
        <w:tc>
          <w:tcPr>
            <w:tcW w:w="988" w:type="dxa"/>
            <w:vMerge/>
          </w:tcPr>
          <w:p w14:paraId="1EF263F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43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76D4B7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F50F7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6260008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B.3.1</w:t>
            </w:r>
            <w:r w:rsidRPr="00E513AE"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14:paraId="18013E3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  <w:r w:rsidRPr="00E513AE"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eastAsia="hr-HR"/>
              </w:rPr>
              <w:t>Određuje vrijednost nepoznatoga člana jednakosti.</w:t>
            </w:r>
          </w:p>
        </w:tc>
        <w:tc>
          <w:tcPr>
            <w:tcW w:w="3260" w:type="dxa"/>
            <w:vMerge/>
          </w:tcPr>
          <w:p w14:paraId="02BDAC6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1B005890" w14:textId="77777777" w:rsidTr="00F20D3D">
        <w:trPr>
          <w:trHeight w:val="180"/>
        </w:trPr>
        <w:tc>
          <w:tcPr>
            <w:tcW w:w="988" w:type="dxa"/>
            <w:vMerge w:val="restart"/>
          </w:tcPr>
          <w:p w14:paraId="115623F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0ADC3E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84.</w:t>
            </w:r>
          </w:p>
        </w:tc>
        <w:tc>
          <w:tcPr>
            <w:tcW w:w="2126" w:type="dxa"/>
            <w:vMerge w:val="restart"/>
          </w:tcPr>
          <w:p w14:paraId="1540FEE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97F040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Pisano množenje brojeva do 1 000 jednoznamenkastim brojem (2)</w:t>
            </w:r>
          </w:p>
          <w:p w14:paraId="18C9ADC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0C1B5D5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10D7B99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EF8263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50DF84B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29F448A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14:paraId="1B945AD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256E46C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260" w:type="dxa"/>
          </w:tcPr>
          <w:p w14:paraId="129DCAC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množenja.</w:t>
            </w:r>
          </w:p>
        </w:tc>
        <w:tc>
          <w:tcPr>
            <w:tcW w:w="3260" w:type="dxa"/>
            <w:vMerge w:val="restart"/>
          </w:tcPr>
          <w:p w14:paraId="4A7944FB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  <w:p w14:paraId="2958215C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</w:t>
            </w:r>
          </w:p>
          <w:p w14:paraId="35048789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09D066B1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E513AE" w:rsidRPr="00E513AE" w14:paraId="4CA62632" w14:textId="77777777" w:rsidTr="00F20D3D">
        <w:trPr>
          <w:trHeight w:val="248"/>
        </w:trPr>
        <w:tc>
          <w:tcPr>
            <w:tcW w:w="988" w:type="dxa"/>
            <w:vMerge/>
          </w:tcPr>
          <w:p w14:paraId="775251F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C207AA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50D47F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8F4BB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2957812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260" w:type="dxa"/>
          </w:tcPr>
          <w:p w14:paraId="1D032D7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svojstva računskih operacija.</w:t>
            </w:r>
          </w:p>
        </w:tc>
        <w:tc>
          <w:tcPr>
            <w:tcW w:w="3260" w:type="dxa"/>
            <w:vMerge/>
          </w:tcPr>
          <w:p w14:paraId="1DF49FE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64DCF063" w14:textId="77777777" w:rsidTr="00F20D3D">
        <w:trPr>
          <w:trHeight w:val="247"/>
        </w:trPr>
        <w:tc>
          <w:tcPr>
            <w:tcW w:w="988" w:type="dxa"/>
            <w:vMerge/>
          </w:tcPr>
          <w:p w14:paraId="1D14337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B082EC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3F694F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5BE261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7AC92AE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260" w:type="dxa"/>
          </w:tcPr>
          <w:p w14:paraId="1280EB1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260" w:type="dxa"/>
            <w:vMerge/>
          </w:tcPr>
          <w:p w14:paraId="76C7AA4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0C5B379B" w14:textId="77777777" w:rsidTr="00F20D3D">
        <w:trPr>
          <w:trHeight w:val="180"/>
        </w:trPr>
        <w:tc>
          <w:tcPr>
            <w:tcW w:w="988" w:type="dxa"/>
            <w:vMerge/>
          </w:tcPr>
          <w:p w14:paraId="0AFEEA9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07AA0E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B7AEBE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B7A7E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11B0ECE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A.3.6.</w:t>
            </w:r>
          </w:p>
        </w:tc>
        <w:tc>
          <w:tcPr>
            <w:tcW w:w="3260" w:type="dxa"/>
          </w:tcPr>
          <w:p w14:paraId="4B7C7B2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stečene matematičke spoznaje o računskim operacijama u rješavanju svakodnevnih problemskih situacija.</w:t>
            </w:r>
          </w:p>
        </w:tc>
        <w:tc>
          <w:tcPr>
            <w:tcW w:w="3260" w:type="dxa"/>
            <w:vMerge/>
          </w:tcPr>
          <w:p w14:paraId="018CA9D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5917F79" w14:textId="77777777" w:rsidTr="00F20D3D">
        <w:trPr>
          <w:trHeight w:val="650"/>
        </w:trPr>
        <w:tc>
          <w:tcPr>
            <w:tcW w:w="988" w:type="dxa"/>
            <w:vMerge w:val="restart"/>
          </w:tcPr>
          <w:p w14:paraId="2270DAC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E85BC6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85.</w:t>
            </w:r>
          </w:p>
        </w:tc>
        <w:tc>
          <w:tcPr>
            <w:tcW w:w="2126" w:type="dxa"/>
            <w:vMerge w:val="restart"/>
          </w:tcPr>
          <w:p w14:paraId="4B989A4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863B7C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Množenje  </w:t>
            </w:r>
          </w:p>
          <w:p w14:paraId="648E8EF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40 ∙ 20, 400 ∙ 20, </w:t>
            </w:r>
          </w:p>
          <w:p w14:paraId="4C1021C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400 ∙ 200</w:t>
            </w:r>
          </w:p>
        </w:tc>
        <w:tc>
          <w:tcPr>
            <w:tcW w:w="1701" w:type="dxa"/>
            <w:vMerge w:val="restart"/>
          </w:tcPr>
          <w:p w14:paraId="21ECAD0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0FB6C84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22EF4E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0E7563D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2D0A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D8B189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3C3C349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Množi brojeve s 10 i 100.</w:t>
            </w:r>
          </w:p>
        </w:tc>
        <w:tc>
          <w:tcPr>
            <w:tcW w:w="3260" w:type="dxa"/>
            <w:vMerge w:val="restart"/>
          </w:tcPr>
          <w:p w14:paraId="6CBAAB32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5046804B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B.2.1. Uz podršku učitelja učenik određuje ciljeve učenja, odabire pristup učenju te planira učenje.</w:t>
            </w:r>
          </w:p>
          <w:p w14:paraId="3BB4A313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 Učenik stvara prikladno fizičko okružje za učenje s ciljem poboljšanja koncentracije i motivacije. </w:t>
            </w:r>
          </w:p>
          <w:p w14:paraId="1BE0E3F9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Učenik može objasniti vrijednost učenja za svoj život.</w:t>
            </w:r>
          </w:p>
          <w:p w14:paraId="1D9699A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zdr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A.2.2.B Primjenjuje pravilnu tjelesnu aktivnost sukladno svojim sposobnostima, afinitetima i zdravstvenom stanju.</w:t>
            </w:r>
          </w:p>
        </w:tc>
      </w:tr>
      <w:tr w:rsidR="00E513AE" w:rsidRPr="00E513AE" w14:paraId="08672830" w14:textId="77777777" w:rsidTr="00F20D3D">
        <w:trPr>
          <w:trHeight w:val="323"/>
        </w:trPr>
        <w:tc>
          <w:tcPr>
            <w:tcW w:w="988" w:type="dxa"/>
            <w:vMerge/>
          </w:tcPr>
          <w:p w14:paraId="29D41CB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95DCD6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9DC21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2C6FE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4CDF8E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2CD2F68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0" w:type="dxa"/>
            <w:vMerge/>
          </w:tcPr>
          <w:p w14:paraId="3449A5B7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1029D651" w14:textId="77777777" w:rsidTr="00F20D3D">
        <w:trPr>
          <w:trHeight w:val="322"/>
        </w:trPr>
        <w:tc>
          <w:tcPr>
            <w:tcW w:w="988" w:type="dxa"/>
            <w:vMerge/>
          </w:tcPr>
          <w:p w14:paraId="787D709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F54F85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9C8175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33660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ADEE2A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260" w:type="dxa"/>
          </w:tcPr>
          <w:p w14:paraId="43AA0A0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Upotrebljava nazive članova računskih operacija.</w:t>
            </w:r>
          </w:p>
        </w:tc>
        <w:tc>
          <w:tcPr>
            <w:tcW w:w="3260" w:type="dxa"/>
            <w:vMerge/>
          </w:tcPr>
          <w:p w14:paraId="6D4F2420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1DDCDAF0" w14:textId="77777777" w:rsidTr="00F20D3D">
        <w:trPr>
          <w:trHeight w:val="345"/>
        </w:trPr>
        <w:tc>
          <w:tcPr>
            <w:tcW w:w="988" w:type="dxa"/>
            <w:vMerge w:val="restart"/>
          </w:tcPr>
          <w:p w14:paraId="300F8A1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F32463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86.</w:t>
            </w:r>
          </w:p>
        </w:tc>
        <w:tc>
          <w:tcPr>
            <w:tcW w:w="2126" w:type="dxa"/>
            <w:vMerge w:val="restart"/>
          </w:tcPr>
          <w:p w14:paraId="26BC70F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6477EE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množenje </w:t>
            </w:r>
          </w:p>
          <w:p w14:paraId="1FDCAB2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43 ∙ 20, 43 ∙ 200</w:t>
            </w:r>
          </w:p>
        </w:tc>
        <w:tc>
          <w:tcPr>
            <w:tcW w:w="1701" w:type="dxa"/>
            <w:vMerge w:val="restart"/>
          </w:tcPr>
          <w:p w14:paraId="6F9ED05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3AAB2C9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53D9688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568AEEA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2AF396E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5DF0E1E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7D17276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501F2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8C892A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31AF0F5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Množi brojeve s 10 i 100.</w:t>
            </w:r>
          </w:p>
        </w:tc>
        <w:tc>
          <w:tcPr>
            <w:tcW w:w="3260" w:type="dxa"/>
            <w:vMerge w:val="restart"/>
          </w:tcPr>
          <w:p w14:paraId="23ED8F46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6B9E2926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2D9D83E7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0ED9FA61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D.2.1. Učenik stvara prikladno fizičko okružje za učenje s ciljem poboljšanja.</w:t>
            </w:r>
          </w:p>
          <w:p w14:paraId="5B671D53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2.1. Učenik prema savjetu odabire odgovarajuću digitalnu tehnologiju za obavljanje zadatka.</w:t>
            </w:r>
          </w:p>
        </w:tc>
      </w:tr>
      <w:tr w:rsidR="00E513AE" w:rsidRPr="00E513AE" w14:paraId="3AB6ECE3" w14:textId="77777777" w:rsidTr="00F20D3D">
        <w:trPr>
          <w:trHeight w:val="216"/>
        </w:trPr>
        <w:tc>
          <w:tcPr>
            <w:tcW w:w="988" w:type="dxa"/>
            <w:vMerge/>
          </w:tcPr>
          <w:p w14:paraId="3CC7DE3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AA594B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D47000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7D9EF2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EB9863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7E5F936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0" w:type="dxa"/>
            <w:vMerge/>
          </w:tcPr>
          <w:p w14:paraId="33A77818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75A16C32" w14:textId="77777777" w:rsidTr="00F20D3D">
        <w:trPr>
          <w:trHeight w:val="348"/>
        </w:trPr>
        <w:tc>
          <w:tcPr>
            <w:tcW w:w="988" w:type="dxa"/>
            <w:vMerge/>
          </w:tcPr>
          <w:p w14:paraId="16AA94D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291C9D7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9D1181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96505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294407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2C79033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0" w:type="dxa"/>
            <w:vMerge/>
          </w:tcPr>
          <w:p w14:paraId="397C6E54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1DD9F00A" w14:textId="77777777" w:rsidTr="00F20D3D">
        <w:trPr>
          <w:trHeight w:val="312"/>
        </w:trPr>
        <w:tc>
          <w:tcPr>
            <w:tcW w:w="988" w:type="dxa"/>
            <w:vMerge/>
          </w:tcPr>
          <w:p w14:paraId="4CC0B8A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8785CC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C8CC33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F291AC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06F4EDF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260" w:type="dxa"/>
          </w:tcPr>
          <w:p w14:paraId="7D59832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(</w:t>
            </w:r>
            <w:proofErr w:type="spellStart"/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</w:t>
            </w:r>
            <w:proofErr w:type="spellEnd"/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i asocijativnost).</w:t>
            </w:r>
          </w:p>
        </w:tc>
        <w:tc>
          <w:tcPr>
            <w:tcW w:w="3260" w:type="dxa"/>
            <w:vMerge/>
          </w:tcPr>
          <w:p w14:paraId="6E0A57DF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21CCE527" w14:textId="77777777" w:rsidTr="00F20D3D">
        <w:trPr>
          <w:trHeight w:val="684"/>
        </w:trPr>
        <w:tc>
          <w:tcPr>
            <w:tcW w:w="988" w:type="dxa"/>
            <w:vMerge/>
          </w:tcPr>
          <w:p w14:paraId="4CDA640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713B794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1A9008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86CDA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1D8C74D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lastRenderedPageBreak/>
              <w:t>B. 4.1.</w:t>
            </w:r>
          </w:p>
        </w:tc>
        <w:tc>
          <w:tcPr>
            <w:tcW w:w="3260" w:type="dxa"/>
          </w:tcPr>
          <w:p w14:paraId="306BD2B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Koristi se slovom kao oznakom za nepoznati broj u nejednakostima.</w:t>
            </w:r>
          </w:p>
        </w:tc>
        <w:tc>
          <w:tcPr>
            <w:tcW w:w="3260" w:type="dxa"/>
            <w:vMerge/>
          </w:tcPr>
          <w:p w14:paraId="337EC80A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67F767E3" w14:textId="77777777" w:rsidTr="00F20D3D">
        <w:trPr>
          <w:trHeight w:val="253"/>
        </w:trPr>
        <w:tc>
          <w:tcPr>
            <w:tcW w:w="988" w:type="dxa"/>
            <w:vMerge w:val="restart"/>
          </w:tcPr>
          <w:p w14:paraId="4C7FC18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br w:type="page"/>
            </w:r>
          </w:p>
          <w:p w14:paraId="5C2FAF3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87.</w:t>
            </w:r>
          </w:p>
        </w:tc>
        <w:tc>
          <w:tcPr>
            <w:tcW w:w="2126" w:type="dxa"/>
            <w:vMerge w:val="restart"/>
          </w:tcPr>
          <w:p w14:paraId="2C615E5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trike/>
                <w:sz w:val="20"/>
                <w:szCs w:val="20"/>
              </w:rPr>
            </w:pPr>
          </w:p>
          <w:p w14:paraId="2E6C300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množenje </w:t>
            </w:r>
          </w:p>
          <w:p w14:paraId="077A636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43 ∙ 25</w:t>
            </w:r>
          </w:p>
        </w:tc>
        <w:tc>
          <w:tcPr>
            <w:tcW w:w="1701" w:type="dxa"/>
            <w:vMerge w:val="restart"/>
          </w:tcPr>
          <w:p w14:paraId="7D43C2A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2B904E6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5A1C7A1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1184B8C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2BB227E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6CB2835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17649A9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276" w:type="dxa"/>
          </w:tcPr>
          <w:p w14:paraId="098A3B9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71CC8F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4655FBD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0" w:type="dxa"/>
            <w:vMerge w:val="restart"/>
          </w:tcPr>
          <w:p w14:paraId="6BABB169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34C1F378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0FA612D8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712DB08C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Učenik može objasniti vrijednost učenja za svoj život.</w:t>
            </w:r>
          </w:p>
          <w:p w14:paraId="00DAE107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2.1. Učenik prema savjetu odabire odgovarajuću digitalnu tehnologiju za obavljanje zadataka.</w:t>
            </w:r>
          </w:p>
        </w:tc>
      </w:tr>
      <w:tr w:rsidR="00E513AE" w:rsidRPr="00E513AE" w14:paraId="6CFB5136" w14:textId="77777777" w:rsidTr="00F20D3D">
        <w:trPr>
          <w:trHeight w:val="360"/>
        </w:trPr>
        <w:tc>
          <w:tcPr>
            <w:tcW w:w="988" w:type="dxa"/>
            <w:vMerge/>
          </w:tcPr>
          <w:p w14:paraId="19595EF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49CCD1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E7507BB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AB66DF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3A69A0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397059A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0" w:type="dxa"/>
            <w:vMerge/>
          </w:tcPr>
          <w:p w14:paraId="262B7A30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285FD1B9" w14:textId="77777777" w:rsidTr="00F20D3D">
        <w:trPr>
          <w:trHeight w:val="336"/>
        </w:trPr>
        <w:tc>
          <w:tcPr>
            <w:tcW w:w="988" w:type="dxa"/>
            <w:vMerge/>
          </w:tcPr>
          <w:p w14:paraId="0067734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1BBE9C4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A7EF53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920C8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44F7973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69721DA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0" w:type="dxa"/>
            <w:vMerge/>
          </w:tcPr>
          <w:p w14:paraId="59E7B035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11710872" w14:textId="77777777" w:rsidTr="00F20D3D">
        <w:trPr>
          <w:trHeight w:val="348"/>
        </w:trPr>
        <w:tc>
          <w:tcPr>
            <w:tcW w:w="988" w:type="dxa"/>
            <w:vMerge/>
          </w:tcPr>
          <w:p w14:paraId="7EFD725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C1815B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305406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83A69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249B21D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260" w:type="dxa"/>
          </w:tcPr>
          <w:p w14:paraId="6E6ECC70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Izvodi više računskih operacija.</w:t>
            </w:r>
          </w:p>
        </w:tc>
        <w:tc>
          <w:tcPr>
            <w:tcW w:w="3260" w:type="dxa"/>
            <w:vMerge/>
          </w:tcPr>
          <w:p w14:paraId="2BA5C486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F28A957" w14:textId="77777777" w:rsidTr="00F20D3D">
        <w:trPr>
          <w:trHeight w:val="864"/>
        </w:trPr>
        <w:tc>
          <w:tcPr>
            <w:tcW w:w="988" w:type="dxa"/>
            <w:vMerge/>
          </w:tcPr>
          <w:p w14:paraId="385DC6F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00A7E65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trike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43CC9A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103BD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</w:p>
          <w:p w14:paraId="68D5AE2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E.4.2.</w:t>
            </w:r>
          </w:p>
        </w:tc>
        <w:tc>
          <w:tcPr>
            <w:tcW w:w="3260" w:type="dxa"/>
          </w:tcPr>
          <w:p w14:paraId="68870DC5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ishode riječima </w:t>
            </w:r>
            <w:r w:rsidRPr="00E513AE">
              <w:rPr>
                <w:rFonts w:asciiTheme="minorHAnsi" w:eastAsia="Times New Roman" w:hAnsiTheme="minorHAnsi" w:cstheme="minorHAnsi"/>
                <w:i/>
                <w:iCs/>
                <w:color w:val="231F20"/>
                <w:sz w:val="20"/>
                <w:szCs w:val="20"/>
                <w:lang w:eastAsia="hr-HR"/>
              </w:rPr>
              <w:t>vjerojatniji, manje vjerojatan, najvjerojatniji</w:t>
            </w: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3260" w:type="dxa"/>
            <w:vMerge/>
          </w:tcPr>
          <w:p w14:paraId="20282538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095D3681" w14:textId="77777777" w:rsidTr="00F20D3D">
        <w:trPr>
          <w:trHeight w:val="305"/>
        </w:trPr>
        <w:tc>
          <w:tcPr>
            <w:tcW w:w="988" w:type="dxa"/>
            <w:vMerge w:val="restart"/>
          </w:tcPr>
          <w:p w14:paraId="15F539D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88.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8884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množenje </w:t>
            </w:r>
          </w:p>
          <w:p w14:paraId="7151EFB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43 ∙ 20, 43 ∙ 200, </w:t>
            </w:r>
          </w:p>
          <w:p w14:paraId="6F659E6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43 ∙ 25</w:t>
            </w:r>
          </w:p>
          <w:p w14:paraId="287C04A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38CA7B8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14:paraId="4AF1476D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54DFD9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C0626E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53103E3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312FC84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112429A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ED7D31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E08C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</w:p>
          <w:p w14:paraId="398303A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7230A75C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0" w:type="dxa"/>
            <w:vMerge w:val="restart"/>
          </w:tcPr>
          <w:p w14:paraId="4F91785F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Razvija sliku o sebi.</w:t>
            </w:r>
          </w:p>
          <w:p w14:paraId="1AC3A968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5F46CCE7" w14:textId="77777777" w:rsidR="00E513AE" w:rsidRPr="00E513AE" w:rsidRDefault="00E513AE" w:rsidP="00E513AE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>pod B.2.2. Planira i upravlja aktivnostima.</w:t>
            </w:r>
          </w:p>
          <w:p w14:paraId="3A2F96C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4EB745F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680455D2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513A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poticaj učitelja, ali i samostalno, učenik </w:t>
            </w:r>
            <w:proofErr w:type="spellStart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E513AE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E513AE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513AE" w:rsidRPr="00E513AE" w14:paraId="70DF92F8" w14:textId="77777777" w:rsidTr="00F20D3D">
        <w:trPr>
          <w:trHeight w:val="312"/>
        </w:trPr>
        <w:tc>
          <w:tcPr>
            <w:tcW w:w="988" w:type="dxa"/>
            <w:vMerge/>
          </w:tcPr>
          <w:p w14:paraId="5800A4D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0ABD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98E1C5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E32F3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5984958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60" w:type="dxa"/>
          </w:tcPr>
          <w:p w14:paraId="4E429D7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postupak pisanoga množenja dvoznamenkastim brojem u različitim tipovima zadataka.</w:t>
            </w:r>
          </w:p>
        </w:tc>
        <w:tc>
          <w:tcPr>
            <w:tcW w:w="3260" w:type="dxa"/>
            <w:vMerge/>
          </w:tcPr>
          <w:p w14:paraId="6CA0D385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30DAED05" w14:textId="77777777" w:rsidTr="00F20D3D">
        <w:trPr>
          <w:trHeight w:val="372"/>
        </w:trPr>
        <w:tc>
          <w:tcPr>
            <w:tcW w:w="988" w:type="dxa"/>
            <w:vMerge/>
          </w:tcPr>
          <w:p w14:paraId="4C162576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7F2F7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20B21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5C02D4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5FE551E2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A.4.4.</w:t>
            </w:r>
          </w:p>
        </w:tc>
        <w:tc>
          <w:tcPr>
            <w:tcW w:w="3260" w:type="dxa"/>
          </w:tcPr>
          <w:p w14:paraId="7B834741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(</w:t>
            </w:r>
            <w:proofErr w:type="spellStart"/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komutativnost</w:t>
            </w:r>
            <w:proofErr w:type="spellEnd"/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 i asocijativnost).</w:t>
            </w:r>
          </w:p>
        </w:tc>
        <w:tc>
          <w:tcPr>
            <w:tcW w:w="3260" w:type="dxa"/>
            <w:vMerge/>
          </w:tcPr>
          <w:p w14:paraId="765187FD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E513AE" w:rsidRPr="00E513AE" w14:paraId="24831E6C" w14:textId="77777777" w:rsidTr="00F20D3D">
        <w:trPr>
          <w:trHeight w:val="684"/>
        </w:trPr>
        <w:tc>
          <w:tcPr>
            <w:tcW w:w="988" w:type="dxa"/>
            <w:vMerge/>
          </w:tcPr>
          <w:p w14:paraId="59C3B93F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69D5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46EE4129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468ABA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 xml:space="preserve">MAT OŠ </w:t>
            </w:r>
          </w:p>
          <w:p w14:paraId="5644CA53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E513AE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260" w:type="dxa"/>
          </w:tcPr>
          <w:p w14:paraId="2812BA4E" w14:textId="77777777" w:rsidR="00E513AE" w:rsidRPr="00E513AE" w:rsidRDefault="00E513AE" w:rsidP="00E513AE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E513A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jednakostima.</w:t>
            </w: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14:paraId="7182083E" w14:textId="77777777" w:rsidR="00E513AE" w:rsidRPr="00E513AE" w:rsidRDefault="00E513AE" w:rsidP="00E513AE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66EEA8DA" w14:textId="77777777" w:rsidR="00E513AE" w:rsidRDefault="00E513AE" w:rsidP="00E513AE">
      <w:pPr>
        <w:jc w:val="both"/>
        <w:rPr>
          <w:sz w:val="36"/>
          <w:szCs w:val="36"/>
        </w:rPr>
      </w:pPr>
    </w:p>
    <w:p w14:paraId="58D5918D" w14:textId="38236A68" w:rsidR="00E513AE" w:rsidRDefault="00E513AE" w:rsidP="00E513AE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PRIRODA I DRUŠTVO </w:t>
      </w:r>
    </w:p>
    <w:tbl>
      <w:tblPr>
        <w:tblW w:w="1229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"/>
        <w:gridCol w:w="1165"/>
        <w:gridCol w:w="2140"/>
        <w:gridCol w:w="1994"/>
        <w:gridCol w:w="1964"/>
        <w:gridCol w:w="131"/>
        <w:gridCol w:w="1947"/>
        <w:gridCol w:w="2896"/>
        <w:gridCol w:w="43"/>
      </w:tblGrid>
      <w:tr w:rsidR="00E513AE" w:rsidRPr="00E513AE" w14:paraId="5221F284" w14:textId="77777777" w:rsidTr="00F20D3D">
        <w:tc>
          <w:tcPr>
            <w:tcW w:w="1184" w:type="dxa"/>
            <w:gridSpan w:val="2"/>
            <w:shd w:val="clear" w:color="auto" w:fill="DEEAF6"/>
          </w:tcPr>
          <w:p w14:paraId="5F529D92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VELJAČA</w:t>
            </w:r>
          </w:p>
          <w:p w14:paraId="7F73DB8D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10 SATI</w:t>
            </w:r>
          </w:p>
          <w:p w14:paraId="1ABAB78C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(58.-67.)</w:t>
            </w:r>
          </w:p>
          <w:p w14:paraId="08202B23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140" w:type="dxa"/>
            <w:shd w:val="clear" w:color="auto" w:fill="DEEAF6"/>
          </w:tcPr>
          <w:p w14:paraId="552396CF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1994" w:type="dxa"/>
            <w:shd w:val="clear" w:color="auto" w:fill="DEEAF6"/>
          </w:tcPr>
          <w:p w14:paraId="515D6CC6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1964" w:type="dxa"/>
            <w:shd w:val="clear" w:color="auto" w:fill="DEEAF6"/>
          </w:tcPr>
          <w:p w14:paraId="0822BF26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380BD8C4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3987A761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2078" w:type="dxa"/>
            <w:gridSpan w:val="2"/>
            <w:shd w:val="clear" w:color="auto" w:fill="DEEAF6"/>
          </w:tcPr>
          <w:p w14:paraId="242CF55A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6BCD519D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3EC0DEA9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082ABF28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939" w:type="dxa"/>
            <w:gridSpan w:val="2"/>
            <w:shd w:val="clear" w:color="auto" w:fill="DEEAF6"/>
          </w:tcPr>
          <w:p w14:paraId="6AF41920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3174D849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6A9A4581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3B694FAA" w14:textId="77777777" w:rsidR="00E513AE" w:rsidRPr="00E513AE" w:rsidRDefault="00E513AE" w:rsidP="00E513AE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5D6A8B" w:rsidRPr="00E513AE" w14:paraId="3E4232FE" w14:textId="77777777" w:rsidTr="00F20D3D">
        <w:trPr>
          <w:gridBefore w:val="1"/>
          <w:gridAfter w:val="1"/>
          <w:wBefore w:w="19" w:type="dxa"/>
          <w:wAfter w:w="43" w:type="dxa"/>
        </w:trPr>
        <w:tc>
          <w:tcPr>
            <w:tcW w:w="1165" w:type="dxa"/>
          </w:tcPr>
          <w:p w14:paraId="0B000164" w14:textId="610F6D1D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cs="Calibri"/>
                <w:sz w:val="24"/>
                <w:szCs w:val="24"/>
              </w:rPr>
              <w:t>57.</w:t>
            </w:r>
          </w:p>
        </w:tc>
        <w:tc>
          <w:tcPr>
            <w:tcW w:w="2140" w:type="dxa"/>
          </w:tcPr>
          <w:p w14:paraId="1A420384" w14:textId="27D9DEC8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AC2FF5">
              <w:rPr>
                <w:rFonts w:cs="Calibri"/>
                <w:sz w:val="24"/>
                <w:szCs w:val="24"/>
              </w:rPr>
              <w:t>Domovinski rat</w:t>
            </w:r>
          </w:p>
        </w:tc>
        <w:tc>
          <w:tcPr>
            <w:tcW w:w="1994" w:type="dxa"/>
          </w:tcPr>
          <w:p w14:paraId="6C44720D" w14:textId="77777777" w:rsidR="005D6A8B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B. </w:t>
            </w:r>
          </w:p>
          <w:p w14:paraId="18D83CEF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PROMJENE I ODNOSI</w:t>
            </w:r>
          </w:p>
          <w:p w14:paraId="3AA658FE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AB0DCA5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E0D6DA7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4344CA0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56C6F5D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BF92970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B781AE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AF6E1CD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C415D65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2A8E980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5128614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AE780B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A40227A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9776C1F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57BDE3D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C09C977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E82A516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5040213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5D07EE0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5DBAC2F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7693262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C. POJEDINAC I DRUŠTVO</w:t>
            </w:r>
          </w:p>
          <w:p w14:paraId="09BEB2FF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18D9C8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042" w:type="dxa"/>
            <w:gridSpan w:val="3"/>
          </w:tcPr>
          <w:p w14:paraId="73E5887F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lastRenderedPageBreak/>
              <w:t>PID OŠ B.4.3. Učenik se snalazi u promjenama i odnosima u vremenu te pripovijeda povijesnu priču o prošlim događajima i o značajnim osobama iz zavičaja i/ili Republike Hrvatske.</w:t>
            </w:r>
          </w:p>
          <w:p w14:paraId="76F70793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7DEA8A36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spomenicima, smješta u vremenske okvire te pokazuje na </w:t>
            </w:r>
          </w:p>
          <w:p w14:paraId="29C5248B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vremenskoj crti ili lenti vremena. Objašnjava utjecaj istraženih događaja, osoba i promjena</w:t>
            </w:r>
          </w:p>
          <w:p w14:paraId="0B17A3C5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na sadašnji život čovjeka. Uspoređuje,</w:t>
            </w:r>
          </w:p>
          <w:p w14:paraId="3353525D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na istraženim primjerima, odnose i promjene u prošlosti, sadašnjosti u </w:t>
            </w:r>
            <w:r w:rsidRPr="00AC2FF5">
              <w:rPr>
                <w:rFonts w:cs="Calibri"/>
                <w:sz w:val="24"/>
                <w:szCs w:val="24"/>
              </w:rPr>
              <w:lastRenderedPageBreak/>
              <w:t>zavičaju i/ili Republici Hrvatskoj i predviđa moguće</w:t>
            </w:r>
          </w:p>
          <w:p w14:paraId="1E8B7BCD" w14:textId="77777777" w:rsidR="005D6A8B" w:rsidRPr="00AC2FF5" w:rsidRDefault="005D6A8B" w:rsidP="005D6A8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odnose i promjene u </w:t>
            </w:r>
          </w:p>
          <w:p w14:paraId="1B539E5D" w14:textId="77777777" w:rsidR="005D6A8B" w:rsidRDefault="005D6A8B" w:rsidP="005D6A8B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budućnosti.</w:t>
            </w:r>
          </w:p>
          <w:p w14:paraId="7E0FB6DB" w14:textId="77777777" w:rsid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BBF0BC9" w14:textId="0F745C90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D6A8B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636962B6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D6A8B">
              <w:rPr>
                <w:rFonts w:eastAsia="Times New Roman" w:cs="Calibri"/>
                <w:sz w:val="24"/>
                <w:szCs w:val="24"/>
                <w:lang w:eastAsia="hr-HR"/>
              </w:rPr>
              <w:t>Objašnjava ulogu nacionalnih simbola/obilježja. Raspravlja o svojoj ulozi i povezanosti s domovinom prema događajima, interesima, vrijednostima. Istražuje prirodnu i društvenu raznolikost, posebnost i prepoznatljivost domovine koristeći se različitim izvorima.</w:t>
            </w:r>
          </w:p>
          <w:p w14:paraId="5CFCCC3D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D6A8B">
              <w:rPr>
                <w:rFonts w:eastAsia="Times New Roman" w:cs="Calibri"/>
                <w:sz w:val="24"/>
                <w:szCs w:val="24"/>
                <w:lang w:eastAsia="hr-HR"/>
              </w:rPr>
              <w:t xml:space="preserve">Raspravlja o svojoj ulozi i povezanosti s domovinom prema događajima, interesima, vrijednostima. </w:t>
            </w:r>
          </w:p>
          <w:p w14:paraId="60BB662C" w14:textId="69341E1E" w:rsidR="005D6A8B" w:rsidRPr="005D6A8B" w:rsidRDefault="005D6A8B" w:rsidP="005D6A8B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5D6A8B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identiteta.</w:t>
            </w:r>
          </w:p>
        </w:tc>
        <w:tc>
          <w:tcPr>
            <w:tcW w:w="2896" w:type="dxa"/>
          </w:tcPr>
          <w:p w14:paraId="72A3E4AD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</w:t>
            </w:r>
            <w:proofErr w:type="spellEnd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  <w:p w14:paraId="1488BD9B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  <w:p w14:paraId="5CDEA76B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C.2.2. Učenik uz učiteljevu pomoć ili</w:t>
            </w:r>
          </w:p>
          <w:p w14:paraId="64C991FB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samostalno djelotvorno provodi jednostavno </w:t>
            </w:r>
          </w:p>
          <w:p w14:paraId="23F2296B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pretraživanje informacija u</w:t>
            </w:r>
          </w:p>
          <w:p w14:paraId="1C2BC28B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digitalnome okružju.</w:t>
            </w:r>
          </w:p>
          <w:p w14:paraId="55D30BB6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C.2.3. Učenik uz učiteljevu pomoć ili samostalno.</w:t>
            </w:r>
          </w:p>
          <w:p w14:paraId="1C752E52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uspoređuje i odabire potrebne informacije među pronađenima.</w:t>
            </w:r>
          </w:p>
          <w:p w14:paraId="567EB42A" w14:textId="77777777" w:rsidR="005D6A8B" w:rsidRPr="005D6A8B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5D6A8B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Učenik uz učiteljevu pomoć odgovorno upravlja prikupljenim informacijama.</w:t>
            </w:r>
          </w:p>
          <w:p w14:paraId="104B928F" w14:textId="26510C45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5D6A8B" w:rsidRPr="00E513AE" w14:paraId="089B59F4" w14:textId="77777777" w:rsidTr="00F20D3D">
        <w:trPr>
          <w:gridBefore w:val="1"/>
          <w:gridAfter w:val="1"/>
          <w:wBefore w:w="19" w:type="dxa"/>
          <w:wAfter w:w="43" w:type="dxa"/>
        </w:trPr>
        <w:tc>
          <w:tcPr>
            <w:tcW w:w="1165" w:type="dxa"/>
          </w:tcPr>
          <w:p w14:paraId="7B618FE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58.</w:t>
            </w:r>
          </w:p>
        </w:tc>
        <w:tc>
          <w:tcPr>
            <w:tcW w:w="2140" w:type="dxa"/>
          </w:tcPr>
          <w:p w14:paraId="68DAD54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Povijest Hrvata - uvježbavanje i ponavljanje</w:t>
            </w:r>
          </w:p>
          <w:p w14:paraId="2E35EE5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604A99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BEACB9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99223F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67BBEE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458B3B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9F4162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401B9D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144573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5D36D9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B21118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EAB2F2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83DD33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6DC1D2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556270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524C9B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F5AF02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EBB17D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A8ED56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49D5D4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4115C7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91526F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B855EA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68CDC9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4F8A33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1996A1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586CAC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2F1EA59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B. </w:t>
            </w:r>
          </w:p>
          <w:p w14:paraId="45C25AA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4C1CB49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4493C0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891C33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5AFA346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POJEDINAC I DRUŠTVO</w:t>
            </w:r>
          </w:p>
          <w:p w14:paraId="4BB901B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383F9C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49127D3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  <w:p w14:paraId="655AA81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042" w:type="dxa"/>
            <w:gridSpan w:val="3"/>
          </w:tcPr>
          <w:p w14:paraId="61EF063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Odgojno-obrazovni ishodi učenja navedeni u nastavnim jedinicama </w:t>
            </w:r>
          </w:p>
          <w:p w14:paraId="29CD7A7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49. -  60.</w:t>
            </w:r>
          </w:p>
        </w:tc>
        <w:tc>
          <w:tcPr>
            <w:tcW w:w="2896" w:type="dxa"/>
          </w:tcPr>
          <w:p w14:paraId="4ADFF9F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0D84CD8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  <w:p w14:paraId="3ACC626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 Učenik prema savjetu odabire odgovarajuću</w:t>
            </w:r>
          </w:p>
          <w:p w14:paraId="4DE78DB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digitalnu tehnologiju za obavljanje zadatka.</w:t>
            </w:r>
          </w:p>
          <w:p w14:paraId="4733805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C.2.3. Učenik uz učiteljevu pomoć ili samostalno.</w:t>
            </w:r>
          </w:p>
          <w:p w14:paraId="1DCF568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3638745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Učenik uz učiteljevu</w:t>
            </w:r>
          </w:p>
          <w:p w14:paraId="2ED3A63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pomoć odgovorno upravlja prikupljenim informacijama.</w:t>
            </w:r>
          </w:p>
        </w:tc>
      </w:tr>
      <w:tr w:rsidR="005D6A8B" w:rsidRPr="00E513AE" w14:paraId="0E92691E" w14:textId="77777777" w:rsidTr="00F20D3D">
        <w:trPr>
          <w:gridBefore w:val="1"/>
          <w:gridAfter w:val="1"/>
          <w:wBefore w:w="19" w:type="dxa"/>
          <w:wAfter w:w="43" w:type="dxa"/>
        </w:trPr>
        <w:tc>
          <w:tcPr>
            <w:tcW w:w="1165" w:type="dxa"/>
          </w:tcPr>
          <w:p w14:paraId="4AD6A94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lastRenderedPageBreak/>
              <w:t>59.</w:t>
            </w:r>
          </w:p>
        </w:tc>
        <w:tc>
          <w:tcPr>
            <w:tcW w:w="2140" w:type="dxa"/>
          </w:tcPr>
          <w:p w14:paraId="2829C9A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Povijest Hrvata — vrednovanje</w:t>
            </w:r>
          </w:p>
        </w:tc>
        <w:tc>
          <w:tcPr>
            <w:tcW w:w="1994" w:type="dxa"/>
          </w:tcPr>
          <w:p w14:paraId="662943C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581B54F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2B9819E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526319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5487D8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6904E64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POJEDINAC I DRUŠTVO</w:t>
            </w:r>
          </w:p>
          <w:p w14:paraId="7C02449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042" w:type="dxa"/>
            <w:gridSpan w:val="3"/>
          </w:tcPr>
          <w:p w14:paraId="7E0F6F0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Odgojno-obrazovni ishodi učenja navedeni u nastavnim jedinicama </w:t>
            </w:r>
          </w:p>
          <w:p w14:paraId="3122AB9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49. -  60.</w:t>
            </w:r>
          </w:p>
        </w:tc>
        <w:tc>
          <w:tcPr>
            <w:tcW w:w="2896" w:type="dxa"/>
          </w:tcPr>
          <w:p w14:paraId="1A1EAB0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uku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B.2.4. </w:t>
            </w: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Samovrednovanje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/ samoprocjena </w:t>
            </w:r>
          </w:p>
          <w:p w14:paraId="25943B8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poticaj učitelja, ali i samostalno, učenik </w:t>
            </w: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samovrednuje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 učenja i svoje rezultate te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procjenjuje ostvareni napredak.</w:t>
            </w:r>
          </w:p>
          <w:p w14:paraId="42BD94C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uku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C.2.1. Vrijednost učenja</w:t>
            </w:r>
          </w:p>
          <w:p w14:paraId="7E012FC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Učenik može objasniti vrijednost učenja za svoj život.</w:t>
            </w:r>
          </w:p>
        </w:tc>
      </w:tr>
      <w:tr w:rsidR="005D6A8B" w:rsidRPr="00E513AE" w14:paraId="7813FF5F" w14:textId="77777777" w:rsidTr="00F20D3D">
        <w:trPr>
          <w:gridBefore w:val="1"/>
          <w:gridAfter w:val="1"/>
          <w:wBefore w:w="19" w:type="dxa"/>
          <w:wAfter w:w="43" w:type="dxa"/>
          <w:trHeight w:val="1984"/>
        </w:trPr>
        <w:tc>
          <w:tcPr>
            <w:tcW w:w="1165" w:type="dxa"/>
            <w:vMerge w:val="restart"/>
          </w:tcPr>
          <w:p w14:paraId="21D7619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60.</w:t>
            </w:r>
          </w:p>
        </w:tc>
        <w:tc>
          <w:tcPr>
            <w:tcW w:w="2140" w:type="dxa"/>
            <w:vMerge w:val="restart"/>
          </w:tcPr>
          <w:p w14:paraId="5EC6BDF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Ljudsko tijelo</w:t>
            </w:r>
          </w:p>
        </w:tc>
        <w:tc>
          <w:tcPr>
            <w:tcW w:w="1994" w:type="dxa"/>
          </w:tcPr>
          <w:p w14:paraId="0972486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004F8C0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06BCAE4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5" w:type="dxa"/>
            <w:gridSpan w:val="2"/>
          </w:tcPr>
          <w:p w14:paraId="0F75E42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</w:tc>
        <w:tc>
          <w:tcPr>
            <w:tcW w:w="1947" w:type="dxa"/>
          </w:tcPr>
          <w:p w14:paraId="38BEB40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Istražuje ljudsko tijelo kao cjelinu i dovodi u vezu zajedničku ulogu pojedinih dijelova tijela (organi i organski sustavi).</w:t>
            </w:r>
          </w:p>
        </w:tc>
        <w:tc>
          <w:tcPr>
            <w:tcW w:w="2896" w:type="dxa"/>
            <w:vMerge w:val="restart"/>
          </w:tcPr>
          <w:p w14:paraId="070C610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00F2C61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Razvija sliku o sebi</w:t>
            </w:r>
          </w:p>
          <w:p w14:paraId="7CA6794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Upravlja emocijama i ponašanjem. </w:t>
            </w:r>
          </w:p>
          <w:p w14:paraId="1987B4F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 2. 1.</w:t>
            </w: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06357B9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  <w:p w14:paraId="4CD3E56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A.2.3. Učenik se odgovorno i sigurno koristi programima i uređajima. </w:t>
            </w:r>
          </w:p>
        </w:tc>
      </w:tr>
      <w:tr w:rsidR="005D6A8B" w:rsidRPr="00E513AE" w14:paraId="7B14A526" w14:textId="77777777" w:rsidTr="00F20D3D">
        <w:trPr>
          <w:gridBefore w:val="1"/>
          <w:gridAfter w:val="1"/>
          <w:wBefore w:w="19" w:type="dxa"/>
          <w:wAfter w:w="43" w:type="dxa"/>
          <w:trHeight w:val="4167"/>
        </w:trPr>
        <w:tc>
          <w:tcPr>
            <w:tcW w:w="1165" w:type="dxa"/>
            <w:vMerge/>
          </w:tcPr>
          <w:p w14:paraId="3238DBB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40" w:type="dxa"/>
            <w:vMerge/>
          </w:tcPr>
          <w:p w14:paraId="4A52E82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69A1221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A.B.C.D. </w:t>
            </w:r>
          </w:p>
          <w:p w14:paraId="65A5CB3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2095" w:type="dxa"/>
            <w:gridSpan w:val="2"/>
          </w:tcPr>
          <w:p w14:paraId="24719DF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A.B.C.D.4.1. Učenik uz usmjeravanje objašnjava rezultate vlastitih istraživanja prirode, prirodnih i/ili društvenih pojava i/ili različitih izvora informacija.</w:t>
            </w:r>
          </w:p>
        </w:tc>
        <w:tc>
          <w:tcPr>
            <w:tcW w:w="1947" w:type="dxa"/>
          </w:tcPr>
          <w:p w14:paraId="35C54A1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Promatra i opisuje. Postavlja pitanja.</w:t>
            </w:r>
          </w:p>
          <w:p w14:paraId="6CB94EB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96" w:type="dxa"/>
            <w:vMerge/>
          </w:tcPr>
          <w:p w14:paraId="1C0EB3C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D6A8B" w:rsidRPr="00E513AE" w14:paraId="3D7C9839" w14:textId="77777777" w:rsidTr="00F20D3D">
        <w:trPr>
          <w:gridBefore w:val="1"/>
          <w:gridAfter w:val="1"/>
          <w:wBefore w:w="19" w:type="dxa"/>
          <w:wAfter w:w="43" w:type="dxa"/>
          <w:trHeight w:val="416"/>
        </w:trPr>
        <w:tc>
          <w:tcPr>
            <w:tcW w:w="1165" w:type="dxa"/>
            <w:vMerge w:val="restart"/>
          </w:tcPr>
          <w:p w14:paraId="62108F4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61.</w:t>
            </w:r>
          </w:p>
        </w:tc>
        <w:tc>
          <w:tcPr>
            <w:tcW w:w="2140" w:type="dxa"/>
            <w:vMerge w:val="restart"/>
          </w:tcPr>
          <w:p w14:paraId="3056576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Sustav organa za kretanje</w:t>
            </w:r>
          </w:p>
        </w:tc>
        <w:tc>
          <w:tcPr>
            <w:tcW w:w="1994" w:type="dxa"/>
            <w:vMerge w:val="restart"/>
          </w:tcPr>
          <w:p w14:paraId="7B643A3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4F19955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ORGANIZIRANOST SVIJETA OKO NAS</w:t>
            </w:r>
          </w:p>
          <w:p w14:paraId="2381EF5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AC8795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7E394B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0CCD3F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CEDBB3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7344E8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CB55C3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49ECB1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AE33FC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B117A4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88C9AE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51EA69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3E8FA0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A.B.C.D. </w:t>
            </w:r>
          </w:p>
          <w:p w14:paraId="4BCD4B0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2095" w:type="dxa"/>
            <w:gridSpan w:val="2"/>
          </w:tcPr>
          <w:p w14:paraId="1DC3BC2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PID OŠ A.4.1. Učenik zaključuje o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organiziranosti ljudskoga tijela i životnih zajednica.</w:t>
            </w:r>
          </w:p>
          <w:p w14:paraId="791727D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47" w:type="dxa"/>
          </w:tcPr>
          <w:p w14:paraId="0860825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Istražuje ljudsko tijelo kao cjelinu i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dovodi u vezu zajedničku ulogu pojedinih dijelova tijela (sustav organa za kretanje). Imenuje organe te razumije da je svaki organ važan za djelovanje cijeloga organizma.</w:t>
            </w:r>
          </w:p>
        </w:tc>
        <w:tc>
          <w:tcPr>
            <w:tcW w:w="2896" w:type="dxa"/>
            <w:vMerge w:val="restart"/>
          </w:tcPr>
          <w:p w14:paraId="7974A9E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odr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Uočava da u prirodi postoji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međudjelovanje i međuovisnost.</w:t>
            </w:r>
          </w:p>
          <w:p w14:paraId="0BA6F78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Razvija sliku o sebi</w:t>
            </w:r>
          </w:p>
          <w:p w14:paraId="1F7201F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Upravlja emocijama i ponašanjem. </w:t>
            </w:r>
          </w:p>
          <w:p w14:paraId="73C2C62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zdr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A.2.2.B Primjenjuje pravilnu tjelesnu aktivnost sukladno svojim sposobnostima, afinitetima i zdravstvenom stanju.</w:t>
            </w:r>
          </w:p>
          <w:p w14:paraId="1238F3C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 2. 1.</w:t>
            </w: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2DECEDE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  <w:p w14:paraId="756EFA1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A.2.3. Učenik se odgovorno i sigurno koristi programima i uređajima. </w:t>
            </w:r>
          </w:p>
        </w:tc>
      </w:tr>
      <w:tr w:rsidR="005D6A8B" w:rsidRPr="00E513AE" w14:paraId="3074575E" w14:textId="77777777" w:rsidTr="00F20D3D">
        <w:trPr>
          <w:gridBefore w:val="1"/>
          <w:gridAfter w:val="1"/>
          <w:wBefore w:w="19" w:type="dxa"/>
          <w:wAfter w:w="43" w:type="dxa"/>
          <w:trHeight w:val="5850"/>
        </w:trPr>
        <w:tc>
          <w:tcPr>
            <w:tcW w:w="1165" w:type="dxa"/>
            <w:vMerge/>
          </w:tcPr>
          <w:p w14:paraId="6FE89D2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40" w:type="dxa"/>
            <w:vMerge/>
          </w:tcPr>
          <w:p w14:paraId="49E1777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vMerge/>
          </w:tcPr>
          <w:p w14:paraId="69B2221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5" w:type="dxa"/>
            <w:gridSpan w:val="2"/>
          </w:tcPr>
          <w:p w14:paraId="71D1EBB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A.B.C.D.4.1. Učenik uz usmjeravanje objašnjava rezultate vlastitih</w:t>
            </w:r>
          </w:p>
          <w:p w14:paraId="1D4BFFB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istraživanja prirode, prirodnih i/ili društvenih pojava i/ili različitih izvora informacija.</w:t>
            </w:r>
          </w:p>
        </w:tc>
        <w:tc>
          <w:tcPr>
            <w:tcW w:w="1947" w:type="dxa"/>
          </w:tcPr>
          <w:p w14:paraId="079E6A5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Promatra i opisuje. Postavlja pitanja.</w:t>
            </w:r>
          </w:p>
          <w:p w14:paraId="6362A1C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96" w:type="dxa"/>
            <w:vMerge/>
          </w:tcPr>
          <w:p w14:paraId="59E48FF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D6A8B" w:rsidRPr="00E513AE" w14:paraId="4775F63A" w14:textId="77777777" w:rsidTr="00F20D3D">
        <w:trPr>
          <w:gridBefore w:val="1"/>
          <w:gridAfter w:val="1"/>
          <w:wBefore w:w="19" w:type="dxa"/>
          <w:wAfter w:w="43" w:type="dxa"/>
          <w:trHeight w:val="4584"/>
        </w:trPr>
        <w:tc>
          <w:tcPr>
            <w:tcW w:w="1165" w:type="dxa"/>
            <w:vMerge w:val="restart"/>
          </w:tcPr>
          <w:p w14:paraId="7A487A0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62.</w:t>
            </w:r>
          </w:p>
        </w:tc>
        <w:tc>
          <w:tcPr>
            <w:tcW w:w="2140" w:type="dxa"/>
            <w:vMerge w:val="restart"/>
          </w:tcPr>
          <w:p w14:paraId="497F3AC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Sustav organa za probavu</w:t>
            </w:r>
          </w:p>
        </w:tc>
        <w:tc>
          <w:tcPr>
            <w:tcW w:w="1994" w:type="dxa"/>
          </w:tcPr>
          <w:p w14:paraId="30FFFB3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6755CCB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619B70D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3455C6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6F5880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470FE8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5" w:type="dxa"/>
            <w:gridSpan w:val="2"/>
          </w:tcPr>
          <w:p w14:paraId="7DE1C73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59A4E6C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635E03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BE7973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EA0EEC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EF4FB0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74EC79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44C689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255362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A0C6DE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9E240E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47" w:type="dxa"/>
          </w:tcPr>
          <w:p w14:paraId="67E0473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cs="Calibri"/>
                <w:sz w:val="24"/>
                <w:szCs w:val="24"/>
                <w:lang w:eastAsia="hr-HR"/>
              </w:rPr>
              <w:t>Istražuje ljudsko tijelo kao cjelinu i dovodi u vezu zajedničku ulogu pojedinih dijelova tijela (sustav organa za probavu). Imenuje organe te razumije da je svaki organ važan za djelovanje cijeloga organizma.</w:t>
            </w:r>
          </w:p>
          <w:p w14:paraId="2218E16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96" w:type="dxa"/>
            <w:vMerge w:val="restart"/>
          </w:tcPr>
          <w:p w14:paraId="2F8BC66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2047D1D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Razvija sliku o sebi</w:t>
            </w:r>
          </w:p>
          <w:p w14:paraId="7E49C5D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Upravlja emocijama i ponašanjem. </w:t>
            </w:r>
          </w:p>
          <w:p w14:paraId="6F37FE2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zdr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 / A. Razlikuje pravilnu od nepravilne prehrane i razumije važnost pravilne prehrane za zdravlje.</w:t>
            </w:r>
          </w:p>
          <w:p w14:paraId="521D323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</w:t>
            </w: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451B8BE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  <w:p w14:paraId="4CD2A0F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A.2.3. Učenik se odgovorno i sigurno koristi programima i uređajima. </w:t>
            </w:r>
          </w:p>
        </w:tc>
      </w:tr>
      <w:tr w:rsidR="005D6A8B" w:rsidRPr="00E513AE" w14:paraId="453E1004" w14:textId="77777777" w:rsidTr="00F20D3D">
        <w:trPr>
          <w:gridBefore w:val="1"/>
          <w:gridAfter w:val="1"/>
          <w:wBefore w:w="19" w:type="dxa"/>
          <w:wAfter w:w="43" w:type="dxa"/>
          <w:trHeight w:val="4200"/>
        </w:trPr>
        <w:tc>
          <w:tcPr>
            <w:tcW w:w="1165" w:type="dxa"/>
            <w:vMerge/>
          </w:tcPr>
          <w:p w14:paraId="1373E86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40" w:type="dxa"/>
            <w:vMerge/>
          </w:tcPr>
          <w:p w14:paraId="60A6E53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7DB48B9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5" w:type="dxa"/>
            <w:gridSpan w:val="2"/>
          </w:tcPr>
          <w:p w14:paraId="125B9EB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FE5506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B4ABC3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A.B.C.D.4.1. Učenik uz usmjeravanje objašnjava rezultate vlastitih</w:t>
            </w:r>
          </w:p>
          <w:p w14:paraId="7D243FC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istraživanja prirode, prirodnih i/ili društvenih pojava i/ili različitih izvora informacija.</w:t>
            </w:r>
          </w:p>
        </w:tc>
        <w:tc>
          <w:tcPr>
            <w:tcW w:w="1947" w:type="dxa"/>
          </w:tcPr>
          <w:p w14:paraId="72B0C55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28F45B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D715BD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Promatra i opisuje. Postavlja pitanja.</w:t>
            </w:r>
          </w:p>
          <w:p w14:paraId="10DDE87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2896" w:type="dxa"/>
            <w:vMerge/>
          </w:tcPr>
          <w:p w14:paraId="2C2C943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D6A8B" w:rsidRPr="00E513AE" w14:paraId="19FD0B2E" w14:textId="77777777" w:rsidTr="00F20D3D">
        <w:trPr>
          <w:gridBefore w:val="1"/>
          <w:gridAfter w:val="1"/>
          <w:wBefore w:w="19" w:type="dxa"/>
          <w:wAfter w:w="43" w:type="dxa"/>
          <w:trHeight w:val="4385"/>
        </w:trPr>
        <w:tc>
          <w:tcPr>
            <w:tcW w:w="1165" w:type="dxa"/>
            <w:vMerge w:val="restart"/>
          </w:tcPr>
          <w:p w14:paraId="78F938B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63.</w:t>
            </w:r>
          </w:p>
        </w:tc>
        <w:tc>
          <w:tcPr>
            <w:tcW w:w="2140" w:type="dxa"/>
            <w:vMerge w:val="restart"/>
          </w:tcPr>
          <w:p w14:paraId="0C02182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Ljudsko tijelo; Sustavi organa- uvježbavanje i ponavljanje</w:t>
            </w:r>
          </w:p>
        </w:tc>
        <w:tc>
          <w:tcPr>
            <w:tcW w:w="1994" w:type="dxa"/>
          </w:tcPr>
          <w:p w14:paraId="47656F4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1969D75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0C7736C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5" w:type="dxa"/>
            <w:gridSpan w:val="2"/>
          </w:tcPr>
          <w:p w14:paraId="547DCBD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79018C2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47" w:type="dxa"/>
          </w:tcPr>
          <w:p w14:paraId="4B6ADC4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 ljudsko tijelo kao cjelinu i dovodi u vezu zajedničku ulogu pojedinih dijelova tijela (sustav organa za kretanje i sustav organa za probavu). Imenuje organe te razumije da je svaki organ važan za djelovanje cijeloga </w:t>
            </w:r>
          </w:p>
          <w:p w14:paraId="5D928D4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organizma.</w:t>
            </w:r>
          </w:p>
        </w:tc>
        <w:tc>
          <w:tcPr>
            <w:tcW w:w="2896" w:type="dxa"/>
            <w:vMerge w:val="restart"/>
          </w:tcPr>
          <w:p w14:paraId="5A41C63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285CF58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Razvija sliku o sebi</w:t>
            </w:r>
          </w:p>
          <w:p w14:paraId="114430E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Upravlja emocijama i ponašanjem. </w:t>
            </w:r>
          </w:p>
          <w:p w14:paraId="0016021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zdr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A.2.2.B Primjenjuje pravilnu tjelesnu aktivnost sukladno svojim sposobnostima, afinitetima i zdravstvenom stanju.</w:t>
            </w:r>
          </w:p>
          <w:p w14:paraId="675AE7D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zdr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 / A. Razlikuje pravilnu od nepravilne prehrane i razumije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važnost pravilne prehrane za zdravlje.</w:t>
            </w:r>
          </w:p>
          <w:p w14:paraId="257D523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 1.</w:t>
            </w: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53C7DC0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  <w:p w14:paraId="3551B0E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A.2.3.</w:t>
            </w:r>
            <w:r w:rsidRPr="00E513AE">
              <w:rPr>
                <w:rFonts w:cs="Calibri"/>
                <w:sz w:val="24"/>
                <w:szCs w:val="24"/>
                <w:lang w:eastAsia="hr-HR"/>
              </w:rPr>
              <w:t xml:space="preserve"> Učenik se odgovorno i</w:t>
            </w:r>
            <w:r w:rsidRPr="00E513AE">
              <w:rPr>
                <w:rFonts w:eastAsia="Times New Roman"/>
                <w:sz w:val="24"/>
                <w:szCs w:val="24"/>
                <w:lang w:eastAsia="hr-HR"/>
              </w:rPr>
              <w:t xml:space="preserve"> </w:t>
            </w:r>
            <w:r w:rsidRPr="00E513AE">
              <w:rPr>
                <w:rFonts w:cs="Calibri"/>
                <w:sz w:val="24"/>
                <w:szCs w:val="24"/>
                <w:lang w:eastAsia="hr-HR"/>
              </w:rPr>
              <w:t>sigurno koristi programima i uređajima.</w:t>
            </w:r>
          </w:p>
        </w:tc>
      </w:tr>
      <w:tr w:rsidR="005D6A8B" w:rsidRPr="00E513AE" w14:paraId="5D4C49CD" w14:textId="77777777" w:rsidTr="00F20D3D">
        <w:trPr>
          <w:gridBefore w:val="1"/>
          <w:gridAfter w:val="1"/>
          <w:wBefore w:w="19" w:type="dxa"/>
          <w:wAfter w:w="43" w:type="dxa"/>
          <w:trHeight w:val="4890"/>
        </w:trPr>
        <w:tc>
          <w:tcPr>
            <w:tcW w:w="1165" w:type="dxa"/>
            <w:vMerge/>
          </w:tcPr>
          <w:p w14:paraId="1BA2951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40" w:type="dxa"/>
            <w:vMerge/>
          </w:tcPr>
          <w:p w14:paraId="473E61B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3F381CA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A.B.C.D. ISTRAŽIVAČKI PRISTUP</w:t>
            </w:r>
          </w:p>
        </w:tc>
        <w:tc>
          <w:tcPr>
            <w:tcW w:w="2095" w:type="dxa"/>
            <w:gridSpan w:val="2"/>
          </w:tcPr>
          <w:p w14:paraId="66AEE9D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A.B.C.D.4.1. Učenik uz usmjeravanje objašnjava rezultate vlastitih</w:t>
            </w:r>
          </w:p>
          <w:p w14:paraId="5F4E7E8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istraživanja prirode, prirodnih i/ili društvenih pojava i/ili</w:t>
            </w:r>
          </w:p>
          <w:p w14:paraId="6159DB0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različitih izvora informacija.</w:t>
            </w:r>
          </w:p>
        </w:tc>
        <w:tc>
          <w:tcPr>
            <w:tcW w:w="1947" w:type="dxa"/>
          </w:tcPr>
          <w:p w14:paraId="4F35C79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Promatra i opisuje. Postavlja pitanja.</w:t>
            </w:r>
          </w:p>
          <w:p w14:paraId="5D377A7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96" w:type="dxa"/>
            <w:vMerge/>
          </w:tcPr>
          <w:p w14:paraId="3463374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D6A8B" w:rsidRPr="00E513AE" w14:paraId="199D4AEB" w14:textId="77777777" w:rsidTr="00F20D3D">
        <w:trPr>
          <w:gridBefore w:val="1"/>
          <w:gridAfter w:val="1"/>
          <w:wBefore w:w="19" w:type="dxa"/>
          <w:wAfter w:w="43" w:type="dxa"/>
          <w:trHeight w:val="2940"/>
        </w:trPr>
        <w:tc>
          <w:tcPr>
            <w:tcW w:w="1165" w:type="dxa"/>
            <w:vMerge w:val="restart"/>
          </w:tcPr>
          <w:p w14:paraId="52B8215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64.</w:t>
            </w:r>
          </w:p>
        </w:tc>
        <w:tc>
          <w:tcPr>
            <w:tcW w:w="2140" w:type="dxa"/>
            <w:vMerge w:val="restart"/>
          </w:tcPr>
          <w:p w14:paraId="7CE4586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Sustav organa za disanje</w:t>
            </w:r>
          </w:p>
        </w:tc>
        <w:tc>
          <w:tcPr>
            <w:tcW w:w="1994" w:type="dxa"/>
          </w:tcPr>
          <w:p w14:paraId="5F20580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76DE2B6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4434225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5" w:type="dxa"/>
            <w:gridSpan w:val="2"/>
          </w:tcPr>
          <w:p w14:paraId="1F15B99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1F7CF3B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47" w:type="dxa"/>
          </w:tcPr>
          <w:p w14:paraId="179DF5D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Istražuje ljudsko tijelo kao cjelinu i dovodi u vezu zajedničku ulogu pojedinih dijelova tijela (sustav organa za disanje). Imenuje organe te razumije da je svaki organ važan za djelovanje cijeloga organizma.</w:t>
            </w:r>
          </w:p>
        </w:tc>
        <w:tc>
          <w:tcPr>
            <w:tcW w:w="2896" w:type="dxa"/>
            <w:vMerge w:val="restart"/>
          </w:tcPr>
          <w:p w14:paraId="21EC19F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79ACAD5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Razvija sliku o sebi</w:t>
            </w:r>
          </w:p>
          <w:p w14:paraId="7082943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Upravlja emocijama i ponašanjem. </w:t>
            </w:r>
          </w:p>
          <w:p w14:paraId="5C7C98A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</w:t>
            </w: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32FA4CE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  <w:p w14:paraId="4765709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ikt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A.2.3. Učenik se odgovorno i sigurno koristi programima i uređajima. </w:t>
            </w:r>
          </w:p>
        </w:tc>
      </w:tr>
      <w:tr w:rsidR="005D6A8B" w:rsidRPr="00E513AE" w14:paraId="22A02B81" w14:textId="77777777" w:rsidTr="00F20D3D">
        <w:trPr>
          <w:gridBefore w:val="1"/>
          <w:gridAfter w:val="1"/>
          <w:wBefore w:w="19" w:type="dxa"/>
          <w:wAfter w:w="43" w:type="dxa"/>
          <w:trHeight w:val="1170"/>
        </w:trPr>
        <w:tc>
          <w:tcPr>
            <w:tcW w:w="1165" w:type="dxa"/>
            <w:vMerge/>
          </w:tcPr>
          <w:p w14:paraId="424FC8B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40" w:type="dxa"/>
            <w:vMerge/>
          </w:tcPr>
          <w:p w14:paraId="09D4599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327ED84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473B88B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2095" w:type="dxa"/>
            <w:gridSpan w:val="2"/>
          </w:tcPr>
          <w:p w14:paraId="51F7959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A.B.C.D.4.1. Učenik uz usmjeravanje objašnjava rezultate vlastitih</w:t>
            </w:r>
          </w:p>
          <w:p w14:paraId="2231960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istraživanja prirode, prirodnih i/ili društvenih pojava i/ili</w:t>
            </w:r>
          </w:p>
          <w:p w14:paraId="635610F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različitih izvora informacija.</w:t>
            </w:r>
          </w:p>
        </w:tc>
        <w:tc>
          <w:tcPr>
            <w:tcW w:w="1947" w:type="dxa"/>
          </w:tcPr>
          <w:p w14:paraId="77D4CB6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Promatra i opisuje. Postavlja pitanja.</w:t>
            </w:r>
          </w:p>
          <w:p w14:paraId="398D520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96" w:type="dxa"/>
            <w:vMerge/>
          </w:tcPr>
          <w:p w14:paraId="7D90447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D6A8B" w:rsidRPr="00E513AE" w14:paraId="2FDA68E9" w14:textId="77777777" w:rsidTr="00F20D3D">
        <w:trPr>
          <w:gridBefore w:val="1"/>
          <w:gridAfter w:val="1"/>
          <w:wBefore w:w="19" w:type="dxa"/>
          <w:wAfter w:w="43" w:type="dxa"/>
          <w:trHeight w:val="566"/>
        </w:trPr>
        <w:tc>
          <w:tcPr>
            <w:tcW w:w="1165" w:type="dxa"/>
            <w:vMerge w:val="restart"/>
          </w:tcPr>
          <w:p w14:paraId="75B1C16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65.</w:t>
            </w:r>
          </w:p>
        </w:tc>
        <w:tc>
          <w:tcPr>
            <w:tcW w:w="2140" w:type="dxa"/>
            <w:vMerge w:val="restart"/>
          </w:tcPr>
          <w:p w14:paraId="3F55D94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Sustav organa za krvotok i izlučivanje</w:t>
            </w:r>
          </w:p>
        </w:tc>
        <w:tc>
          <w:tcPr>
            <w:tcW w:w="1994" w:type="dxa"/>
          </w:tcPr>
          <w:p w14:paraId="5B7D1D4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69D93E9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</w:tc>
        <w:tc>
          <w:tcPr>
            <w:tcW w:w="2095" w:type="dxa"/>
            <w:gridSpan w:val="2"/>
          </w:tcPr>
          <w:p w14:paraId="4E4385E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</w:tc>
        <w:tc>
          <w:tcPr>
            <w:tcW w:w="1947" w:type="dxa"/>
          </w:tcPr>
          <w:p w14:paraId="0F75586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Istražuje ljudsko tijelo kao cjelinu i dovodi u vezu zajedničku ulogu pojedinih dijelova tijela (sustav organa za krvotok i izlučivanje). Imenuje organe te razumije da je svaki organ važan za djelovanje cijeloga organizma.</w:t>
            </w:r>
          </w:p>
        </w:tc>
        <w:tc>
          <w:tcPr>
            <w:tcW w:w="2896" w:type="dxa"/>
            <w:vMerge w:val="restart"/>
          </w:tcPr>
          <w:p w14:paraId="23CCF43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08C2579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Razvija sliku o sebi</w:t>
            </w:r>
          </w:p>
          <w:p w14:paraId="22A74C1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Upravlja emocijama i ponašanjem. </w:t>
            </w:r>
          </w:p>
          <w:p w14:paraId="071F017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</w:t>
            </w: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4B874C4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  <w:p w14:paraId="20852B4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A.2.3. Učenik se odgovorno i sigurno koristi programima i uređajima. </w:t>
            </w:r>
          </w:p>
        </w:tc>
      </w:tr>
      <w:tr w:rsidR="005D6A8B" w:rsidRPr="00E513AE" w14:paraId="69C2289E" w14:textId="77777777" w:rsidTr="00F20D3D">
        <w:trPr>
          <w:gridBefore w:val="1"/>
          <w:gridAfter w:val="1"/>
          <w:wBefore w:w="19" w:type="dxa"/>
          <w:wAfter w:w="43" w:type="dxa"/>
          <w:trHeight w:val="836"/>
        </w:trPr>
        <w:tc>
          <w:tcPr>
            <w:tcW w:w="1165" w:type="dxa"/>
            <w:vMerge/>
          </w:tcPr>
          <w:p w14:paraId="68F780D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40" w:type="dxa"/>
            <w:vMerge/>
          </w:tcPr>
          <w:p w14:paraId="7A17B6C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7ACB492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A.B.C.D. </w:t>
            </w:r>
          </w:p>
          <w:p w14:paraId="63C34AB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2095" w:type="dxa"/>
            <w:gridSpan w:val="2"/>
          </w:tcPr>
          <w:p w14:paraId="56173D8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A.B.C.D.4.1. Učenik uz usmjeravanje objašnjava</w:t>
            </w:r>
          </w:p>
          <w:p w14:paraId="54A144F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rezultate vlastitih</w:t>
            </w:r>
          </w:p>
          <w:p w14:paraId="49DF32B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istraživanja prirode, prirodnih i/ili društvenih pojava i/ili</w:t>
            </w:r>
          </w:p>
          <w:p w14:paraId="12A9437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različitih izvora informacija.</w:t>
            </w:r>
          </w:p>
        </w:tc>
        <w:tc>
          <w:tcPr>
            <w:tcW w:w="1947" w:type="dxa"/>
          </w:tcPr>
          <w:p w14:paraId="028CF8E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Promatra i opisuje. Postavlja pitanja.</w:t>
            </w:r>
          </w:p>
          <w:p w14:paraId="753682B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96" w:type="dxa"/>
            <w:vMerge/>
          </w:tcPr>
          <w:p w14:paraId="4742D3B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D6A8B" w:rsidRPr="00E513AE" w14:paraId="11757EBD" w14:textId="77777777" w:rsidTr="00F20D3D">
        <w:trPr>
          <w:gridBefore w:val="1"/>
          <w:gridAfter w:val="1"/>
          <w:wBefore w:w="19" w:type="dxa"/>
          <w:wAfter w:w="43" w:type="dxa"/>
          <w:trHeight w:val="416"/>
        </w:trPr>
        <w:tc>
          <w:tcPr>
            <w:tcW w:w="1165" w:type="dxa"/>
            <w:vMerge w:val="restart"/>
          </w:tcPr>
          <w:p w14:paraId="589D144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66.</w:t>
            </w:r>
          </w:p>
        </w:tc>
        <w:tc>
          <w:tcPr>
            <w:tcW w:w="2140" w:type="dxa"/>
            <w:vMerge w:val="restart"/>
          </w:tcPr>
          <w:p w14:paraId="1D1F002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Živčani sustav i osjetila</w:t>
            </w:r>
          </w:p>
        </w:tc>
        <w:tc>
          <w:tcPr>
            <w:tcW w:w="1994" w:type="dxa"/>
          </w:tcPr>
          <w:p w14:paraId="4956437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0D662D6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23E7A83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92D5F3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CAA5F8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F20824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D31F63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0C0815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42DBD4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9C2C66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0430C9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746607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1EF486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3B9D12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A9A1D3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5" w:type="dxa"/>
            <w:gridSpan w:val="2"/>
          </w:tcPr>
          <w:p w14:paraId="555E879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26856F5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47" w:type="dxa"/>
          </w:tcPr>
          <w:p w14:paraId="680C7C1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Istražuje ljudsko tijelo kao cjelinu i dovodi u vezu zajedničku ulogu pojedinih dijelova tijela (živčani sustav i osjetila). Imenuje organe te razumije da je svaki organ važan za djelovanje cijeloga organizma.</w:t>
            </w:r>
          </w:p>
        </w:tc>
        <w:tc>
          <w:tcPr>
            <w:tcW w:w="2896" w:type="dxa"/>
            <w:vMerge w:val="restart"/>
          </w:tcPr>
          <w:p w14:paraId="4201A6B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5465C04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Razvija sliku o sebi</w:t>
            </w:r>
          </w:p>
          <w:p w14:paraId="5E8F338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Upravlja emocijama i ponašanjem. </w:t>
            </w:r>
          </w:p>
          <w:p w14:paraId="36B9591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</w:t>
            </w: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7F9B183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  <w:p w14:paraId="7BFD393E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A.2.3. Učenik se odgovorno i sigurno koristi programima i uređajima. </w:t>
            </w:r>
          </w:p>
          <w:p w14:paraId="3C89E726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D6A8B" w:rsidRPr="00E513AE" w14:paraId="02DE8E5E" w14:textId="77777777" w:rsidTr="00F20D3D">
        <w:trPr>
          <w:gridBefore w:val="1"/>
          <w:gridAfter w:val="1"/>
          <w:wBefore w:w="19" w:type="dxa"/>
          <w:wAfter w:w="43" w:type="dxa"/>
          <w:trHeight w:val="3795"/>
        </w:trPr>
        <w:tc>
          <w:tcPr>
            <w:tcW w:w="1165" w:type="dxa"/>
            <w:vMerge/>
          </w:tcPr>
          <w:p w14:paraId="638BDBA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40" w:type="dxa"/>
            <w:vMerge/>
          </w:tcPr>
          <w:p w14:paraId="0776319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</w:tcPr>
          <w:p w14:paraId="5C5A4AB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A.B.C.D. </w:t>
            </w:r>
          </w:p>
          <w:p w14:paraId="0EF16A4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2095" w:type="dxa"/>
            <w:gridSpan w:val="2"/>
          </w:tcPr>
          <w:p w14:paraId="5E8631A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A.B.C.D.4.1. Učenik uz usmjeravanje objašnjava</w:t>
            </w:r>
          </w:p>
          <w:p w14:paraId="5D2BBF0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rezultate vlastitih</w:t>
            </w:r>
          </w:p>
          <w:p w14:paraId="724CC7A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istraživanja prirode, prirodnih i/ili društvenih pojava i/ili</w:t>
            </w:r>
          </w:p>
          <w:p w14:paraId="06938C5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različitih izvora informacija.</w:t>
            </w:r>
          </w:p>
        </w:tc>
        <w:tc>
          <w:tcPr>
            <w:tcW w:w="1947" w:type="dxa"/>
          </w:tcPr>
          <w:p w14:paraId="657C7EA9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Promatra i opisuje. Postavlja pitanja.</w:t>
            </w:r>
          </w:p>
          <w:p w14:paraId="7414000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896" w:type="dxa"/>
            <w:vMerge/>
          </w:tcPr>
          <w:p w14:paraId="3E52A05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5D6A8B" w:rsidRPr="00E513AE" w14:paraId="3B15D068" w14:textId="77777777" w:rsidTr="00F20D3D">
        <w:trPr>
          <w:gridBefore w:val="1"/>
          <w:gridAfter w:val="1"/>
          <w:wBefore w:w="19" w:type="dxa"/>
          <w:wAfter w:w="43" w:type="dxa"/>
          <w:trHeight w:val="1119"/>
        </w:trPr>
        <w:tc>
          <w:tcPr>
            <w:tcW w:w="1165" w:type="dxa"/>
          </w:tcPr>
          <w:p w14:paraId="2F084E5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67.</w:t>
            </w:r>
          </w:p>
        </w:tc>
        <w:tc>
          <w:tcPr>
            <w:tcW w:w="2140" w:type="dxa"/>
          </w:tcPr>
          <w:p w14:paraId="6CB14CA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Sustavi organa- uvježbavanje i ponavljanje</w:t>
            </w:r>
          </w:p>
        </w:tc>
        <w:tc>
          <w:tcPr>
            <w:tcW w:w="1994" w:type="dxa"/>
          </w:tcPr>
          <w:p w14:paraId="68D74BC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2682334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6BF5466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B9A34E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5EB91C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9434FCF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659A8F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8B3F3B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A9A2B4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77AC3D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BB7FDC5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C8F79A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73A1A7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B16F0B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1A1CBAD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  <w:p w14:paraId="5B38FD0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95" w:type="dxa"/>
            <w:gridSpan w:val="2"/>
          </w:tcPr>
          <w:p w14:paraId="345012D2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7EEEBFE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844006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3D0CF14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CA513A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3F08C6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E47C408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238349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1470603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CBE638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cs="Calibri"/>
                <w:sz w:val="24"/>
                <w:szCs w:val="24"/>
                <w:lang w:eastAsia="hr-HR"/>
              </w:rPr>
              <w:t xml:space="preserve">PID OŠ A.B.C.D.4.1. Učenik uz usmjeravanje objašnjava rezultate vlastitih </w:t>
            </w:r>
            <w:r w:rsidRPr="00E513AE">
              <w:rPr>
                <w:rFonts w:cs="Calibri"/>
                <w:sz w:val="24"/>
                <w:szCs w:val="24"/>
                <w:lang w:eastAsia="hr-HR"/>
              </w:rPr>
              <w:lastRenderedPageBreak/>
              <w:t>istraživanja prirode, prirodnih i/ili društvenih pojava i/ili različitih izvora informacija.</w:t>
            </w:r>
          </w:p>
        </w:tc>
        <w:tc>
          <w:tcPr>
            <w:tcW w:w="1947" w:type="dxa"/>
          </w:tcPr>
          <w:p w14:paraId="5EFDF67B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Istražuje ljudsko tijelo kao cjelinu i dovodi u vezu zajedničku ulogu pojedinih dijelova tijela ( sustavi organa). Imenuje organe te razumije da je svaki organ važan za djelovanje cijeloga organizma.</w:t>
            </w:r>
          </w:p>
          <w:p w14:paraId="4FE5BA01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cs="Calibri"/>
                <w:sz w:val="24"/>
                <w:szCs w:val="24"/>
                <w:lang w:eastAsia="hr-HR"/>
              </w:rPr>
              <w:t>Promatra i opisuje. Postavlja pitanja.</w:t>
            </w:r>
          </w:p>
        </w:tc>
        <w:tc>
          <w:tcPr>
            <w:tcW w:w="2896" w:type="dxa"/>
          </w:tcPr>
          <w:p w14:paraId="3B1D92B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Uočava da u prirodi postoji međudjelovanje i međuovisnost.</w:t>
            </w:r>
          </w:p>
          <w:p w14:paraId="7892C5A7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Razvija sliku o sebi</w:t>
            </w:r>
          </w:p>
          <w:p w14:paraId="31B5A0F0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A.2.2. Upravlja emocijama i ponašanjem. </w:t>
            </w:r>
          </w:p>
          <w:p w14:paraId="1FEBE80A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A.2.1.</w:t>
            </w:r>
            <w:r w:rsidRPr="00E513AE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38317ABC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  <w:p w14:paraId="5D3E537D" w14:textId="77777777" w:rsidR="005D6A8B" w:rsidRPr="00E513AE" w:rsidRDefault="005D6A8B" w:rsidP="005D6A8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E513AE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A.2.3. Učenik se odgovorno i sigurno koristi programima i uređajima. </w:t>
            </w:r>
          </w:p>
        </w:tc>
      </w:tr>
    </w:tbl>
    <w:p w14:paraId="7B2E7C00" w14:textId="77777777" w:rsidR="00E513AE" w:rsidRDefault="00E513AE" w:rsidP="00E513AE">
      <w:pPr>
        <w:jc w:val="both"/>
        <w:rPr>
          <w:sz w:val="36"/>
          <w:szCs w:val="36"/>
        </w:rPr>
      </w:pPr>
    </w:p>
    <w:p w14:paraId="63D924F1" w14:textId="77777777" w:rsidR="00C432E6" w:rsidRDefault="00C432E6" w:rsidP="00C432E6">
      <w:pPr>
        <w:jc w:val="center"/>
        <w:rPr>
          <w:sz w:val="36"/>
          <w:szCs w:val="36"/>
        </w:rPr>
      </w:pPr>
    </w:p>
    <w:p w14:paraId="54EDE6FA" w14:textId="77777777" w:rsidR="00C432E6" w:rsidRDefault="00C432E6" w:rsidP="00C432E6">
      <w:pPr>
        <w:jc w:val="center"/>
        <w:rPr>
          <w:sz w:val="36"/>
          <w:szCs w:val="36"/>
        </w:rPr>
      </w:pPr>
    </w:p>
    <w:p w14:paraId="623AB02A" w14:textId="77777777" w:rsidR="00C432E6" w:rsidRDefault="00C432E6" w:rsidP="00C432E6">
      <w:pPr>
        <w:jc w:val="center"/>
        <w:rPr>
          <w:sz w:val="36"/>
          <w:szCs w:val="36"/>
        </w:rPr>
      </w:pPr>
    </w:p>
    <w:p w14:paraId="103BC714" w14:textId="77777777" w:rsidR="00C432E6" w:rsidRDefault="00C432E6" w:rsidP="00C432E6">
      <w:pPr>
        <w:jc w:val="center"/>
        <w:rPr>
          <w:sz w:val="36"/>
          <w:szCs w:val="36"/>
        </w:rPr>
      </w:pPr>
    </w:p>
    <w:p w14:paraId="213C9B81" w14:textId="77777777" w:rsidR="00C432E6" w:rsidRDefault="00C432E6" w:rsidP="00C432E6">
      <w:pPr>
        <w:jc w:val="center"/>
        <w:rPr>
          <w:sz w:val="36"/>
          <w:szCs w:val="36"/>
        </w:rPr>
      </w:pPr>
    </w:p>
    <w:p w14:paraId="3716268F" w14:textId="77777777" w:rsidR="00C432E6" w:rsidRDefault="00C432E6" w:rsidP="00C432E6">
      <w:pPr>
        <w:jc w:val="center"/>
        <w:rPr>
          <w:sz w:val="36"/>
          <w:szCs w:val="36"/>
        </w:rPr>
      </w:pPr>
    </w:p>
    <w:p w14:paraId="7DDD831E" w14:textId="77777777" w:rsidR="00C432E6" w:rsidRDefault="00C432E6" w:rsidP="00C432E6">
      <w:pPr>
        <w:jc w:val="center"/>
        <w:rPr>
          <w:sz w:val="36"/>
          <w:szCs w:val="36"/>
        </w:rPr>
      </w:pPr>
    </w:p>
    <w:p w14:paraId="21872507" w14:textId="77777777" w:rsidR="00C432E6" w:rsidRDefault="00C432E6" w:rsidP="00C432E6">
      <w:pPr>
        <w:jc w:val="center"/>
        <w:rPr>
          <w:sz w:val="36"/>
          <w:szCs w:val="36"/>
        </w:rPr>
      </w:pPr>
    </w:p>
    <w:p w14:paraId="2F21712B" w14:textId="77777777" w:rsidR="00C432E6" w:rsidRDefault="00C432E6" w:rsidP="00C432E6">
      <w:pPr>
        <w:jc w:val="center"/>
        <w:rPr>
          <w:sz w:val="36"/>
          <w:szCs w:val="36"/>
        </w:rPr>
      </w:pPr>
    </w:p>
    <w:p w14:paraId="4E815D95" w14:textId="77777777" w:rsidR="00C432E6" w:rsidRDefault="00C432E6" w:rsidP="00C432E6">
      <w:pPr>
        <w:jc w:val="center"/>
        <w:rPr>
          <w:sz w:val="36"/>
          <w:szCs w:val="36"/>
        </w:rPr>
      </w:pPr>
    </w:p>
    <w:p w14:paraId="38E7EDFF" w14:textId="77777777" w:rsidR="00C432E6" w:rsidRDefault="00C432E6" w:rsidP="00C432E6">
      <w:pPr>
        <w:jc w:val="center"/>
        <w:rPr>
          <w:sz w:val="36"/>
          <w:szCs w:val="36"/>
        </w:rPr>
      </w:pPr>
    </w:p>
    <w:p w14:paraId="169E37BC" w14:textId="53EFFDC9" w:rsidR="00C432E6" w:rsidRDefault="00C432E6" w:rsidP="00C432E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LIKOVNA KULTURA</w:t>
      </w:r>
    </w:p>
    <w:tbl>
      <w:tblPr>
        <w:tblpPr w:leftFromText="180" w:rightFromText="180" w:vertAnchor="text" w:horzAnchor="margin" w:tblpXSpec="center" w:tblpY="11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C432E6" w:rsidRPr="00C432E6" w14:paraId="046FB6D3" w14:textId="77777777" w:rsidTr="00F20D3D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5BB9DD68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C432E6">
              <w:rPr>
                <w:rFonts w:eastAsia="Times New Roman" w:cs="Calibri"/>
                <w:spacing w:val="-10"/>
                <w:kern w:val="28"/>
                <w:sz w:val="28"/>
              </w:rPr>
              <w:t>VELJAČA</w:t>
            </w:r>
            <w:r w:rsidRPr="00C432E6">
              <w:rPr>
                <w:rFonts w:eastAsia="Times New Roman" w:cs="Calibri"/>
                <w:spacing w:val="-10"/>
                <w:kern w:val="28"/>
              </w:rPr>
              <w:t xml:space="preserve"> (4 sata)</w:t>
            </w:r>
          </w:p>
        </w:tc>
      </w:tr>
      <w:tr w:rsidR="00C432E6" w:rsidRPr="00C432E6" w14:paraId="6E1B2D4B" w14:textId="77777777" w:rsidTr="00F20D3D">
        <w:trPr>
          <w:trHeight w:val="721"/>
        </w:trPr>
        <w:tc>
          <w:tcPr>
            <w:tcW w:w="598" w:type="dxa"/>
            <w:shd w:val="clear" w:color="auto" w:fill="auto"/>
          </w:tcPr>
          <w:p w14:paraId="4CC58089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>Broj</w:t>
            </w:r>
          </w:p>
          <w:p w14:paraId="4FE0F75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>sata</w:t>
            </w:r>
          </w:p>
        </w:tc>
        <w:tc>
          <w:tcPr>
            <w:tcW w:w="2808" w:type="dxa"/>
            <w:shd w:val="clear" w:color="auto" w:fill="auto"/>
          </w:tcPr>
          <w:p w14:paraId="047D89D8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>TEMA</w:t>
            </w:r>
          </w:p>
          <w:p w14:paraId="5F1DD0A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15DA5E74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>DOMENA</w:t>
            </w:r>
          </w:p>
        </w:tc>
        <w:tc>
          <w:tcPr>
            <w:tcW w:w="10480" w:type="dxa"/>
            <w:shd w:val="clear" w:color="auto" w:fill="auto"/>
          </w:tcPr>
          <w:p w14:paraId="75663C10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>ODGOJNO-OBRAZOVNI ISHODI</w:t>
            </w:r>
          </w:p>
        </w:tc>
      </w:tr>
      <w:tr w:rsidR="00C432E6" w:rsidRPr="00C432E6" w14:paraId="6CE6F2F1" w14:textId="77777777" w:rsidTr="00F20D3D">
        <w:trPr>
          <w:trHeight w:val="1228"/>
        </w:trPr>
        <w:tc>
          <w:tcPr>
            <w:tcW w:w="598" w:type="dxa"/>
            <w:shd w:val="clear" w:color="auto" w:fill="auto"/>
          </w:tcPr>
          <w:p w14:paraId="23A57D4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C432E6">
              <w:rPr>
                <w:rFonts w:cs="Calibri"/>
              </w:rPr>
              <w:t xml:space="preserve">20. </w:t>
            </w:r>
          </w:p>
        </w:tc>
        <w:tc>
          <w:tcPr>
            <w:tcW w:w="2808" w:type="dxa"/>
            <w:shd w:val="clear" w:color="auto" w:fill="auto"/>
          </w:tcPr>
          <w:p w14:paraId="1EC3B6FB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C432E6">
              <w:rPr>
                <w:rFonts w:cs="Calibri"/>
                <w:b/>
                <w:u w:val="single"/>
              </w:rPr>
              <w:t>SLIKA, POKRET, ZVUK I RIJEČ</w:t>
            </w:r>
          </w:p>
          <w:p w14:paraId="554F78C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C432E6">
              <w:rPr>
                <w:rFonts w:cs="Calibri"/>
                <w:bCs/>
              </w:rPr>
              <w:t>TOČKA I CRTA - tempera</w:t>
            </w:r>
          </w:p>
          <w:p w14:paraId="64D9299B" w14:textId="77777777" w:rsidR="00C432E6" w:rsidRPr="00C432E6" w:rsidRDefault="00C432E6" w:rsidP="00C432E6">
            <w:pPr>
              <w:suppressAutoHyphens w:val="0"/>
              <w:autoSpaceDN/>
              <w:spacing w:line="259" w:lineRule="auto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>Ljubavni znak</w:t>
            </w:r>
          </w:p>
          <w:p w14:paraId="7A1E0BCD" w14:textId="77777777" w:rsidR="00C432E6" w:rsidRPr="00C432E6" w:rsidRDefault="00C432E6" w:rsidP="00C432E6">
            <w:pPr>
              <w:suppressAutoHyphens w:val="0"/>
              <w:autoSpaceDN/>
              <w:spacing w:line="259" w:lineRule="auto"/>
              <w:rPr>
                <w:rFonts w:cs="Calibri"/>
                <w:kern w:val="2"/>
                <w14:ligatures w14:val="standardContextual"/>
              </w:rPr>
            </w:pPr>
            <w:r w:rsidRPr="00C432E6">
              <w:rPr>
                <w:rFonts w:cs="Calibri"/>
                <w:b/>
              </w:rPr>
              <w:t>TEMPERA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B7B84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 xml:space="preserve">A - STVARALAŠTVO I PRODUKTIVNOST          </w:t>
            </w:r>
          </w:p>
          <w:p w14:paraId="3C25388F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7AF7ABC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0A85C55E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48F15322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>B - DOŽIVLJAJ I KRITIČKI STAV</w:t>
            </w:r>
          </w:p>
          <w:p w14:paraId="6D0F0ABA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751B776E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39C1AC8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56046A5E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t>C – UMJETNOST U KONTEKSTU</w:t>
            </w:r>
          </w:p>
        </w:tc>
        <w:tc>
          <w:tcPr>
            <w:tcW w:w="10480" w:type="dxa"/>
            <w:vMerge w:val="restart"/>
            <w:shd w:val="clear" w:color="auto" w:fill="auto"/>
          </w:tcPr>
          <w:p w14:paraId="02718240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432E6">
              <w:rPr>
                <w:rFonts w:eastAsia="Times New Roman" w:cs="Calibri"/>
              </w:rPr>
              <w:t xml:space="preserve"> OŠ LK A.4.1.</w:t>
            </w:r>
          </w:p>
          <w:p w14:paraId="579E8C84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432E6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788197CB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432E6">
              <w:rPr>
                <w:rFonts w:eastAsia="Times New Roman" w:cs="Calibri"/>
              </w:rPr>
              <w:t>OŠ LK A.4.2.</w:t>
            </w:r>
          </w:p>
          <w:p w14:paraId="1EA9308C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432E6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5BB8309E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C432E6">
              <w:rPr>
                <w:rFonts w:eastAsia="Times New Roman" w:cs="Calibri"/>
              </w:rPr>
              <w:t>OŠ LK B.4.1.</w:t>
            </w:r>
          </w:p>
          <w:p w14:paraId="442DFB5C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C432E6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3310C9B8" w14:textId="77777777" w:rsidR="00C432E6" w:rsidRPr="00C432E6" w:rsidRDefault="00C432E6" w:rsidP="00C432E6">
            <w:pPr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C432E6">
              <w:rPr>
                <w:rFonts w:eastAsia="Times New Roman" w:cs="Calibri"/>
                <w:color w:val="231F20"/>
                <w:lang w:eastAsia="hr-HR"/>
              </w:rPr>
              <w:t>OŠ LK C.4.1.</w:t>
            </w:r>
          </w:p>
          <w:p w14:paraId="261774C2" w14:textId="77777777" w:rsidR="00C432E6" w:rsidRPr="00C432E6" w:rsidRDefault="00C432E6" w:rsidP="00C432E6">
            <w:pPr>
              <w:tabs>
                <w:tab w:val="left" w:pos="1213"/>
              </w:tabs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C432E6">
              <w:rPr>
                <w:rFonts w:eastAsia="Times New Roman" w:cs="Calibri"/>
                <w:color w:val="231F20"/>
                <w:lang w:eastAsia="hr-HR"/>
              </w:rPr>
              <w:t>Učenik objašnjava i u likovnom i vizualnom radu interpretira kako je oblikovanje vizualne okoline povezano s aktivnostima i namjenama koje se u njoj odvijaju.</w:t>
            </w:r>
          </w:p>
        </w:tc>
      </w:tr>
      <w:tr w:rsidR="00C432E6" w:rsidRPr="00C432E6" w14:paraId="4E527DFB" w14:textId="77777777" w:rsidTr="00F20D3D">
        <w:trPr>
          <w:trHeight w:val="721"/>
        </w:trPr>
        <w:tc>
          <w:tcPr>
            <w:tcW w:w="598" w:type="dxa"/>
            <w:shd w:val="clear" w:color="auto" w:fill="auto"/>
          </w:tcPr>
          <w:p w14:paraId="7302F7CA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C432E6">
              <w:rPr>
                <w:rFonts w:cs="Calibri"/>
              </w:rPr>
              <w:t xml:space="preserve">21. </w:t>
            </w:r>
          </w:p>
        </w:tc>
        <w:tc>
          <w:tcPr>
            <w:tcW w:w="2808" w:type="dxa"/>
            <w:shd w:val="clear" w:color="auto" w:fill="auto"/>
          </w:tcPr>
          <w:p w14:paraId="53E9047B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C432E6">
              <w:rPr>
                <w:rFonts w:cs="Calibri"/>
                <w:b/>
                <w:u w:val="single"/>
              </w:rPr>
              <w:t>SLIKA, POKRET, ZVUK I RIJEČ</w:t>
            </w:r>
          </w:p>
          <w:p w14:paraId="2D5DC584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C432E6">
              <w:rPr>
                <w:rFonts w:cs="Calibri"/>
              </w:rPr>
              <w:t xml:space="preserve">POVRŠINA – </w:t>
            </w:r>
            <w:proofErr w:type="spellStart"/>
            <w:r w:rsidRPr="00C432E6">
              <w:rPr>
                <w:rFonts w:cs="Calibri"/>
              </w:rPr>
              <w:t>rekompozicija</w:t>
            </w:r>
            <w:proofErr w:type="spellEnd"/>
            <w:r w:rsidRPr="00C432E6">
              <w:rPr>
                <w:rFonts w:cs="Calibri"/>
              </w:rPr>
              <w:br/>
            </w:r>
            <w:r w:rsidRPr="00C432E6">
              <w:rPr>
                <w:rFonts w:cs="Calibri"/>
                <w:b/>
              </w:rPr>
              <w:t>Dizajn odjeće</w:t>
            </w:r>
          </w:p>
          <w:p w14:paraId="016F22D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C432E6">
              <w:rPr>
                <w:rFonts w:asciiTheme="minorHAnsi" w:eastAsiaTheme="minorHAnsi" w:hAnsiTheme="minorHAnsi" w:cstheme="minorHAnsi"/>
                <w:kern w:val="2"/>
                <w:lang w:val="en-US"/>
                <w14:ligatures w14:val="standardContextual"/>
              </w:rPr>
              <w:t>KOLAŽ IZ ČASOPISA, ŠKARE, LJEPILO</w:t>
            </w:r>
          </w:p>
          <w:p w14:paraId="1F9822F7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A82328D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80" w:type="dxa"/>
            <w:vMerge/>
            <w:shd w:val="clear" w:color="auto" w:fill="auto"/>
          </w:tcPr>
          <w:p w14:paraId="5FDA21E0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C432E6" w:rsidRPr="00C432E6" w14:paraId="3AF124C0" w14:textId="77777777" w:rsidTr="00F20D3D">
        <w:trPr>
          <w:trHeight w:val="1452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4DB7E20C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C432E6">
              <w:rPr>
                <w:rFonts w:cs="Calibri"/>
              </w:rPr>
              <w:t>22.</w:t>
            </w:r>
          </w:p>
          <w:p w14:paraId="2267B45D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7F7F0AA1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47C7C131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554B54A2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45FAB0E7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3D6176E5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C432E6">
              <w:rPr>
                <w:rFonts w:cs="Calibr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9D160A" wp14:editId="39633A53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97155</wp:posOffset>
                      </wp:positionV>
                      <wp:extent cx="2095500" cy="9525"/>
                      <wp:effectExtent l="0" t="0" r="19050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95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D8DD1D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7.65pt" to="163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5F1AF50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2836CC1C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C432E6">
              <w:rPr>
                <w:rFonts w:cs="Calibri"/>
              </w:rPr>
              <w:t xml:space="preserve">23. 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59411B59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C432E6">
              <w:rPr>
                <w:rFonts w:cs="Calibri"/>
                <w:b/>
                <w:u w:val="single"/>
              </w:rPr>
              <w:t>SLIKA, POKRET, ZVUK I RIJEČ</w:t>
            </w:r>
          </w:p>
          <w:p w14:paraId="31C3029E" w14:textId="77777777" w:rsidR="00C432E6" w:rsidRPr="00C432E6" w:rsidRDefault="00C432E6" w:rsidP="00C432E6">
            <w:pPr>
              <w:suppressAutoHyphens w:val="0"/>
              <w:autoSpaceDN/>
              <w:spacing w:line="259" w:lineRule="auto"/>
              <w:rPr>
                <w:rFonts w:cs="Calibri"/>
                <w:b/>
              </w:rPr>
            </w:pPr>
            <w:proofErr w:type="spellStart"/>
            <w:r w:rsidRPr="00C432E6">
              <w:rPr>
                <w:rFonts w:cs="Calibri"/>
              </w:rPr>
              <w:t>Ploha,rekompozicija</w:t>
            </w:r>
            <w:proofErr w:type="spellEnd"/>
            <w:r w:rsidRPr="00C432E6">
              <w:rPr>
                <w:rFonts w:cs="Calibri"/>
              </w:rPr>
              <w:t xml:space="preserve"> oblika</w:t>
            </w:r>
            <w:r w:rsidRPr="00C432E6">
              <w:rPr>
                <w:rFonts w:cs="Calibri"/>
                <w:b/>
              </w:rPr>
              <w:t xml:space="preserve"> –Proljetno biće iz mašte</w:t>
            </w:r>
          </w:p>
          <w:p w14:paraId="214846B6" w14:textId="77777777" w:rsidR="00C432E6" w:rsidRPr="00C432E6" w:rsidRDefault="00C432E6" w:rsidP="00C432E6">
            <w:pPr>
              <w:suppressAutoHyphens w:val="0"/>
              <w:autoSpaceDN/>
              <w:spacing w:line="259" w:lineRule="auto"/>
              <w:rPr>
                <w:rFonts w:cs="Calibri"/>
                <w:b/>
              </w:rPr>
            </w:pPr>
            <w:r w:rsidRPr="00C432E6">
              <w:rPr>
                <w:rFonts w:asciiTheme="minorHAnsi" w:eastAsiaTheme="minorHAnsi" w:hAnsiTheme="minorHAnsi" w:cs="Calibri"/>
                <w:kern w:val="2"/>
                <w:lang w:val="en-US"/>
                <w14:ligatures w14:val="standardContextual"/>
              </w:rPr>
              <w:t>KOLAŽ IZ ČASOPISA, ŠKARE, LJEPILO</w:t>
            </w:r>
          </w:p>
          <w:p w14:paraId="6CCD6964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</w:p>
          <w:p w14:paraId="1F5100CA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C432E6">
              <w:rPr>
                <w:rFonts w:cs="Calibri"/>
                <w:b/>
                <w:u w:val="single"/>
              </w:rPr>
              <w:t>SLIKA, POKRET, ZVUK I RIJEČ</w:t>
            </w:r>
          </w:p>
          <w:p w14:paraId="019808BF" w14:textId="77777777" w:rsidR="00C432E6" w:rsidRPr="00C432E6" w:rsidRDefault="00C432E6" w:rsidP="00C432E6">
            <w:pPr>
              <w:suppressAutoHyphens w:val="0"/>
              <w:autoSpaceDN/>
              <w:spacing w:line="259" w:lineRule="auto"/>
              <w:rPr>
                <w:rFonts w:cs="Calibri"/>
                <w:b/>
                <w:color w:val="000000"/>
              </w:rPr>
            </w:pPr>
            <w:r w:rsidRPr="00C432E6">
              <w:rPr>
                <w:rFonts w:cs="Calibri"/>
                <w:color w:val="000000"/>
              </w:rPr>
              <w:t>Točka i crta; Boja</w:t>
            </w:r>
            <w:r w:rsidRPr="00C432E6">
              <w:rPr>
                <w:rFonts w:cs="Calibri"/>
                <w:color w:val="000000"/>
              </w:rPr>
              <w:br/>
              <w:t>Oblikovanje na plohi – crtanje i slikanje</w:t>
            </w:r>
            <w:r w:rsidRPr="00C432E6">
              <w:rPr>
                <w:rFonts w:cs="Calibri"/>
                <w:b/>
                <w:color w:val="000000"/>
              </w:rPr>
              <w:t xml:space="preserve"> Proljeće</w:t>
            </w:r>
          </w:p>
          <w:p w14:paraId="4094462D" w14:textId="77777777" w:rsidR="00C432E6" w:rsidRPr="00C432E6" w:rsidRDefault="00C432E6" w:rsidP="00C432E6">
            <w:pPr>
              <w:suppressAutoHyphens w:val="0"/>
              <w:autoSpaceDN/>
              <w:spacing w:line="259" w:lineRule="auto"/>
              <w:rPr>
                <w:rFonts w:cs="Calibri"/>
              </w:rPr>
            </w:pPr>
            <w:r w:rsidRPr="00C432E6">
              <w:rPr>
                <w:rFonts w:asciiTheme="minorHAnsi" w:eastAsiaTheme="minorHAnsi" w:hAnsiTheme="minorHAnsi" w:cstheme="minorHAnsi"/>
                <w:kern w:val="2"/>
                <w:lang w:val="en-US"/>
                <w14:ligatures w14:val="standardContextual"/>
              </w:rPr>
              <w:t>AKVAREL, FLOMASTER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550E6F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176E59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C432E6" w:rsidRPr="00C432E6" w14:paraId="2A4F669C" w14:textId="77777777" w:rsidTr="00F20D3D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501B9A1D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C432E6">
              <w:rPr>
                <w:rFonts w:cs="Calibri"/>
                <w:b/>
              </w:rPr>
              <w:lastRenderedPageBreak/>
              <w:t>MEĐUPREDMETNE TEME</w:t>
            </w:r>
          </w:p>
          <w:p w14:paraId="4DF4257F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C432E6">
              <w:rPr>
                <w:rFonts w:cs="Calibri"/>
              </w:rPr>
              <w:t>ODGOJNO-OBRAZOVNA OČEKIVANJA</w:t>
            </w:r>
          </w:p>
        </w:tc>
      </w:tr>
      <w:tr w:rsidR="00C432E6" w:rsidRPr="00C432E6" w14:paraId="26F51E6D" w14:textId="77777777" w:rsidTr="00F20D3D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4320309C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231F20"/>
              </w:rPr>
            </w:pPr>
            <w:r w:rsidRPr="00C432E6">
              <w:rPr>
                <w:rFonts w:eastAsia="Times New Roman" w:cs="Calibri"/>
                <w:color w:val="231F20"/>
                <w:lang w:val="en-US"/>
              </w:rPr>
              <w:t>uku A.2.1.</w:t>
            </w:r>
            <w:r w:rsidRPr="00C432E6">
              <w:rPr>
                <w:rFonts w:eastAsia="Times New Roman" w:cs="Calibri"/>
                <w:color w:val="231F20"/>
              </w:rPr>
              <w:t>Upravljanje informacijama</w:t>
            </w:r>
          </w:p>
          <w:p w14:paraId="44F5A484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Uz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podršku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učitelja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ili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samostalno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traži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nove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informacije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iz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različitih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izvora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uspješno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ih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primjenjuje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rješavanju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problema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>.</w:t>
            </w:r>
          </w:p>
          <w:p w14:paraId="1EB53F9C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C432E6">
              <w:rPr>
                <w:rFonts w:eastAsia="Times New Roman" w:cs="Calibri"/>
                <w:color w:val="231F20"/>
                <w:lang w:eastAsia="hr-HR"/>
              </w:rPr>
              <w:t xml:space="preserve"> A.2.3.Kreativno mišljenje</w:t>
            </w:r>
          </w:p>
          <w:p w14:paraId="2A560D7A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C432E6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424FD7F0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C432E6">
              <w:rPr>
                <w:rFonts w:eastAsia="Times New Roman" w:cs="Calibri"/>
                <w:color w:val="231F20"/>
                <w:lang w:eastAsia="hr-HR"/>
              </w:rPr>
              <w:t xml:space="preserve"> A.2.4.Kritičko mišljenje</w:t>
            </w:r>
          </w:p>
          <w:p w14:paraId="0C1BEB22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C432E6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26181BC5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C432E6">
              <w:rPr>
                <w:rFonts w:eastAsia="Times New Roman" w:cs="Calibri"/>
                <w:color w:val="231F20"/>
                <w:lang w:eastAsia="hr-HR"/>
              </w:rPr>
              <w:t xml:space="preserve"> B.2.4.Samovrednovanje/samoprocjena</w:t>
            </w:r>
          </w:p>
          <w:p w14:paraId="05EE12B0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C432E6">
              <w:rPr>
                <w:rFonts w:eastAsia="Times New Roman" w:cs="Calibri"/>
                <w:color w:val="231F20"/>
                <w:lang w:eastAsia="hr-HR"/>
              </w:rPr>
              <w:t xml:space="preserve">Na poticaj učitelja, ali i samostalno, učenik </w:t>
            </w:r>
            <w:proofErr w:type="spellStart"/>
            <w:r w:rsidRPr="00C432E6">
              <w:rPr>
                <w:rFonts w:eastAsia="Times New Roman" w:cs="Calibri"/>
                <w:color w:val="231F20"/>
                <w:lang w:eastAsia="hr-HR"/>
              </w:rPr>
              <w:t>samovrednuje</w:t>
            </w:r>
            <w:proofErr w:type="spellEnd"/>
            <w:r w:rsidRPr="00C432E6">
              <w:rPr>
                <w:rFonts w:eastAsia="Times New Roman" w:cs="Calibri"/>
                <w:color w:val="231F20"/>
                <w:lang w:eastAsia="hr-HR"/>
              </w:rPr>
              <w:t xml:space="preserve"> proces učenja i svoje rezultate te procjenjuje ostvareni napredak.</w:t>
            </w:r>
          </w:p>
          <w:p w14:paraId="194F8D4E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cs="Calibri"/>
                <w:color w:val="231F20"/>
              </w:rPr>
            </w:pPr>
            <w:proofErr w:type="spellStart"/>
            <w:r w:rsidRPr="00C432E6">
              <w:rPr>
                <w:rFonts w:cs="Calibri"/>
                <w:color w:val="231F20"/>
              </w:rPr>
              <w:t>uku</w:t>
            </w:r>
            <w:proofErr w:type="spellEnd"/>
            <w:r w:rsidRPr="00C432E6">
              <w:rPr>
                <w:rFonts w:cs="Calibri"/>
                <w:color w:val="231F20"/>
              </w:rPr>
              <w:t xml:space="preserve"> C.2.3.Interes</w:t>
            </w:r>
          </w:p>
          <w:p w14:paraId="1BECB8FD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C432E6">
              <w:rPr>
                <w:rFonts w:cs="Calibri"/>
                <w:color w:val="231F20"/>
              </w:rPr>
              <w:t>Učenik iskazuje interes za različita područja, preuzima odgovornost za svoje učenje i ustraje u učenju.</w:t>
            </w:r>
          </w:p>
          <w:p w14:paraId="6381789B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eastAsia="hr-HR"/>
              </w:rPr>
              <w:t>uku</w:t>
            </w:r>
            <w:proofErr w:type="spellEnd"/>
            <w:r w:rsidRPr="00C432E6">
              <w:rPr>
                <w:rFonts w:eastAsia="Times New Roman" w:cs="Calibri"/>
                <w:color w:val="231F20"/>
                <w:lang w:eastAsia="hr-HR"/>
              </w:rPr>
              <w:t xml:space="preserve"> D.2.2.Suradnja s drugima</w:t>
            </w:r>
          </w:p>
          <w:p w14:paraId="78FCC313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C432E6">
              <w:rPr>
                <w:rFonts w:eastAsia="Times New Roman" w:cs="Calibri"/>
                <w:color w:val="231F20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13D497E8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C432E6">
              <w:rPr>
                <w:rFonts w:eastAsia="Times New Roman" w:cs="Calibri"/>
                <w:color w:val="231F20"/>
                <w:lang w:eastAsia="hr-HR"/>
              </w:rPr>
              <w:t xml:space="preserve"> A.2.1.Razvija sliku o sebi.</w:t>
            </w:r>
          </w:p>
          <w:p w14:paraId="5DD45740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eastAsia="hr-HR"/>
              </w:rPr>
              <w:t>osr</w:t>
            </w:r>
            <w:proofErr w:type="spellEnd"/>
            <w:r w:rsidRPr="00C432E6">
              <w:rPr>
                <w:rFonts w:eastAsia="Times New Roman" w:cs="Calibri"/>
                <w:color w:val="231F20"/>
                <w:lang w:eastAsia="hr-HR"/>
              </w:rPr>
              <w:t xml:space="preserve"> A.2.3.Razvija osobne potencijale.</w:t>
            </w:r>
          </w:p>
          <w:p w14:paraId="36242664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odr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A.2.1.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Razlikuje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pozitivne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negativne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utjecaje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čovjeka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na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prirodu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okoliš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>.</w:t>
            </w:r>
          </w:p>
          <w:p w14:paraId="23E192A3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odr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A.2.2.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Uočava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da u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prirodi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postoji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međudjelovanje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međuovisnost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>.</w:t>
            </w:r>
          </w:p>
          <w:p w14:paraId="1FC3358F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odr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B.2.1.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Objašnjava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da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djelovanje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ima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posljedice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rezultate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>.</w:t>
            </w:r>
          </w:p>
          <w:p w14:paraId="1EEA6739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odr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B.2.2.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Prepoznaje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primjere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održivoga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razvoja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njihovo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djelovanje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na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lokalnu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zajednicu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>.</w:t>
            </w:r>
          </w:p>
          <w:p w14:paraId="2186B8FF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odr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C.2.3.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Prepoznaje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važnost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očuvanje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okoliša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za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opću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dobrobit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>.</w:t>
            </w:r>
          </w:p>
          <w:p w14:paraId="4873C675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C432E6">
              <w:rPr>
                <w:rFonts w:eastAsia="Times New Roman" w:cs="Calibri"/>
                <w:color w:val="231F20"/>
                <w:lang w:eastAsia="hr-HR"/>
              </w:rPr>
              <w:t>ikt</w:t>
            </w:r>
            <w:proofErr w:type="spellEnd"/>
            <w:r w:rsidRPr="00C432E6">
              <w:rPr>
                <w:rFonts w:eastAsia="Times New Roman" w:cs="Calibri"/>
                <w:color w:val="231F20"/>
                <w:lang w:eastAsia="hr-HR"/>
              </w:rPr>
              <w:t xml:space="preserve"> A.2.2.Učenik se samostalno koristi njemu poznatim uređajima i programima.</w:t>
            </w:r>
          </w:p>
          <w:p w14:paraId="1C915CB5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proofErr w:type="spellStart"/>
            <w:r w:rsidRPr="00C432E6">
              <w:rPr>
                <w:rFonts w:cs="Calibri"/>
                <w:color w:val="000000"/>
              </w:rPr>
              <w:t>ikt</w:t>
            </w:r>
            <w:proofErr w:type="spellEnd"/>
            <w:r w:rsidRPr="00C432E6">
              <w:rPr>
                <w:rFonts w:cs="Calibri"/>
                <w:color w:val="000000"/>
              </w:rPr>
              <w:t xml:space="preserve"> C.2.2.Učenik uz učiteljevu pomoć ili samostalno djelotvorno provodi jednostavno pretraživanje informacija u digitalnome okružju.</w:t>
            </w:r>
          </w:p>
          <w:p w14:paraId="0F9E5C4E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C432E6">
              <w:rPr>
                <w:rFonts w:eastAsia="Times New Roman" w:cs="Calibri"/>
                <w:color w:val="231F20"/>
                <w:lang w:eastAsia="hr-HR"/>
              </w:rPr>
              <w:t>OŠ HJ A.4.1.</w:t>
            </w:r>
            <w:r w:rsidRPr="00C432E6">
              <w:rPr>
                <w:rFonts w:cs="Calibri"/>
                <w:color w:val="231F20"/>
              </w:rPr>
              <w:t>Učenik razgovara i govori u skladu s komunikacijskom situacijom.</w:t>
            </w:r>
          </w:p>
          <w:p w14:paraId="4947D9ED" w14:textId="77777777" w:rsidR="00C432E6" w:rsidRPr="00C432E6" w:rsidRDefault="00C432E6" w:rsidP="00C432E6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OŠ PID A.B.C.D.4.1.Učenik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uz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usmjeravanje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objašnjava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rezultate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vlastitih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istraživanja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prirode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,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prirodnih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>/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ili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društvenih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pojava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>/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ili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različitih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izvora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 xml:space="preserve"> </w:t>
            </w:r>
            <w:proofErr w:type="spellStart"/>
            <w:r w:rsidRPr="00C432E6">
              <w:rPr>
                <w:rFonts w:eastAsia="Times New Roman" w:cs="Calibri"/>
                <w:color w:val="231F20"/>
                <w:lang w:val="en-US"/>
              </w:rPr>
              <w:t>informacija</w:t>
            </w:r>
            <w:proofErr w:type="spellEnd"/>
            <w:r w:rsidRPr="00C432E6">
              <w:rPr>
                <w:rFonts w:eastAsia="Times New Roman" w:cs="Calibri"/>
                <w:color w:val="231F20"/>
                <w:lang w:val="en-US"/>
              </w:rPr>
              <w:t>.</w:t>
            </w:r>
          </w:p>
          <w:p w14:paraId="64803EC6" w14:textId="77777777" w:rsidR="00C432E6" w:rsidRPr="00C432E6" w:rsidRDefault="00C432E6" w:rsidP="00C432E6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C432E6">
              <w:rPr>
                <w:rFonts w:cs="Calibri"/>
                <w:color w:val="231F20"/>
              </w:rPr>
              <w:t>OŠ PID B.4.1.Učenik vrednuje važnost odgovornoga odnosa prema sebi, drugima i prirodi.</w:t>
            </w:r>
          </w:p>
        </w:tc>
      </w:tr>
    </w:tbl>
    <w:p w14:paraId="70DCA52F" w14:textId="77777777" w:rsidR="00C432E6" w:rsidRDefault="00C432E6" w:rsidP="00C432E6">
      <w:pPr>
        <w:jc w:val="center"/>
        <w:rPr>
          <w:sz w:val="36"/>
          <w:szCs w:val="36"/>
        </w:rPr>
      </w:pPr>
    </w:p>
    <w:p w14:paraId="4D5750E5" w14:textId="77777777" w:rsidR="00C432E6" w:rsidRDefault="00C432E6" w:rsidP="00C432E6">
      <w:pPr>
        <w:jc w:val="center"/>
        <w:rPr>
          <w:sz w:val="36"/>
          <w:szCs w:val="36"/>
        </w:rPr>
      </w:pPr>
    </w:p>
    <w:p w14:paraId="5CCB8115" w14:textId="7435D736" w:rsidR="00C432E6" w:rsidRDefault="00B56BFC" w:rsidP="00C432E6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TJELESNA I ZDRAVSTVENA KULTURA</w:t>
      </w:r>
    </w:p>
    <w:tbl>
      <w:tblPr>
        <w:tblStyle w:val="TableGrid"/>
        <w:tblW w:w="12956" w:type="dxa"/>
        <w:tblInd w:w="-1" w:type="dxa"/>
        <w:tblLook w:val="04A0" w:firstRow="1" w:lastRow="0" w:firstColumn="1" w:lastColumn="0" w:noHBand="0" w:noVBand="1"/>
      </w:tblPr>
      <w:tblGrid>
        <w:gridCol w:w="1101"/>
        <w:gridCol w:w="2935"/>
        <w:gridCol w:w="1460"/>
        <w:gridCol w:w="2695"/>
        <w:gridCol w:w="2063"/>
        <w:gridCol w:w="2702"/>
      </w:tblGrid>
      <w:tr w:rsidR="00B56BFC" w:rsidRPr="00B56BFC" w14:paraId="4BE466AC" w14:textId="77777777" w:rsidTr="00B56BFC">
        <w:trPr>
          <w:trHeight w:val="1164"/>
        </w:trPr>
        <w:tc>
          <w:tcPr>
            <w:tcW w:w="1101" w:type="dxa"/>
            <w:shd w:val="clear" w:color="auto" w:fill="F2F2F2" w:themeFill="background1" w:themeFillShade="F2"/>
          </w:tcPr>
          <w:p w14:paraId="3778086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6BFC">
              <w:rPr>
                <w:rFonts w:asciiTheme="minorHAnsi" w:eastAsiaTheme="minorHAnsi" w:hAnsiTheme="minorHAnsi" w:cstheme="minorBidi"/>
                <w:b/>
                <w:bCs/>
              </w:rPr>
              <w:t>VELJAČA</w:t>
            </w:r>
          </w:p>
          <w:p w14:paraId="1FD835A4" w14:textId="77777777" w:rsid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6BFC">
              <w:rPr>
                <w:rFonts w:asciiTheme="minorHAnsi" w:eastAsiaTheme="minorHAnsi" w:hAnsiTheme="minorHAnsi" w:cstheme="minorBidi"/>
                <w:b/>
                <w:bCs/>
              </w:rPr>
              <w:t>6 sati</w:t>
            </w:r>
          </w:p>
          <w:p w14:paraId="12E693C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2935" w:type="dxa"/>
            <w:shd w:val="clear" w:color="auto" w:fill="F2F2F2" w:themeFill="background1" w:themeFillShade="F2"/>
          </w:tcPr>
          <w:p w14:paraId="32BF527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6BFC">
              <w:rPr>
                <w:rFonts w:asciiTheme="minorHAnsi" w:eastAsiaTheme="minorHAnsi" w:hAnsiTheme="minorHAnsi" w:cstheme="minorBidi"/>
                <w:b/>
                <w:bCs/>
              </w:rPr>
              <w:t>SADRŽAJ ZA OSTVARIVANJE ODGOJNO-OBRAZOVNIH ISHODA</w:t>
            </w:r>
          </w:p>
        </w:tc>
        <w:tc>
          <w:tcPr>
            <w:tcW w:w="1460" w:type="dxa"/>
            <w:shd w:val="clear" w:color="auto" w:fill="F2F2F2" w:themeFill="background1" w:themeFillShade="F2"/>
          </w:tcPr>
          <w:p w14:paraId="70CC7D8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6BFC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6FF837A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6BFC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2063" w:type="dxa"/>
            <w:shd w:val="clear" w:color="auto" w:fill="F2F2F2" w:themeFill="background1" w:themeFillShade="F2"/>
          </w:tcPr>
          <w:p w14:paraId="207CB21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6BFC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2702" w:type="dxa"/>
            <w:shd w:val="clear" w:color="auto" w:fill="F2F2F2" w:themeFill="background1" w:themeFillShade="F2"/>
          </w:tcPr>
          <w:p w14:paraId="6AC9699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B56BFC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B56BFC" w:rsidRPr="00E13FAA" w14:paraId="779833BF" w14:textId="77777777" w:rsidTr="00B56BFC">
        <w:trPr>
          <w:trHeight w:val="102"/>
        </w:trPr>
        <w:tc>
          <w:tcPr>
            <w:tcW w:w="1101" w:type="dxa"/>
            <w:vMerge w:val="restart"/>
          </w:tcPr>
          <w:p w14:paraId="20013A6B" w14:textId="77777777" w:rsidR="00B56BFC" w:rsidRPr="00E13FAA" w:rsidRDefault="00B56BFC" w:rsidP="00F20D3D">
            <w:r w:rsidRPr="00E13FAA">
              <w:t>3</w:t>
            </w:r>
            <w:r>
              <w:t>7</w:t>
            </w:r>
            <w:r w:rsidRPr="00E13FAA">
              <w:t>.</w:t>
            </w:r>
          </w:p>
        </w:tc>
        <w:tc>
          <w:tcPr>
            <w:tcW w:w="2935" w:type="dxa"/>
            <w:vMerge w:val="restart"/>
          </w:tcPr>
          <w:p w14:paraId="6A2ACBDF" w14:textId="77777777" w:rsidR="00B56BFC" w:rsidRPr="00E13FAA" w:rsidRDefault="00B56BFC" w:rsidP="00F20D3D">
            <w:pPr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Povezivanje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koluta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naprijed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i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natrag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na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različite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načine</w:t>
            </w:r>
            <w:proofErr w:type="spellEnd"/>
          </w:p>
          <w:p w14:paraId="06DC2247" w14:textId="77777777" w:rsidR="00B56BFC" w:rsidRPr="00E13FAA" w:rsidRDefault="00B56BFC" w:rsidP="00F20D3D">
            <w:pPr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Ubacivanje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lopte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u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koš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jednom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rukom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odozgora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nakon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vođenja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-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košarkaški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dvokorak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(K)</w:t>
            </w:r>
          </w:p>
          <w:p w14:paraId="461B9F5C" w14:textId="77777777" w:rsidR="00B56BFC" w:rsidRPr="00E13FAA" w:rsidRDefault="00B56BFC" w:rsidP="00F20D3D">
            <w:pPr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Iz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upora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prednjega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na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niskoj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pritki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odnjihom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saskok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</w:p>
          <w:p w14:paraId="2CBD74A6" w14:textId="77777777" w:rsidR="00B56BFC" w:rsidRPr="00E13FAA" w:rsidRDefault="00B56BFC" w:rsidP="00F20D3D">
            <w:pPr>
              <w:rPr>
                <w:rFonts w:eastAsia="Times New Roman" w:cs="Calibri"/>
                <w:color w:val="000000"/>
                <w:lang w:val="en-US"/>
              </w:rPr>
            </w:pP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Dječja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</w:t>
            </w:r>
            <w:proofErr w:type="spellStart"/>
            <w:r w:rsidRPr="00E13FAA">
              <w:rPr>
                <w:rFonts w:eastAsia="Times New Roman" w:cs="Calibri"/>
                <w:color w:val="000000"/>
                <w:lang w:val="en-US"/>
              </w:rPr>
              <w:t>košarka</w:t>
            </w:r>
            <w:proofErr w:type="spellEnd"/>
            <w:r w:rsidRPr="00E13FAA">
              <w:rPr>
                <w:rFonts w:eastAsia="Times New Roman" w:cs="Calibri"/>
                <w:color w:val="000000"/>
                <w:lang w:val="en-US"/>
              </w:rPr>
              <w:t xml:space="preserve"> (K)</w:t>
            </w:r>
          </w:p>
        </w:tc>
        <w:tc>
          <w:tcPr>
            <w:tcW w:w="1460" w:type="dxa"/>
          </w:tcPr>
          <w:p w14:paraId="7B30D12E" w14:textId="77777777" w:rsidR="00B56BFC" w:rsidRPr="00E13FAA" w:rsidRDefault="00B56BFC" w:rsidP="00F20D3D">
            <w:pPr>
              <w:jc w:val="center"/>
            </w:pPr>
            <w:r w:rsidRPr="00E13FAA">
              <w:t>A</w:t>
            </w:r>
          </w:p>
          <w:p w14:paraId="1AD5B97D" w14:textId="77777777" w:rsidR="00B56BFC" w:rsidRPr="00E13FAA" w:rsidRDefault="00B56BFC" w:rsidP="00F20D3D">
            <w:pPr>
              <w:jc w:val="center"/>
            </w:pPr>
          </w:p>
        </w:tc>
        <w:tc>
          <w:tcPr>
            <w:tcW w:w="2695" w:type="dxa"/>
          </w:tcPr>
          <w:p w14:paraId="1439B9EB" w14:textId="77777777" w:rsidR="00B56BFC" w:rsidRPr="00E13FAA" w:rsidRDefault="00B56BFC" w:rsidP="00F20D3D">
            <w:r w:rsidRPr="00E13FAA">
              <w:t>OŠ TZK A.4.1.</w:t>
            </w:r>
          </w:p>
          <w:p w14:paraId="059E271E" w14:textId="77777777" w:rsidR="00B56BFC" w:rsidRPr="00E13FAA" w:rsidRDefault="00B56BFC" w:rsidP="00F20D3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 osnovne strukture gibanja raznovrsnih grupacija sportova.</w:t>
            </w:r>
          </w:p>
        </w:tc>
        <w:tc>
          <w:tcPr>
            <w:tcW w:w="2063" w:type="dxa"/>
          </w:tcPr>
          <w:p w14:paraId="1F4F6CF6" w14:textId="77777777" w:rsidR="00B56BFC" w:rsidRPr="00E13FAA" w:rsidRDefault="00B56BFC" w:rsidP="00F20D3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Oponašanjem uči pravilno iz upora prednjega na niskoj pritki </w:t>
            </w:r>
            <w:proofErr w:type="spellStart"/>
            <w:r w:rsidRPr="00E13FAA">
              <w:rPr>
                <w:rFonts w:cstheme="minorHAnsi"/>
              </w:rPr>
              <w:t>odnjihom</w:t>
            </w:r>
            <w:proofErr w:type="spellEnd"/>
            <w:r w:rsidRPr="00E13FAA">
              <w:rPr>
                <w:rFonts w:cstheme="minorHAnsi"/>
              </w:rPr>
              <w:t xml:space="preserve"> napraviti </w:t>
            </w:r>
            <w:proofErr w:type="spellStart"/>
            <w:r w:rsidRPr="00E13FAA">
              <w:rPr>
                <w:rFonts w:cstheme="minorHAnsi"/>
              </w:rPr>
              <w:t>saskok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702" w:type="dxa"/>
            <w:vMerge w:val="restart"/>
          </w:tcPr>
          <w:p w14:paraId="4513E2A6" w14:textId="77777777" w:rsidR="00B56BFC" w:rsidRPr="00E13FAA" w:rsidRDefault="00B56BFC" w:rsidP="00F20D3D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zdr</w:t>
            </w:r>
            <w:proofErr w:type="spellEnd"/>
            <w:r w:rsidRPr="00E13FAA">
              <w:rPr>
                <w:rFonts w:cs="Calibri"/>
              </w:rPr>
              <w:t xml:space="preserve"> A.2.2.B</w:t>
            </w:r>
          </w:p>
          <w:p w14:paraId="26EAC682" w14:textId="77777777" w:rsidR="00B56BFC" w:rsidRPr="00E13FAA" w:rsidRDefault="00B56BFC" w:rsidP="00F20D3D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17CE38A7" w14:textId="77777777" w:rsidR="00B56BFC" w:rsidRPr="00E13FAA" w:rsidRDefault="00B56BFC" w:rsidP="00F20D3D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5D6026D3" w14:textId="77777777" w:rsidR="00B56BFC" w:rsidRPr="00E13FAA" w:rsidRDefault="00B56BFC" w:rsidP="00F20D3D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uku</w:t>
            </w:r>
            <w:proofErr w:type="spellEnd"/>
            <w:r w:rsidRPr="00E13FAA">
              <w:rPr>
                <w:rFonts w:cs="Calibri"/>
              </w:rPr>
              <w:t xml:space="preserve"> D.2.2. Suradnja s drugima</w:t>
            </w:r>
          </w:p>
          <w:p w14:paraId="4CBE436B" w14:textId="77777777" w:rsidR="00B56BFC" w:rsidRPr="00E13FAA" w:rsidRDefault="00B56BFC" w:rsidP="00F20D3D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3A2D46C0" w14:textId="77777777" w:rsidR="00B56BFC" w:rsidRPr="00E13FAA" w:rsidRDefault="00B56BFC" w:rsidP="00F20D3D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osr</w:t>
            </w:r>
            <w:proofErr w:type="spellEnd"/>
            <w:r w:rsidRPr="00E13FAA">
              <w:rPr>
                <w:rFonts w:cs="Calibri"/>
              </w:rPr>
              <w:t xml:space="preserve"> A.2.2. </w:t>
            </w:r>
          </w:p>
          <w:p w14:paraId="75FFF649" w14:textId="77777777" w:rsidR="00B56BFC" w:rsidRPr="00E13FAA" w:rsidRDefault="00B56BFC" w:rsidP="00F20D3D">
            <w:pPr>
              <w:rPr>
                <w:rFonts w:cs="Calibri"/>
              </w:rPr>
            </w:pPr>
            <w:r w:rsidRPr="00E13FAA">
              <w:rPr>
                <w:rFonts w:cs="Calibri"/>
              </w:rPr>
              <w:t>Upravlja emocijama i ponašanjem.</w:t>
            </w:r>
          </w:p>
        </w:tc>
      </w:tr>
      <w:tr w:rsidR="00B56BFC" w:rsidRPr="00E13FAA" w14:paraId="1B936FA6" w14:textId="77777777" w:rsidTr="00B56BFC">
        <w:trPr>
          <w:trHeight w:val="101"/>
        </w:trPr>
        <w:tc>
          <w:tcPr>
            <w:tcW w:w="1101" w:type="dxa"/>
            <w:vMerge/>
          </w:tcPr>
          <w:p w14:paraId="25060F83" w14:textId="77777777" w:rsidR="00B56BFC" w:rsidRPr="00E13FAA" w:rsidRDefault="00B56BFC" w:rsidP="00F20D3D"/>
        </w:tc>
        <w:tc>
          <w:tcPr>
            <w:tcW w:w="2935" w:type="dxa"/>
            <w:vMerge/>
          </w:tcPr>
          <w:p w14:paraId="748DE86F" w14:textId="77777777" w:rsidR="00B56BFC" w:rsidRPr="00E13FAA" w:rsidRDefault="00B56BFC" w:rsidP="00F20D3D"/>
        </w:tc>
        <w:tc>
          <w:tcPr>
            <w:tcW w:w="1460" w:type="dxa"/>
          </w:tcPr>
          <w:p w14:paraId="031ACDFC" w14:textId="77777777" w:rsidR="00B56BFC" w:rsidRPr="00E13FAA" w:rsidRDefault="00B56BFC" w:rsidP="00F20D3D">
            <w:pPr>
              <w:jc w:val="center"/>
            </w:pPr>
            <w:r w:rsidRPr="00E13FAA">
              <w:t>B</w:t>
            </w:r>
          </w:p>
          <w:p w14:paraId="365CE024" w14:textId="77777777" w:rsidR="00B56BFC" w:rsidRPr="00E13FAA" w:rsidRDefault="00B56BFC" w:rsidP="00F20D3D">
            <w:pPr>
              <w:jc w:val="center"/>
            </w:pPr>
          </w:p>
        </w:tc>
        <w:tc>
          <w:tcPr>
            <w:tcW w:w="2695" w:type="dxa"/>
          </w:tcPr>
          <w:p w14:paraId="240F8346" w14:textId="77777777" w:rsidR="00B56BFC" w:rsidRPr="00E13FAA" w:rsidRDefault="00B56BFC" w:rsidP="00F20D3D">
            <w:r w:rsidRPr="00E13FAA">
              <w:t>OŠ TZK B.4.2.</w:t>
            </w:r>
          </w:p>
          <w:p w14:paraId="022BD5C5" w14:textId="77777777" w:rsidR="00B56BFC" w:rsidRPr="00E13FAA" w:rsidRDefault="00B56BFC" w:rsidP="00F20D3D">
            <w:r w:rsidRPr="00E13FAA">
              <w:t>Izvodi primjerene vježbe za razvoj motoričkih i funkcionalnih sposobnosti.</w:t>
            </w:r>
          </w:p>
        </w:tc>
        <w:tc>
          <w:tcPr>
            <w:tcW w:w="2063" w:type="dxa"/>
          </w:tcPr>
          <w:p w14:paraId="66B4A907" w14:textId="77777777" w:rsidR="00B56BFC" w:rsidRPr="00E13FAA" w:rsidRDefault="00B56BFC" w:rsidP="00F20D3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povezivanje koluta naprijed i natrag na različite načine te košarkaški </w:t>
            </w:r>
            <w:proofErr w:type="spellStart"/>
            <w:r w:rsidRPr="00E13FAA">
              <w:rPr>
                <w:rFonts w:cstheme="minorHAnsi"/>
              </w:rPr>
              <w:t>dvokorak</w:t>
            </w:r>
            <w:proofErr w:type="spellEnd"/>
            <w:r w:rsidRPr="00E13FAA">
              <w:rPr>
                <w:rFonts w:cstheme="minorHAnsi"/>
              </w:rPr>
              <w:t>.</w:t>
            </w:r>
          </w:p>
        </w:tc>
        <w:tc>
          <w:tcPr>
            <w:tcW w:w="2702" w:type="dxa"/>
            <w:vMerge/>
          </w:tcPr>
          <w:p w14:paraId="3BC54FCE" w14:textId="77777777" w:rsidR="00B56BFC" w:rsidRPr="00E13FAA" w:rsidRDefault="00B56BFC" w:rsidP="00F20D3D">
            <w:pPr>
              <w:rPr>
                <w:rFonts w:cs="Calibri"/>
              </w:rPr>
            </w:pPr>
          </w:p>
        </w:tc>
      </w:tr>
      <w:tr w:rsidR="00B56BFC" w:rsidRPr="00E13FAA" w14:paraId="6C8B8889" w14:textId="77777777" w:rsidTr="00B56BFC">
        <w:trPr>
          <w:trHeight w:val="101"/>
        </w:trPr>
        <w:tc>
          <w:tcPr>
            <w:tcW w:w="1101" w:type="dxa"/>
            <w:vMerge/>
          </w:tcPr>
          <w:p w14:paraId="022EF6AB" w14:textId="77777777" w:rsidR="00B56BFC" w:rsidRPr="00E13FAA" w:rsidRDefault="00B56BFC" w:rsidP="00F20D3D"/>
        </w:tc>
        <w:tc>
          <w:tcPr>
            <w:tcW w:w="2935" w:type="dxa"/>
            <w:vMerge/>
          </w:tcPr>
          <w:p w14:paraId="5EB9BCE9" w14:textId="77777777" w:rsidR="00B56BFC" w:rsidRPr="00E13FAA" w:rsidRDefault="00B56BFC" w:rsidP="00F20D3D"/>
        </w:tc>
        <w:tc>
          <w:tcPr>
            <w:tcW w:w="1460" w:type="dxa"/>
            <w:vMerge w:val="restart"/>
          </w:tcPr>
          <w:p w14:paraId="169118BB" w14:textId="77777777" w:rsidR="00B56BFC" w:rsidRPr="00E13FAA" w:rsidRDefault="00B56BFC" w:rsidP="00F20D3D">
            <w:pPr>
              <w:jc w:val="center"/>
            </w:pPr>
            <w:r w:rsidRPr="00E13FAA">
              <w:t>D</w:t>
            </w:r>
          </w:p>
          <w:p w14:paraId="576E7F7F" w14:textId="77777777" w:rsidR="00B56BFC" w:rsidRPr="00E13FAA" w:rsidRDefault="00B56BFC" w:rsidP="00F20D3D">
            <w:pPr>
              <w:jc w:val="center"/>
            </w:pPr>
          </w:p>
        </w:tc>
        <w:tc>
          <w:tcPr>
            <w:tcW w:w="2695" w:type="dxa"/>
          </w:tcPr>
          <w:p w14:paraId="451E0281" w14:textId="77777777" w:rsidR="00B56BFC" w:rsidRPr="00E13FAA" w:rsidRDefault="00B56BFC" w:rsidP="00F20D3D">
            <w:r w:rsidRPr="00E13FAA">
              <w:t>OŠ TZK D.4.2.</w:t>
            </w:r>
          </w:p>
          <w:p w14:paraId="2B52E0C3" w14:textId="77777777" w:rsidR="00B56BFC" w:rsidRPr="00E13FAA" w:rsidRDefault="00B56BFC" w:rsidP="00F20D3D">
            <w:r w:rsidRPr="00E13FAA">
              <w:t>Izvodi vježbe za aktivaciju sustava za kretanje.</w:t>
            </w:r>
          </w:p>
        </w:tc>
        <w:tc>
          <w:tcPr>
            <w:tcW w:w="2063" w:type="dxa"/>
          </w:tcPr>
          <w:p w14:paraId="258560C6" w14:textId="77777777" w:rsidR="00B56BFC" w:rsidRPr="00E13FAA" w:rsidRDefault="00B56BFC" w:rsidP="00F20D3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  <w:p w14:paraId="08DE4DCC" w14:textId="77777777" w:rsidR="00B56BFC" w:rsidRPr="00E13FAA" w:rsidRDefault="00B56BFC" w:rsidP="00F20D3D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2702" w:type="dxa"/>
            <w:vMerge/>
          </w:tcPr>
          <w:p w14:paraId="535B319F" w14:textId="77777777" w:rsidR="00B56BFC" w:rsidRPr="00E13FAA" w:rsidRDefault="00B56BFC" w:rsidP="00F20D3D">
            <w:pPr>
              <w:rPr>
                <w:rFonts w:cs="Calibri"/>
              </w:rPr>
            </w:pPr>
          </w:p>
        </w:tc>
      </w:tr>
      <w:tr w:rsidR="00B56BFC" w:rsidRPr="00E13FAA" w14:paraId="5A3DC5D2" w14:textId="77777777" w:rsidTr="00B56BFC">
        <w:trPr>
          <w:trHeight w:val="101"/>
        </w:trPr>
        <w:tc>
          <w:tcPr>
            <w:tcW w:w="1101" w:type="dxa"/>
            <w:vMerge/>
          </w:tcPr>
          <w:p w14:paraId="4001DF90" w14:textId="77777777" w:rsidR="00B56BFC" w:rsidRPr="00E13FAA" w:rsidRDefault="00B56BFC" w:rsidP="00F20D3D"/>
        </w:tc>
        <w:tc>
          <w:tcPr>
            <w:tcW w:w="2935" w:type="dxa"/>
            <w:vMerge/>
          </w:tcPr>
          <w:p w14:paraId="22EA7174" w14:textId="77777777" w:rsidR="00B56BFC" w:rsidRPr="00E13FAA" w:rsidRDefault="00B56BFC" w:rsidP="00F20D3D"/>
        </w:tc>
        <w:tc>
          <w:tcPr>
            <w:tcW w:w="1460" w:type="dxa"/>
            <w:vMerge/>
          </w:tcPr>
          <w:p w14:paraId="170F3653" w14:textId="77777777" w:rsidR="00B56BFC" w:rsidRPr="00E13FAA" w:rsidRDefault="00B56BFC" w:rsidP="00F20D3D">
            <w:pPr>
              <w:jc w:val="center"/>
            </w:pPr>
          </w:p>
        </w:tc>
        <w:tc>
          <w:tcPr>
            <w:tcW w:w="2695" w:type="dxa"/>
          </w:tcPr>
          <w:p w14:paraId="3DA3D70F" w14:textId="77777777" w:rsidR="00B56BFC" w:rsidRPr="00E13FAA" w:rsidRDefault="00B56BFC" w:rsidP="00F20D3D">
            <w:r w:rsidRPr="00E13FAA">
              <w:t>OŠ TZK D.4.4.</w:t>
            </w:r>
          </w:p>
          <w:p w14:paraId="517E2A2C" w14:textId="77777777" w:rsidR="00B56BFC" w:rsidRPr="00E13FAA" w:rsidRDefault="00B56BFC" w:rsidP="00F20D3D">
            <w:r w:rsidRPr="00E13FAA">
              <w:t>Primjenjuje pravila raznovrsnih sportova.</w:t>
            </w:r>
          </w:p>
        </w:tc>
        <w:tc>
          <w:tcPr>
            <w:tcW w:w="2063" w:type="dxa"/>
          </w:tcPr>
          <w:p w14:paraId="7024BE03" w14:textId="77777777" w:rsidR="00B56BFC" w:rsidRPr="00E13FAA" w:rsidRDefault="00B56BFC" w:rsidP="00F20D3D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Primjenjuje pravila dječje košarke.</w:t>
            </w:r>
          </w:p>
        </w:tc>
        <w:tc>
          <w:tcPr>
            <w:tcW w:w="2702" w:type="dxa"/>
            <w:vMerge/>
          </w:tcPr>
          <w:p w14:paraId="4C9A65BC" w14:textId="77777777" w:rsidR="00B56BFC" w:rsidRPr="00E13FAA" w:rsidRDefault="00B56BFC" w:rsidP="00F20D3D">
            <w:pPr>
              <w:rPr>
                <w:rFonts w:cs="Calibri"/>
              </w:rPr>
            </w:pPr>
          </w:p>
        </w:tc>
      </w:tr>
      <w:tr w:rsidR="00B56BFC" w:rsidRPr="00E13FAA" w14:paraId="687845E0" w14:textId="77777777" w:rsidTr="00B56BFC">
        <w:trPr>
          <w:trHeight w:val="405"/>
        </w:trPr>
        <w:tc>
          <w:tcPr>
            <w:tcW w:w="1101" w:type="dxa"/>
          </w:tcPr>
          <w:p w14:paraId="0EDAF20B" w14:textId="77777777" w:rsidR="00B56BFC" w:rsidRPr="00E13FAA" w:rsidRDefault="00B56BFC" w:rsidP="00F20D3D">
            <w:r w:rsidRPr="00E13FAA">
              <w:t>3</w:t>
            </w:r>
            <w:r>
              <w:t>8</w:t>
            </w:r>
            <w:r w:rsidRPr="00E13FAA">
              <w:t>.</w:t>
            </w:r>
          </w:p>
        </w:tc>
        <w:tc>
          <w:tcPr>
            <w:tcW w:w="2935" w:type="dxa"/>
          </w:tcPr>
          <w:p w14:paraId="008440EE" w14:textId="77777777" w:rsidR="00B56BFC" w:rsidRPr="00E13FAA" w:rsidRDefault="00B56BFC" w:rsidP="00F20D3D">
            <w:proofErr w:type="spellStart"/>
            <w:r w:rsidRPr="00E13FAA">
              <w:t>Sunožni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naskok</w:t>
            </w:r>
            <w:proofErr w:type="spellEnd"/>
            <w:r w:rsidRPr="00E13FAA">
              <w:t xml:space="preserve"> na odskočnu dasku i skok pruženo</w:t>
            </w:r>
          </w:p>
          <w:p w14:paraId="6CBB8F06" w14:textId="77777777" w:rsidR="00B56BFC" w:rsidRPr="00E13FAA" w:rsidRDefault="00B56BFC" w:rsidP="00F20D3D">
            <w:r w:rsidRPr="00E13FAA">
              <w:t xml:space="preserve">Iz upora prednjega na niskoj pritki </w:t>
            </w:r>
            <w:proofErr w:type="spellStart"/>
            <w:r w:rsidRPr="00E13FAA">
              <w:t>odnjihom</w:t>
            </w:r>
            <w:proofErr w:type="spellEnd"/>
            <w:r w:rsidRPr="00E13FAA">
              <w:t xml:space="preserve"> </w:t>
            </w:r>
            <w:proofErr w:type="spellStart"/>
            <w:r w:rsidRPr="00E13FAA">
              <w:t>saskok</w:t>
            </w:r>
            <w:proofErr w:type="spellEnd"/>
          </w:p>
          <w:p w14:paraId="726ACB98" w14:textId="77777777" w:rsidR="00B56BFC" w:rsidRPr="00E13FAA" w:rsidRDefault="00B56BFC" w:rsidP="00F20D3D">
            <w:r w:rsidRPr="00E13FAA">
              <w:t>Penjanje po konopu ili motki do 2 m</w:t>
            </w:r>
          </w:p>
          <w:p w14:paraId="061179B0" w14:textId="77777777" w:rsidR="00B56BFC" w:rsidRPr="00E13FAA" w:rsidRDefault="00B56BFC" w:rsidP="00F20D3D">
            <w:r w:rsidRPr="00E13FAA">
              <w:t xml:space="preserve">Vaga </w:t>
            </w:r>
            <w:proofErr w:type="spellStart"/>
            <w:r w:rsidRPr="00E13FAA">
              <w:t>zanoženjem</w:t>
            </w:r>
            <w:proofErr w:type="spellEnd"/>
            <w:r w:rsidRPr="00E13FAA">
              <w:t xml:space="preserve"> na tlu</w:t>
            </w:r>
          </w:p>
          <w:p w14:paraId="677604F7" w14:textId="77777777" w:rsidR="00B56BFC" w:rsidRPr="00E13FAA" w:rsidRDefault="00B56BFC" w:rsidP="00F20D3D"/>
        </w:tc>
        <w:tc>
          <w:tcPr>
            <w:tcW w:w="1460" w:type="dxa"/>
          </w:tcPr>
          <w:p w14:paraId="35A96221" w14:textId="77777777" w:rsidR="00B56BFC" w:rsidRDefault="00B56BFC" w:rsidP="00F20D3D">
            <w:pPr>
              <w:jc w:val="center"/>
            </w:pPr>
            <w:r w:rsidRPr="00E13FAA">
              <w:t>B</w:t>
            </w:r>
          </w:p>
          <w:p w14:paraId="3E266321" w14:textId="77777777" w:rsidR="00B56BFC" w:rsidRDefault="00B56BFC" w:rsidP="00F20D3D">
            <w:pPr>
              <w:jc w:val="center"/>
            </w:pPr>
          </w:p>
          <w:p w14:paraId="61B5CC57" w14:textId="77777777" w:rsidR="00B56BFC" w:rsidRDefault="00B56BFC" w:rsidP="00F20D3D">
            <w:pPr>
              <w:jc w:val="center"/>
            </w:pPr>
          </w:p>
          <w:p w14:paraId="166D2044" w14:textId="77777777" w:rsidR="00B56BFC" w:rsidRDefault="00B56BFC" w:rsidP="00F20D3D">
            <w:pPr>
              <w:jc w:val="center"/>
            </w:pPr>
          </w:p>
          <w:p w14:paraId="737B9170" w14:textId="77777777" w:rsidR="00B56BFC" w:rsidRDefault="00B56BFC" w:rsidP="00F20D3D">
            <w:pPr>
              <w:jc w:val="center"/>
            </w:pPr>
          </w:p>
          <w:p w14:paraId="6687737D" w14:textId="77777777" w:rsidR="00B56BFC" w:rsidRDefault="00B56BFC" w:rsidP="00F20D3D">
            <w:pPr>
              <w:jc w:val="center"/>
            </w:pPr>
          </w:p>
          <w:p w14:paraId="756681B6" w14:textId="77777777" w:rsidR="00B56BFC" w:rsidRDefault="00B56BFC" w:rsidP="00F20D3D">
            <w:pPr>
              <w:jc w:val="center"/>
            </w:pPr>
          </w:p>
          <w:p w14:paraId="788B1441" w14:textId="77777777" w:rsidR="00B56BFC" w:rsidRDefault="00B56BFC" w:rsidP="00F20D3D">
            <w:pPr>
              <w:jc w:val="center"/>
            </w:pPr>
          </w:p>
          <w:p w14:paraId="0A950C9C" w14:textId="77777777" w:rsidR="00B56BFC" w:rsidRDefault="00B56BFC" w:rsidP="00F20D3D">
            <w:pPr>
              <w:jc w:val="center"/>
            </w:pPr>
          </w:p>
          <w:p w14:paraId="13116E0D" w14:textId="77777777" w:rsidR="00B56BFC" w:rsidRDefault="00B56BFC" w:rsidP="00F20D3D">
            <w:pPr>
              <w:jc w:val="center"/>
            </w:pPr>
          </w:p>
          <w:p w14:paraId="1EB7B71A" w14:textId="77777777" w:rsidR="00B56BFC" w:rsidRDefault="00B56BFC" w:rsidP="00F20D3D">
            <w:pPr>
              <w:jc w:val="center"/>
            </w:pPr>
          </w:p>
          <w:p w14:paraId="08F813C6" w14:textId="77777777" w:rsidR="00B56BFC" w:rsidRDefault="00B56BFC" w:rsidP="00F20D3D">
            <w:pPr>
              <w:jc w:val="center"/>
            </w:pPr>
          </w:p>
          <w:p w14:paraId="301B56AB" w14:textId="77777777" w:rsidR="00B56BFC" w:rsidRPr="00E13FAA" w:rsidRDefault="00B56BFC" w:rsidP="00F20D3D">
            <w:pPr>
              <w:jc w:val="center"/>
            </w:pPr>
            <w:r>
              <w:t>D</w:t>
            </w:r>
          </w:p>
        </w:tc>
        <w:tc>
          <w:tcPr>
            <w:tcW w:w="2695" w:type="dxa"/>
          </w:tcPr>
          <w:p w14:paraId="23D89964" w14:textId="77777777" w:rsidR="00B56BFC" w:rsidRPr="00E13FAA" w:rsidRDefault="00B56BFC" w:rsidP="00F20D3D">
            <w:r w:rsidRPr="00E13FAA">
              <w:t>OŠ TZK B.4.2.</w:t>
            </w:r>
          </w:p>
          <w:p w14:paraId="47815ECE" w14:textId="77777777" w:rsidR="00B56BFC" w:rsidRDefault="00B56BFC" w:rsidP="00F20D3D">
            <w:r w:rsidRPr="00E13FAA">
              <w:t>Izvodi primjerene vježbe za razvoj motoričkih i funkcionalnih sposobnosti.</w:t>
            </w:r>
          </w:p>
          <w:p w14:paraId="491ED7A2" w14:textId="77777777" w:rsidR="00B56BFC" w:rsidRDefault="00B56BFC" w:rsidP="00F20D3D"/>
          <w:p w14:paraId="3F4330AD" w14:textId="77777777" w:rsidR="00B56BFC" w:rsidRDefault="00B56BFC" w:rsidP="00F20D3D"/>
          <w:p w14:paraId="0FAF39FD" w14:textId="77777777" w:rsidR="00B56BFC" w:rsidRDefault="00B56BFC" w:rsidP="00F20D3D"/>
          <w:p w14:paraId="505049EB" w14:textId="77777777" w:rsidR="00B56BFC" w:rsidRDefault="00B56BFC" w:rsidP="00F20D3D"/>
          <w:p w14:paraId="3330A040" w14:textId="77777777" w:rsidR="00B56BFC" w:rsidRDefault="00B56BFC" w:rsidP="00F20D3D"/>
          <w:p w14:paraId="6B8095F5" w14:textId="77777777" w:rsidR="00B56BFC" w:rsidRDefault="00B56BFC" w:rsidP="00F20D3D"/>
          <w:p w14:paraId="3F05C89F" w14:textId="77777777" w:rsidR="00B56BFC" w:rsidRDefault="00B56BFC" w:rsidP="00F20D3D"/>
          <w:p w14:paraId="5BEE55E6" w14:textId="77777777" w:rsidR="00B56BFC" w:rsidRDefault="00B56BFC" w:rsidP="00F20D3D"/>
          <w:p w14:paraId="61624619" w14:textId="77777777" w:rsidR="00B56BFC" w:rsidRPr="00E13FAA" w:rsidRDefault="00B56BFC" w:rsidP="00F20D3D">
            <w:r w:rsidRPr="00E13FAA">
              <w:t>OŠ TZK D.4.2.</w:t>
            </w:r>
          </w:p>
          <w:p w14:paraId="12281C5B" w14:textId="77777777" w:rsidR="00B56BFC" w:rsidRPr="00E13FAA" w:rsidRDefault="00B56BFC" w:rsidP="00F20D3D">
            <w:r w:rsidRPr="00E13FAA">
              <w:t>Izvodi vježbe za aktivaciju sustava za kretanje.</w:t>
            </w:r>
          </w:p>
        </w:tc>
        <w:tc>
          <w:tcPr>
            <w:tcW w:w="2063" w:type="dxa"/>
          </w:tcPr>
          <w:p w14:paraId="27D4786C" w14:textId="77777777" w:rsidR="00B56BFC" w:rsidRPr="00E13FAA" w:rsidRDefault="00B56BFC" w:rsidP="00F20D3D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 xml:space="preserve">Izvodi vježbe za razvoj motoričkih sposobnosti – </w:t>
            </w:r>
            <w:proofErr w:type="spellStart"/>
            <w:r w:rsidRPr="00E13FAA">
              <w:rPr>
                <w:rFonts w:cstheme="minorHAnsi"/>
              </w:rPr>
              <w:t>sunožni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naskok</w:t>
            </w:r>
            <w:proofErr w:type="spellEnd"/>
            <w:r w:rsidRPr="00E13FAA">
              <w:rPr>
                <w:rFonts w:cstheme="minorHAnsi"/>
              </w:rPr>
              <w:t xml:space="preserve"> na odskočnu dasku i skok pruženo, iz upora prednjega na niskoj pritki </w:t>
            </w:r>
            <w:proofErr w:type="spellStart"/>
            <w:r w:rsidRPr="00E13FAA">
              <w:rPr>
                <w:rFonts w:cstheme="minorHAnsi"/>
              </w:rPr>
              <w:t>odnjihom</w:t>
            </w:r>
            <w:proofErr w:type="spellEnd"/>
            <w:r w:rsidRPr="00E13FAA">
              <w:rPr>
                <w:rFonts w:cstheme="minorHAnsi"/>
              </w:rPr>
              <w:t xml:space="preserve"> </w:t>
            </w:r>
            <w:proofErr w:type="spellStart"/>
            <w:r w:rsidRPr="00E13FAA">
              <w:rPr>
                <w:rFonts w:cstheme="minorHAnsi"/>
              </w:rPr>
              <w:t>saskok</w:t>
            </w:r>
            <w:proofErr w:type="spellEnd"/>
            <w:r w:rsidRPr="00E13FAA">
              <w:rPr>
                <w:rFonts w:cstheme="minorHAnsi"/>
              </w:rPr>
              <w:t xml:space="preserve">, penjanje po motki te vagu </w:t>
            </w:r>
            <w:proofErr w:type="spellStart"/>
            <w:r w:rsidRPr="00E13FAA">
              <w:rPr>
                <w:rFonts w:cstheme="minorHAnsi"/>
              </w:rPr>
              <w:t>zanoženjem</w:t>
            </w:r>
            <w:proofErr w:type="spellEnd"/>
            <w:r w:rsidRPr="00E13FAA">
              <w:rPr>
                <w:rFonts w:cstheme="minorHAnsi"/>
              </w:rPr>
              <w:t xml:space="preserve"> na tlu.</w:t>
            </w:r>
          </w:p>
          <w:p w14:paraId="1D1C84E7" w14:textId="77777777" w:rsidR="00B56BFC" w:rsidRDefault="00B56BFC" w:rsidP="00F20D3D">
            <w:pPr>
              <w:rPr>
                <w:rFonts w:cs="Calibri"/>
              </w:rPr>
            </w:pPr>
          </w:p>
          <w:p w14:paraId="6A235833" w14:textId="77777777" w:rsidR="00B56BFC" w:rsidRDefault="00B56BFC" w:rsidP="00F20D3D">
            <w:pPr>
              <w:rPr>
                <w:rFonts w:cs="Calibri"/>
              </w:rPr>
            </w:pPr>
          </w:p>
          <w:p w14:paraId="68FB84E6" w14:textId="77777777" w:rsidR="00B56BFC" w:rsidRPr="00E13FAA" w:rsidRDefault="00B56BFC" w:rsidP="00F20D3D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2702" w:type="dxa"/>
          </w:tcPr>
          <w:p w14:paraId="14266CBC" w14:textId="77777777" w:rsidR="00B56BFC" w:rsidRPr="00E13FAA" w:rsidRDefault="00B56BFC" w:rsidP="00F20D3D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zdr</w:t>
            </w:r>
            <w:proofErr w:type="spellEnd"/>
            <w:r w:rsidRPr="00E13FAA">
              <w:rPr>
                <w:rFonts w:cs="Calibri"/>
              </w:rPr>
              <w:t xml:space="preserve"> A.2.3.</w:t>
            </w:r>
          </w:p>
          <w:p w14:paraId="21262178" w14:textId="77777777" w:rsidR="00B56BFC" w:rsidRPr="00E13FAA" w:rsidRDefault="00B56BFC" w:rsidP="00F20D3D">
            <w:pPr>
              <w:rPr>
                <w:rFonts w:cs="Calibri"/>
              </w:rPr>
            </w:pPr>
            <w:r w:rsidRPr="00E13FAA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4EDEC2C6" w14:textId="77777777" w:rsidR="00B56BFC" w:rsidRPr="00E13FAA" w:rsidRDefault="00B56BFC" w:rsidP="00F20D3D">
            <w:pPr>
              <w:rPr>
                <w:rFonts w:cs="Calibri"/>
              </w:rPr>
            </w:pPr>
            <w:proofErr w:type="spellStart"/>
            <w:r w:rsidRPr="00E13FAA">
              <w:rPr>
                <w:rFonts w:cs="Calibri"/>
              </w:rPr>
              <w:t>osr</w:t>
            </w:r>
            <w:proofErr w:type="spellEnd"/>
            <w:r w:rsidRPr="00E13FAA">
              <w:rPr>
                <w:rFonts w:cs="Calibri"/>
              </w:rPr>
              <w:t xml:space="preserve"> A.2.3.</w:t>
            </w:r>
          </w:p>
          <w:p w14:paraId="52E2F906" w14:textId="77777777" w:rsidR="00B56BFC" w:rsidRPr="00E13FAA" w:rsidRDefault="00B56BFC" w:rsidP="00F20D3D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osobne potencijale.</w:t>
            </w:r>
          </w:p>
        </w:tc>
      </w:tr>
      <w:tr w:rsidR="00B56BFC" w:rsidRPr="00B56BFC" w14:paraId="45B228C9" w14:textId="77777777" w:rsidTr="00B56BFC">
        <w:trPr>
          <w:trHeight w:val="405"/>
        </w:trPr>
        <w:tc>
          <w:tcPr>
            <w:tcW w:w="1101" w:type="dxa"/>
            <w:vMerge w:val="restart"/>
          </w:tcPr>
          <w:p w14:paraId="1443C3E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39.</w:t>
            </w:r>
          </w:p>
        </w:tc>
        <w:tc>
          <w:tcPr>
            <w:tcW w:w="2935" w:type="dxa"/>
            <w:vMerge w:val="restart"/>
          </w:tcPr>
          <w:p w14:paraId="06BF529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Sunožni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naskok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na odskočnu dasku i skok pruženo</w:t>
            </w:r>
          </w:p>
          <w:p w14:paraId="74CFD38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 xml:space="preserve">Iz upora prednjega na niskoj pritki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odnjihom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saskok</w:t>
            </w:r>
            <w:proofErr w:type="spellEnd"/>
          </w:p>
          <w:p w14:paraId="63F3B59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lastRenderedPageBreak/>
              <w:t>Penjanje po konopu ili motki do 2 m</w:t>
            </w:r>
          </w:p>
          <w:p w14:paraId="178B4FB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 xml:space="preserve">Vaga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zanoženjem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na tlu</w:t>
            </w:r>
          </w:p>
          <w:p w14:paraId="567E90E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0" w:type="dxa"/>
          </w:tcPr>
          <w:p w14:paraId="5089AAD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lastRenderedPageBreak/>
              <w:t>B</w:t>
            </w:r>
          </w:p>
        </w:tc>
        <w:tc>
          <w:tcPr>
            <w:tcW w:w="2695" w:type="dxa"/>
          </w:tcPr>
          <w:p w14:paraId="4C6BA11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580EF46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63" w:type="dxa"/>
          </w:tcPr>
          <w:p w14:paraId="50C2C41F" w14:textId="77777777" w:rsidR="00B56BFC" w:rsidRPr="00B56BFC" w:rsidRDefault="00B56BFC" w:rsidP="00B56BFC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 xml:space="preserve">Izvodi vježbe za razvoj motoričkih sposobnosti –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sunožni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na odskočnu dasku i </w:t>
            </w:r>
            <w:r w:rsidRPr="00B56BFC">
              <w:rPr>
                <w:rFonts w:asciiTheme="minorHAnsi" w:eastAsiaTheme="minorHAnsi" w:hAnsiTheme="minorHAnsi" w:cstheme="minorHAnsi"/>
              </w:rPr>
              <w:lastRenderedPageBreak/>
              <w:t xml:space="preserve">skok pruženo, iz upora prednjega na niskoj pritki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odnjihom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saskok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, penjanje po motki te vagu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zanoženjem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na tlu.</w:t>
            </w:r>
          </w:p>
          <w:p w14:paraId="5AEAB5A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702" w:type="dxa"/>
            <w:vMerge w:val="restart"/>
          </w:tcPr>
          <w:p w14:paraId="794779B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lastRenderedPageBreak/>
              <w:t>zdr</w:t>
            </w:r>
            <w:proofErr w:type="spellEnd"/>
            <w:r w:rsidRPr="00B56BFC">
              <w:rPr>
                <w:rFonts w:cs="Calibri"/>
              </w:rPr>
              <w:t xml:space="preserve"> A.2.3.</w:t>
            </w:r>
          </w:p>
          <w:p w14:paraId="46156E9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 xml:space="preserve">Opisuje važnost održavanja pravilne osobne higijene za očuvanje zdravlja s naglaskom na pojačanu </w:t>
            </w:r>
            <w:r w:rsidRPr="00B56BFC">
              <w:rPr>
                <w:rFonts w:cs="Calibri"/>
              </w:rPr>
              <w:lastRenderedPageBreak/>
              <w:t>potrebu osobne higijene tijekom puberteta.</w:t>
            </w:r>
          </w:p>
          <w:p w14:paraId="3F3FB21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osr</w:t>
            </w:r>
            <w:proofErr w:type="spellEnd"/>
            <w:r w:rsidRPr="00B56BFC">
              <w:rPr>
                <w:rFonts w:cs="Calibri"/>
              </w:rPr>
              <w:t xml:space="preserve"> A.2.3.</w:t>
            </w:r>
          </w:p>
          <w:p w14:paraId="099F775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Razvija osobne potencijale.</w:t>
            </w:r>
          </w:p>
        </w:tc>
      </w:tr>
      <w:tr w:rsidR="00B56BFC" w:rsidRPr="00B56BFC" w14:paraId="7C447CBC" w14:textId="77777777" w:rsidTr="00B56BFC">
        <w:trPr>
          <w:trHeight w:val="1103"/>
        </w:trPr>
        <w:tc>
          <w:tcPr>
            <w:tcW w:w="1101" w:type="dxa"/>
            <w:vMerge/>
          </w:tcPr>
          <w:p w14:paraId="5ED37B3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722BB34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</w:tcPr>
          <w:p w14:paraId="118A1FD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695" w:type="dxa"/>
          </w:tcPr>
          <w:p w14:paraId="7AF320D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C3FAD5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63" w:type="dxa"/>
          </w:tcPr>
          <w:p w14:paraId="11EB0AA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2702" w:type="dxa"/>
            <w:vMerge/>
          </w:tcPr>
          <w:p w14:paraId="0103724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37637ECA" w14:textId="77777777" w:rsidTr="00B56BFC">
        <w:trPr>
          <w:trHeight w:val="270"/>
        </w:trPr>
        <w:tc>
          <w:tcPr>
            <w:tcW w:w="1101" w:type="dxa"/>
            <w:vMerge w:val="restart"/>
          </w:tcPr>
          <w:p w14:paraId="6A72422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40.</w:t>
            </w:r>
          </w:p>
        </w:tc>
        <w:tc>
          <w:tcPr>
            <w:tcW w:w="2935" w:type="dxa"/>
            <w:vMerge w:val="restart"/>
          </w:tcPr>
          <w:p w14:paraId="3C61330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Penjanje po mornarskim ljestvama</w:t>
            </w:r>
          </w:p>
          <w:p w14:paraId="77EF715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Sunožni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naskok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na odskočnu dasku i skok pruženo</w:t>
            </w:r>
          </w:p>
          <w:p w14:paraId="37DC736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 xml:space="preserve">Vis stojeći prednji provlakom u vis stojeći stražnji na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dočelnim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spravama</w:t>
            </w:r>
          </w:p>
          <w:p w14:paraId="1F44B51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Povezivanje koluta naprijed i natrag na različite načine</w:t>
            </w:r>
          </w:p>
        </w:tc>
        <w:tc>
          <w:tcPr>
            <w:tcW w:w="1460" w:type="dxa"/>
          </w:tcPr>
          <w:p w14:paraId="29E4692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5" w:type="dxa"/>
          </w:tcPr>
          <w:p w14:paraId="3AA20A2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756C5AF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63" w:type="dxa"/>
          </w:tcPr>
          <w:p w14:paraId="58EAF65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Oponašanjem uči pravilno iz visa stojećeg prednjeg provlakom prijeći u vis stojeći stražnji.</w:t>
            </w:r>
          </w:p>
        </w:tc>
        <w:tc>
          <w:tcPr>
            <w:tcW w:w="2702" w:type="dxa"/>
            <w:vMerge w:val="restart"/>
          </w:tcPr>
          <w:p w14:paraId="48FA745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zdr</w:t>
            </w:r>
            <w:proofErr w:type="spellEnd"/>
            <w:r w:rsidRPr="00B56BFC">
              <w:rPr>
                <w:rFonts w:cs="Calibri"/>
              </w:rPr>
              <w:t xml:space="preserve"> A.2.2.B</w:t>
            </w:r>
          </w:p>
          <w:p w14:paraId="4B4E725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Primjenjuje pravilnu tjelesnu</w:t>
            </w:r>
          </w:p>
          <w:p w14:paraId="1B86598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aktivnost sukladno svojim sposobnostima, afinitetima i zdravstvenom stanju.</w:t>
            </w:r>
          </w:p>
          <w:p w14:paraId="0C25D15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osr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A.2.2. </w:t>
            </w:r>
          </w:p>
          <w:p w14:paraId="21DD822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Upravlja emocijama i ponašanjem.</w:t>
            </w:r>
          </w:p>
          <w:p w14:paraId="49D7C45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uku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C.2.1. Vrijednost učenja</w:t>
            </w:r>
          </w:p>
          <w:p w14:paraId="7593850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Učenik može objasniti vrijednost učenja za svoj život.</w:t>
            </w:r>
          </w:p>
        </w:tc>
      </w:tr>
      <w:tr w:rsidR="00B56BFC" w:rsidRPr="00B56BFC" w14:paraId="6275E49B" w14:textId="77777777" w:rsidTr="00B56BFC">
        <w:trPr>
          <w:trHeight w:val="270"/>
        </w:trPr>
        <w:tc>
          <w:tcPr>
            <w:tcW w:w="1101" w:type="dxa"/>
            <w:vMerge/>
          </w:tcPr>
          <w:p w14:paraId="7F03E10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52DC949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</w:tcPr>
          <w:p w14:paraId="733E71E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5" w:type="dxa"/>
          </w:tcPr>
          <w:p w14:paraId="3DA4721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68BA188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63" w:type="dxa"/>
          </w:tcPr>
          <w:p w14:paraId="464AC429" w14:textId="77777777" w:rsidR="00B56BFC" w:rsidRPr="00B56BFC" w:rsidRDefault="00B56BFC" w:rsidP="00B56BFC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 xml:space="preserve">Izvodi vježbe za razvoj motoričkih sposobnosti – penjanje po mornarskim ljestvama,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sunožni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naskok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na odskočnu dasku i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saskok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pruženo te </w:t>
            </w:r>
            <w:r w:rsidRPr="00B56BFC">
              <w:rPr>
                <w:rFonts w:asciiTheme="minorHAnsi" w:eastAsiaTheme="minorHAnsi" w:hAnsiTheme="minorHAnsi" w:cstheme="minorHAnsi"/>
              </w:rPr>
              <w:lastRenderedPageBreak/>
              <w:t>povezivanje koluta naprijed i natrag.</w:t>
            </w:r>
          </w:p>
        </w:tc>
        <w:tc>
          <w:tcPr>
            <w:tcW w:w="2702" w:type="dxa"/>
            <w:vMerge/>
          </w:tcPr>
          <w:p w14:paraId="3D5434A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59C17EE8" w14:textId="77777777" w:rsidTr="00B56BFC">
        <w:trPr>
          <w:trHeight w:val="495"/>
        </w:trPr>
        <w:tc>
          <w:tcPr>
            <w:tcW w:w="1101" w:type="dxa"/>
            <w:vMerge/>
          </w:tcPr>
          <w:p w14:paraId="5FCFEFA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47293E8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 w:val="restart"/>
          </w:tcPr>
          <w:p w14:paraId="14513DC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695" w:type="dxa"/>
          </w:tcPr>
          <w:p w14:paraId="0BBBC89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3E0C409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63" w:type="dxa"/>
          </w:tcPr>
          <w:p w14:paraId="7717EAD3" w14:textId="77777777" w:rsidR="00B56BFC" w:rsidRPr="00B56BFC" w:rsidRDefault="00B56BFC" w:rsidP="00B56BFC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loptica.</w:t>
            </w:r>
          </w:p>
        </w:tc>
        <w:tc>
          <w:tcPr>
            <w:tcW w:w="2702" w:type="dxa"/>
            <w:vMerge/>
          </w:tcPr>
          <w:p w14:paraId="6B98A36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5EFFC125" w14:textId="77777777" w:rsidTr="00B56BFC">
        <w:trPr>
          <w:trHeight w:val="495"/>
        </w:trPr>
        <w:tc>
          <w:tcPr>
            <w:tcW w:w="1101" w:type="dxa"/>
            <w:vMerge/>
          </w:tcPr>
          <w:p w14:paraId="6F2E780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64C0688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</w:tcPr>
          <w:p w14:paraId="4477132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2725BE2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6DFC4D2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  <w:p w14:paraId="0328EED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63" w:type="dxa"/>
          </w:tcPr>
          <w:p w14:paraId="545EA85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</w:tc>
        <w:tc>
          <w:tcPr>
            <w:tcW w:w="2702" w:type="dxa"/>
            <w:vMerge/>
          </w:tcPr>
          <w:p w14:paraId="4E6DA27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572FE95F" w14:textId="77777777" w:rsidTr="00B56BFC">
        <w:trPr>
          <w:trHeight w:val="1074"/>
        </w:trPr>
        <w:tc>
          <w:tcPr>
            <w:tcW w:w="1101" w:type="dxa"/>
            <w:vMerge w:val="restart"/>
          </w:tcPr>
          <w:p w14:paraId="14A18E9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41.</w:t>
            </w:r>
          </w:p>
        </w:tc>
        <w:tc>
          <w:tcPr>
            <w:tcW w:w="2935" w:type="dxa"/>
            <w:vMerge w:val="restart"/>
          </w:tcPr>
          <w:p w14:paraId="14E7409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 xml:space="preserve">Vis stojeći prednji provlakom u vis stojeći stražnji na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dočelnim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spravama</w:t>
            </w:r>
          </w:p>
          <w:p w14:paraId="06A6D57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4958684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 xml:space="preserve">Vaga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zanoženjem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na tlu. </w:t>
            </w:r>
          </w:p>
          <w:p w14:paraId="5FA49BF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Dječja košarka (K)</w:t>
            </w:r>
          </w:p>
          <w:p w14:paraId="49014E5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0" w:type="dxa"/>
          </w:tcPr>
          <w:p w14:paraId="52265A9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5" w:type="dxa"/>
          </w:tcPr>
          <w:p w14:paraId="246EDCB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4C15AA8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63" w:type="dxa"/>
          </w:tcPr>
          <w:p w14:paraId="763CAFC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 xml:space="preserve">Izvodi vježbe za razvoj motoričkih sposobnosti – penjanje po motki te vagu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zanoženjem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na tlu.</w:t>
            </w:r>
          </w:p>
        </w:tc>
        <w:tc>
          <w:tcPr>
            <w:tcW w:w="2702" w:type="dxa"/>
            <w:vMerge w:val="restart"/>
          </w:tcPr>
          <w:p w14:paraId="1131176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zdr</w:t>
            </w:r>
            <w:proofErr w:type="spellEnd"/>
            <w:r w:rsidRPr="00B56BFC">
              <w:rPr>
                <w:rFonts w:cs="Calibri"/>
              </w:rPr>
              <w:t xml:space="preserve"> A.2.2.B</w:t>
            </w:r>
          </w:p>
          <w:p w14:paraId="235A97D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Primjenjuje pravilnu tjelesnu</w:t>
            </w:r>
          </w:p>
          <w:p w14:paraId="6580D8E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aktivnost sukladno svojim sposobnostima, afinitetima i zdravstvenom stanju.</w:t>
            </w:r>
          </w:p>
          <w:p w14:paraId="1B0D9A5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uku</w:t>
            </w:r>
            <w:proofErr w:type="spellEnd"/>
            <w:r w:rsidRPr="00B56BFC">
              <w:rPr>
                <w:rFonts w:cs="Calibri"/>
              </w:rPr>
              <w:t xml:space="preserve"> B.2.2.Praćenje</w:t>
            </w:r>
          </w:p>
          <w:p w14:paraId="73E6CA9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Na poticaj učitelja učenik prati svoje učenje i napredovanje tijekom učenja.</w:t>
            </w:r>
          </w:p>
          <w:p w14:paraId="77F67AD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osr</w:t>
            </w:r>
            <w:proofErr w:type="spellEnd"/>
            <w:r w:rsidRPr="00B56BFC">
              <w:rPr>
                <w:rFonts w:cs="Calibri"/>
              </w:rPr>
              <w:t xml:space="preserve"> A.2.1.</w:t>
            </w:r>
          </w:p>
          <w:p w14:paraId="45D3534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lastRenderedPageBreak/>
              <w:t>Razvija sliku o sebi.</w:t>
            </w:r>
          </w:p>
        </w:tc>
      </w:tr>
      <w:tr w:rsidR="00B56BFC" w:rsidRPr="00B56BFC" w14:paraId="6C55663E" w14:textId="77777777" w:rsidTr="00B56BFC">
        <w:trPr>
          <w:trHeight w:val="337"/>
        </w:trPr>
        <w:tc>
          <w:tcPr>
            <w:tcW w:w="1101" w:type="dxa"/>
            <w:vMerge/>
          </w:tcPr>
          <w:p w14:paraId="6418BC0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23F21C3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</w:tcPr>
          <w:p w14:paraId="1A30D18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695" w:type="dxa"/>
          </w:tcPr>
          <w:p w14:paraId="5DE4062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0FCE0B8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63" w:type="dxa"/>
          </w:tcPr>
          <w:p w14:paraId="6E9BD97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Prati i uspoređuje osobna postignuća u izvođenju visa stojećeg prednjeg provlakom u vis stojeći stražnji.</w:t>
            </w:r>
          </w:p>
        </w:tc>
        <w:tc>
          <w:tcPr>
            <w:tcW w:w="2702" w:type="dxa"/>
            <w:vMerge/>
          </w:tcPr>
          <w:p w14:paraId="6BF3356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1703A286" w14:textId="77777777" w:rsidTr="00B56BFC">
        <w:trPr>
          <w:trHeight w:val="1260"/>
        </w:trPr>
        <w:tc>
          <w:tcPr>
            <w:tcW w:w="1101" w:type="dxa"/>
            <w:vMerge/>
          </w:tcPr>
          <w:p w14:paraId="23405C0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771723A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 w:val="restart"/>
          </w:tcPr>
          <w:p w14:paraId="4DBE9BF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D</w:t>
            </w:r>
          </w:p>
          <w:p w14:paraId="24727A3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6C6A8B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1E43DC3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C64BC8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63" w:type="dxa"/>
          </w:tcPr>
          <w:p w14:paraId="2FA1022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2702" w:type="dxa"/>
            <w:vMerge/>
          </w:tcPr>
          <w:p w14:paraId="4EDD333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1834A499" w14:textId="77777777" w:rsidTr="00B56BFC">
        <w:trPr>
          <w:trHeight w:val="630"/>
        </w:trPr>
        <w:tc>
          <w:tcPr>
            <w:tcW w:w="1101" w:type="dxa"/>
            <w:vMerge/>
          </w:tcPr>
          <w:p w14:paraId="017EAFB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7427F2C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</w:tcPr>
          <w:p w14:paraId="3B9A447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2842669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1667BB3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063" w:type="dxa"/>
          </w:tcPr>
          <w:p w14:paraId="2486754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</w:tc>
        <w:tc>
          <w:tcPr>
            <w:tcW w:w="2702" w:type="dxa"/>
            <w:vMerge/>
          </w:tcPr>
          <w:p w14:paraId="554D795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73BDF7F7" w14:textId="77777777" w:rsidTr="00B56BFC">
        <w:trPr>
          <w:trHeight w:val="630"/>
        </w:trPr>
        <w:tc>
          <w:tcPr>
            <w:tcW w:w="1101" w:type="dxa"/>
            <w:vMerge/>
          </w:tcPr>
          <w:p w14:paraId="369B389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7BD66C0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</w:tcPr>
          <w:p w14:paraId="6BFBB98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3308B66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704B335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063" w:type="dxa"/>
          </w:tcPr>
          <w:p w14:paraId="0FFE405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Primjenjuje pravila dječje košarke.</w:t>
            </w:r>
          </w:p>
        </w:tc>
        <w:tc>
          <w:tcPr>
            <w:tcW w:w="2702" w:type="dxa"/>
            <w:vMerge/>
          </w:tcPr>
          <w:p w14:paraId="27F8180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311A957E" w14:textId="77777777" w:rsidTr="00B56BFC">
        <w:trPr>
          <w:trHeight w:val="339"/>
        </w:trPr>
        <w:tc>
          <w:tcPr>
            <w:tcW w:w="1101" w:type="dxa"/>
            <w:vMerge w:val="restart"/>
          </w:tcPr>
          <w:p w14:paraId="59DEA68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42.</w:t>
            </w:r>
          </w:p>
        </w:tc>
        <w:tc>
          <w:tcPr>
            <w:tcW w:w="2935" w:type="dxa"/>
            <w:vMerge w:val="restart"/>
            <w:vAlign w:val="center"/>
          </w:tcPr>
          <w:p w14:paraId="4DA692B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B56BFC">
              <w:rPr>
                <w:rFonts w:eastAsiaTheme="minorHAnsi" w:cs="Calibri"/>
                <w:color w:val="000000"/>
              </w:rPr>
              <w:t>Narodni ples po izboru iz zavičajnog područja</w:t>
            </w:r>
          </w:p>
          <w:p w14:paraId="0A57F10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  <w:p w14:paraId="6AC6F60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B56BFC">
              <w:rPr>
                <w:rFonts w:eastAsiaTheme="minorHAnsi" w:cs="Calibri"/>
                <w:color w:val="000000"/>
              </w:rPr>
              <w:t>Penjanje po mornarskim ljestvama</w:t>
            </w:r>
          </w:p>
          <w:p w14:paraId="6DDA66B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B56BFC">
              <w:rPr>
                <w:rFonts w:eastAsiaTheme="minorHAnsi" w:cs="Calibri"/>
                <w:color w:val="000000"/>
              </w:rPr>
              <w:t xml:space="preserve">Iz upora prednjega na niskoj pritki </w:t>
            </w:r>
            <w:proofErr w:type="spellStart"/>
            <w:r w:rsidRPr="00B56BFC">
              <w:rPr>
                <w:rFonts w:eastAsiaTheme="minorHAnsi" w:cs="Calibri"/>
                <w:color w:val="000000"/>
              </w:rPr>
              <w:t>odnjihom</w:t>
            </w:r>
            <w:proofErr w:type="spellEnd"/>
            <w:r w:rsidRPr="00B56BFC">
              <w:rPr>
                <w:rFonts w:eastAsiaTheme="minorHAnsi" w:cs="Calibri"/>
                <w:color w:val="000000"/>
              </w:rPr>
              <w:t xml:space="preserve"> </w:t>
            </w:r>
            <w:proofErr w:type="spellStart"/>
            <w:r w:rsidRPr="00B56BFC">
              <w:rPr>
                <w:rFonts w:eastAsiaTheme="minorHAnsi" w:cs="Calibri"/>
                <w:color w:val="000000"/>
              </w:rPr>
              <w:t>saskok</w:t>
            </w:r>
            <w:proofErr w:type="spellEnd"/>
          </w:p>
          <w:p w14:paraId="6EA3E04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  <w:r w:rsidRPr="00B56BFC">
              <w:rPr>
                <w:rFonts w:eastAsiaTheme="minorHAnsi" w:cs="Calibri"/>
                <w:color w:val="000000"/>
              </w:rPr>
              <w:t>Povezivanje koluta naprijed i natrag na različite načine</w:t>
            </w:r>
          </w:p>
        </w:tc>
        <w:tc>
          <w:tcPr>
            <w:tcW w:w="1460" w:type="dxa"/>
          </w:tcPr>
          <w:p w14:paraId="1FE02DF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5" w:type="dxa"/>
          </w:tcPr>
          <w:p w14:paraId="764FD6F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6FF675B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2063" w:type="dxa"/>
          </w:tcPr>
          <w:p w14:paraId="5D0F632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 xml:space="preserve">Prepoznaje i izvodi narodni ples </w:t>
            </w:r>
            <w:r w:rsidRPr="00B56BFC">
              <w:rPr>
                <w:rFonts w:asciiTheme="minorHAnsi" w:eastAsiaTheme="minorHAnsi" w:hAnsiTheme="minorHAnsi" w:cstheme="minorHAnsi"/>
                <w:i/>
              </w:rPr>
              <w:t>Staro sito i korito</w:t>
            </w:r>
            <w:r w:rsidRPr="00B56BFC">
              <w:rPr>
                <w:rFonts w:asciiTheme="minorHAnsi" w:eastAsiaTheme="minorHAnsi" w:hAnsiTheme="minorHAnsi" w:cstheme="minorHAnsi"/>
              </w:rPr>
              <w:t xml:space="preserve"> iz kajkavskog zavičajnog područja.</w:t>
            </w:r>
          </w:p>
        </w:tc>
        <w:tc>
          <w:tcPr>
            <w:tcW w:w="2702" w:type="dxa"/>
            <w:vMerge w:val="restart"/>
          </w:tcPr>
          <w:p w14:paraId="325C598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zdr</w:t>
            </w:r>
            <w:proofErr w:type="spellEnd"/>
            <w:r w:rsidRPr="00B56BFC">
              <w:rPr>
                <w:rFonts w:cs="Calibri"/>
              </w:rPr>
              <w:t xml:space="preserve"> A.2.2.B</w:t>
            </w:r>
          </w:p>
          <w:p w14:paraId="1BE3D2B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Primjenjuje pravilnu tjelesnu aktivnost sukladno svojim sposobnostima, afinitetima i zdravstvenom stanju.</w:t>
            </w:r>
          </w:p>
          <w:p w14:paraId="0E173FD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uku</w:t>
            </w:r>
            <w:proofErr w:type="spellEnd"/>
            <w:r w:rsidRPr="00B56BFC">
              <w:rPr>
                <w:rFonts w:cs="Calibri"/>
              </w:rPr>
              <w:t xml:space="preserve"> B.2.2.Praćenje</w:t>
            </w:r>
          </w:p>
          <w:p w14:paraId="2CF9365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Na poticaj učitelja učenik prati svoje učenje i napredovanje tijekom učenja.</w:t>
            </w:r>
          </w:p>
          <w:p w14:paraId="6FA728A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osr</w:t>
            </w:r>
            <w:proofErr w:type="spellEnd"/>
            <w:r w:rsidRPr="00B56BFC">
              <w:rPr>
                <w:rFonts w:cs="Calibri"/>
              </w:rPr>
              <w:t xml:space="preserve"> A.2.1.</w:t>
            </w:r>
          </w:p>
          <w:p w14:paraId="7AD0A36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cs="Calibri"/>
              </w:rPr>
              <w:t>Razvija sliku o sebi.</w:t>
            </w:r>
          </w:p>
        </w:tc>
      </w:tr>
      <w:tr w:rsidR="00B56BFC" w:rsidRPr="00B56BFC" w14:paraId="51F716D2" w14:textId="77777777" w:rsidTr="00B56BFC">
        <w:trPr>
          <w:trHeight w:val="337"/>
        </w:trPr>
        <w:tc>
          <w:tcPr>
            <w:tcW w:w="1101" w:type="dxa"/>
            <w:vMerge/>
          </w:tcPr>
          <w:p w14:paraId="63E5D73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037E4E0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</w:tcPr>
          <w:p w14:paraId="1F83E50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5" w:type="dxa"/>
          </w:tcPr>
          <w:p w14:paraId="21F5A41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67A4034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63" w:type="dxa"/>
          </w:tcPr>
          <w:p w14:paraId="1A1FAD1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Izvodi vježbe za razvoj motoričkih sposobnosti – penjanje po mornarskim ljestvama i povezivanje koluta naprijed i natrag na različite načine.</w:t>
            </w:r>
          </w:p>
        </w:tc>
        <w:tc>
          <w:tcPr>
            <w:tcW w:w="2702" w:type="dxa"/>
            <w:vMerge/>
          </w:tcPr>
          <w:p w14:paraId="4C40187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55243781" w14:textId="77777777" w:rsidTr="00B56BFC">
        <w:trPr>
          <w:trHeight w:val="337"/>
        </w:trPr>
        <w:tc>
          <w:tcPr>
            <w:tcW w:w="1101" w:type="dxa"/>
            <w:vMerge/>
          </w:tcPr>
          <w:p w14:paraId="0F3359B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4005C31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</w:tcPr>
          <w:p w14:paraId="381AC5C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695" w:type="dxa"/>
          </w:tcPr>
          <w:p w14:paraId="7622AE3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2B81AFD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63" w:type="dxa"/>
          </w:tcPr>
          <w:p w14:paraId="2944D3A8" w14:textId="77777777" w:rsidR="00B56BFC" w:rsidRPr="00B56BFC" w:rsidRDefault="00B56BFC" w:rsidP="00B56BFC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 xml:space="preserve">Prati i uspoređuje osobna postignuća u prelaženju iz upora prednjega na niskoj pritki u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saskok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odnjihom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>.</w:t>
            </w:r>
          </w:p>
          <w:p w14:paraId="50789F1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02" w:type="dxa"/>
            <w:vMerge/>
          </w:tcPr>
          <w:p w14:paraId="3E7CCF2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5382BE14" w14:textId="77777777" w:rsidTr="00B56BFC">
        <w:trPr>
          <w:trHeight w:val="405"/>
        </w:trPr>
        <w:tc>
          <w:tcPr>
            <w:tcW w:w="1101" w:type="dxa"/>
            <w:vMerge/>
          </w:tcPr>
          <w:p w14:paraId="6972210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5A693F1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 w:val="restart"/>
          </w:tcPr>
          <w:p w14:paraId="12A533E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D</w:t>
            </w:r>
          </w:p>
          <w:p w14:paraId="66C4549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14EE2FD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0AE6F8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63" w:type="dxa"/>
          </w:tcPr>
          <w:p w14:paraId="0EF848E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2702" w:type="dxa"/>
            <w:vMerge/>
          </w:tcPr>
          <w:p w14:paraId="6611CA1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5D11A2CA" w14:textId="77777777" w:rsidTr="00B56BFC">
        <w:trPr>
          <w:trHeight w:val="405"/>
        </w:trPr>
        <w:tc>
          <w:tcPr>
            <w:tcW w:w="1101" w:type="dxa"/>
            <w:vMerge/>
          </w:tcPr>
          <w:p w14:paraId="59C2EA6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25A7ECF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</w:tcPr>
          <w:p w14:paraId="363A1D9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6E8CFDB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31EF597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063" w:type="dxa"/>
          </w:tcPr>
          <w:p w14:paraId="4647CC0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</w:tc>
        <w:tc>
          <w:tcPr>
            <w:tcW w:w="2702" w:type="dxa"/>
            <w:vMerge/>
          </w:tcPr>
          <w:p w14:paraId="4B6AD8F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665BAFBB" w14:textId="77777777" w:rsidTr="00B56BFC">
        <w:trPr>
          <w:trHeight w:val="339"/>
        </w:trPr>
        <w:tc>
          <w:tcPr>
            <w:tcW w:w="1101" w:type="dxa"/>
            <w:vMerge w:val="restart"/>
          </w:tcPr>
          <w:p w14:paraId="089F084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43.</w:t>
            </w:r>
          </w:p>
        </w:tc>
        <w:tc>
          <w:tcPr>
            <w:tcW w:w="2935" w:type="dxa"/>
            <w:vMerge w:val="restart"/>
          </w:tcPr>
          <w:p w14:paraId="580D976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 xml:space="preserve">Vis stojeći prednji provlakom u vis stojeći stražnji na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dočelnim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spravama</w:t>
            </w:r>
          </w:p>
          <w:p w14:paraId="1C7573A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60E29A7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 xml:space="preserve">Povezivanje koluta naprijed i natrag na različite načine </w:t>
            </w:r>
          </w:p>
          <w:p w14:paraId="704CCE6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Dječja košarka (K)</w:t>
            </w:r>
          </w:p>
        </w:tc>
        <w:tc>
          <w:tcPr>
            <w:tcW w:w="1460" w:type="dxa"/>
          </w:tcPr>
          <w:p w14:paraId="4D9712F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5" w:type="dxa"/>
          </w:tcPr>
          <w:p w14:paraId="37BF8DE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4AB4DB7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63" w:type="dxa"/>
          </w:tcPr>
          <w:p w14:paraId="1755708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Oponašanjem uči pravilno iz visa stojećeg prednjeg provlakom prijeći u vis stojeći stražnji.</w:t>
            </w:r>
          </w:p>
        </w:tc>
        <w:tc>
          <w:tcPr>
            <w:tcW w:w="2702" w:type="dxa"/>
            <w:vMerge w:val="restart"/>
          </w:tcPr>
          <w:p w14:paraId="43CAB94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zdr</w:t>
            </w:r>
            <w:proofErr w:type="spellEnd"/>
            <w:r w:rsidRPr="00B56BFC">
              <w:rPr>
                <w:rFonts w:cs="Calibri"/>
              </w:rPr>
              <w:t xml:space="preserve"> A.2.3.</w:t>
            </w:r>
          </w:p>
          <w:p w14:paraId="533257D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4D5FDF4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uku</w:t>
            </w:r>
            <w:proofErr w:type="spellEnd"/>
            <w:r w:rsidRPr="00B56BFC">
              <w:rPr>
                <w:rFonts w:cs="Calibri"/>
              </w:rPr>
              <w:t xml:space="preserve"> C.2.4. Emocije</w:t>
            </w:r>
          </w:p>
          <w:p w14:paraId="7205149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 xml:space="preserve">Učenik se koristi ugodnim emocijama i </w:t>
            </w:r>
            <w:r w:rsidRPr="00B56BFC">
              <w:rPr>
                <w:rFonts w:cs="Calibri"/>
              </w:rPr>
              <w:lastRenderedPageBreak/>
              <w:t>raspoloženjima tako da potiču učenje i kontrolira neugodne emocije i raspoloženja tako da ga ne ometaju u učenju.</w:t>
            </w:r>
          </w:p>
          <w:p w14:paraId="47F3930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38F3786D" w14:textId="77777777" w:rsidTr="00B56BFC">
        <w:trPr>
          <w:trHeight w:val="337"/>
        </w:trPr>
        <w:tc>
          <w:tcPr>
            <w:tcW w:w="1101" w:type="dxa"/>
            <w:vMerge/>
          </w:tcPr>
          <w:p w14:paraId="66718A5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2CD65ED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</w:tcPr>
          <w:p w14:paraId="370223E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5" w:type="dxa"/>
          </w:tcPr>
          <w:p w14:paraId="6827D95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5BC9AD9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63" w:type="dxa"/>
          </w:tcPr>
          <w:p w14:paraId="6314F1D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 xml:space="preserve">Izvodi vježbe za razvoj motoričkih sposobnosti – penjanje po motki te povezivanje </w:t>
            </w:r>
            <w:r w:rsidRPr="00B56BFC">
              <w:rPr>
                <w:rFonts w:asciiTheme="minorHAnsi" w:eastAsiaTheme="minorHAnsi" w:hAnsiTheme="minorHAnsi" w:cstheme="minorHAnsi"/>
              </w:rPr>
              <w:lastRenderedPageBreak/>
              <w:t>koluta naprijed i natrag.</w:t>
            </w:r>
          </w:p>
        </w:tc>
        <w:tc>
          <w:tcPr>
            <w:tcW w:w="2702" w:type="dxa"/>
            <w:vMerge/>
          </w:tcPr>
          <w:p w14:paraId="358E8E3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44993DA9" w14:textId="77777777" w:rsidTr="00B56BFC">
        <w:trPr>
          <w:trHeight w:val="337"/>
        </w:trPr>
        <w:tc>
          <w:tcPr>
            <w:tcW w:w="1101" w:type="dxa"/>
            <w:vMerge/>
          </w:tcPr>
          <w:p w14:paraId="6F5FC54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481F891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 w:val="restart"/>
          </w:tcPr>
          <w:p w14:paraId="7CDBD50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D</w:t>
            </w:r>
          </w:p>
          <w:p w14:paraId="18896AC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6AD2355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D54939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63" w:type="dxa"/>
          </w:tcPr>
          <w:p w14:paraId="50AF953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2702" w:type="dxa"/>
            <w:vMerge/>
          </w:tcPr>
          <w:p w14:paraId="7AFC857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63EE8A7B" w14:textId="77777777" w:rsidTr="00B56BFC">
        <w:trPr>
          <w:trHeight w:val="337"/>
        </w:trPr>
        <w:tc>
          <w:tcPr>
            <w:tcW w:w="1101" w:type="dxa"/>
            <w:vMerge/>
          </w:tcPr>
          <w:p w14:paraId="45DF59F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248BC70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</w:tcPr>
          <w:p w14:paraId="215E3C8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374474E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5845EA2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</w:tc>
        <w:tc>
          <w:tcPr>
            <w:tcW w:w="2063" w:type="dxa"/>
          </w:tcPr>
          <w:p w14:paraId="0D33EBE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</w:tc>
        <w:tc>
          <w:tcPr>
            <w:tcW w:w="2702" w:type="dxa"/>
            <w:vMerge/>
          </w:tcPr>
          <w:p w14:paraId="1BECBBD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B56BFC" w:rsidRPr="00B56BFC" w14:paraId="7C001C24" w14:textId="77777777" w:rsidTr="00B56BFC">
        <w:trPr>
          <w:trHeight w:val="339"/>
        </w:trPr>
        <w:tc>
          <w:tcPr>
            <w:tcW w:w="1101" w:type="dxa"/>
            <w:vMerge w:val="restart"/>
          </w:tcPr>
          <w:p w14:paraId="5143820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44.</w:t>
            </w:r>
          </w:p>
        </w:tc>
        <w:tc>
          <w:tcPr>
            <w:tcW w:w="2935" w:type="dxa"/>
            <w:vMerge w:val="restart"/>
          </w:tcPr>
          <w:p w14:paraId="25E0FFB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Vis prednji na karikama</w:t>
            </w:r>
          </w:p>
          <w:p w14:paraId="43BFFFC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37C35FE3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 xml:space="preserve">Vaga </w:t>
            </w:r>
            <w:proofErr w:type="spellStart"/>
            <w:r w:rsidRPr="00B56BFC">
              <w:rPr>
                <w:rFonts w:asciiTheme="minorHAnsi" w:eastAsiaTheme="minorHAnsi" w:hAnsiTheme="minorHAnsi" w:cstheme="minorBidi"/>
              </w:rPr>
              <w:t>zanoženjem</w:t>
            </w:r>
            <w:proofErr w:type="spellEnd"/>
            <w:r w:rsidRPr="00B56BFC">
              <w:rPr>
                <w:rFonts w:asciiTheme="minorHAnsi" w:eastAsiaTheme="minorHAnsi" w:hAnsiTheme="minorHAnsi" w:cstheme="minorBidi"/>
              </w:rPr>
              <w:t xml:space="preserve"> na tlu</w:t>
            </w:r>
          </w:p>
          <w:p w14:paraId="5D4259F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55820BA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Dječji nogomet (N)</w:t>
            </w:r>
          </w:p>
          <w:p w14:paraId="7906FFD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60" w:type="dxa"/>
          </w:tcPr>
          <w:p w14:paraId="1C915E4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695" w:type="dxa"/>
          </w:tcPr>
          <w:p w14:paraId="0FD9AF5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2D29752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063" w:type="dxa"/>
          </w:tcPr>
          <w:p w14:paraId="2A7F2D8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Oponašanjem uči pravilno izvoditi vis prednji na karikama.</w:t>
            </w:r>
          </w:p>
        </w:tc>
        <w:tc>
          <w:tcPr>
            <w:tcW w:w="2702" w:type="dxa"/>
            <w:vMerge w:val="restart"/>
          </w:tcPr>
          <w:p w14:paraId="6C01A8B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zdr</w:t>
            </w:r>
            <w:proofErr w:type="spellEnd"/>
            <w:r w:rsidRPr="00B56BFC">
              <w:rPr>
                <w:rFonts w:cs="Calibri"/>
              </w:rPr>
              <w:t xml:space="preserve"> A.2.2.B</w:t>
            </w:r>
          </w:p>
          <w:p w14:paraId="16B37D0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Primjenjuje pravilnu tjelesnu</w:t>
            </w:r>
          </w:p>
          <w:p w14:paraId="7ED0670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aktivnost sukladno svojim sposobnostima, afinitetima i zdravstvenom stanju.</w:t>
            </w:r>
          </w:p>
          <w:p w14:paraId="1C0E8B6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osr</w:t>
            </w:r>
            <w:proofErr w:type="spellEnd"/>
            <w:r w:rsidRPr="00B56BFC">
              <w:rPr>
                <w:rFonts w:cs="Calibri"/>
              </w:rPr>
              <w:t xml:space="preserve"> A.2.3.</w:t>
            </w:r>
          </w:p>
          <w:p w14:paraId="7506F06A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>Razvija osobne potencijale.</w:t>
            </w:r>
          </w:p>
          <w:p w14:paraId="2642185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B56BFC">
              <w:rPr>
                <w:rFonts w:cs="Calibri"/>
              </w:rPr>
              <w:t>uku</w:t>
            </w:r>
            <w:proofErr w:type="spellEnd"/>
            <w:r w:rsidRPr="00B56BFC">
              <w:rPr>
                <w:rFonts w:cs="Calibri"/>
              </w:rPr>
              <w:t xml:space="preserve"> D.2.2. Suradnja s drugima</w:t>
            </w:r>
          </w:p>
          <w:p w14:paraId="50AC383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B56BFC">
              <w:rPr>
                <w:rFonts w:cs="Calibri"/>
              </w:rPr>
              <w:t xml:space="preserve">Učenik ostvaruje dobru komunikaciju s drugima, uspješno surađuje u različitim situacijama i </w:t>
            </w:r>
            <w:r w:rsidRPr="00B56BFC">
              <w:rPr>
                <w:rFonts w:cs="Calibri"/>
              </w:rPr>
              <w:lastRenderedPageBreak/>
              <w:t>spreman je zatražiti i ponuditi pomoć.</w:t>
            </w:r>
          </w:p>
          <w:p w14:paraId="79F6614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B56BFC" w:rsidRPr="00B56BFC" w14:paraId="1D405B8B" w14:textId="77777777" w:rsidTr="00B56BFC">
        <w:trPr>
          <w:trHeight w:val="337"/>
        </w:trPr>
        <w:tc>
          <w:tcPr>
            <w:tcW w:w="1101" w:type="dxa"/>
            <w:vMerge/>
          </w:tcPr>
          <w:p w14:paraId="2B44887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7F33182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</w:tcPr>
          <w:p w14:paraId="6632D72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695" w:type="dxa"/>
          </w:tcPr>
          <w:p w14:paraId="4775C3F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0BEBED25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63" w:type="dxa"/>
          </w:tcPr>
          <w:p w14:paraId="74F5551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 xml:space="preserve">Izvodi vježbe za razvoj motoričkih sposobnosti – penjanje po motki i vagu </w:t>
            </w:r>
            <w:proofErr w:type="spellStart"/>
            <w:r w:rsidRPr="00B56BFC">
              <w:rPr>
                <w:rFonts w:asciiTheme="minorHAnsi" w:eastAsiaTheme="minorHAnsi" w:hAnsiTheme="minorHAnsi" w:cstheme="minorHAnsi"/>
              </w:rPr>
              <w:t>zanoženjem</w:t>
            </w:r>
            <w:proofErr w:type="spellEnd"/>
            <w:r w:rsidRPr="00B56BFC">
              <w:rPr>
                <w:rFonts w:asciiTheme="minorHAnsi" w:eastAsiaTheme="minorHAnsi" w:hAnsiTheme="minorHAnsi" w:cstheme="minorHAnsi"/>
              </w:rPr>
              <w:t xml:space="preserve"> na tlu.</w:t>
            </w:r>
          </w:p>
        </w:tc>
        <w:tc>
          <w:tcPr>
            <w:tcW w:w="2702" w:type="dxa"/>
            <w:vMerge/>
          </w:tcPr>
          <w:p w14:paraId="02CD68F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B56BFC" w:rsidRPr="00B56BFC" w14:paraId="6EF4A0D7" w14:textId="77777777" w:rsidTr="00B56BFC">
        <w:trPr>
          <w:trHeight w:val="337"/>
        </w:trPr>
        <w:tc>
          <w:tcPr>
            <w:tcW w:w="1101" w:type="dxa"/>
            <w:vMerge/>
          </w:tcPr>
          <w:p w14:paraId="4904A37D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5200C18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</w:tcPr>
          <w:p w14:paraId="020D776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695" w:type="dxa"/>
          </w:tcPr>
          <w:p w14:paraId="59AB04C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10E26BD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63" w:type="dxa"/>
          </w:tcPr>
          <w:p w14:paraId="5950982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Prati i uspoređuje osobna postignuća u motoričkim vježbama.</w:t>
            </w:r>
          </w:p>
        </w:tc>
        <w:tc>
          <w:tcPr>
            <w:tcW w:w="2702" w:type="dxa"/>
            <w:vMerge/>
          </w:tcPr>
          <w:p w14:paraId="03EB24EF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B56BFC" w:rsidRPr="00B56BFC" w14:paraId="77EA7878" w14:textId="77777777" w:rsidTr="00B56BFC">
        <w:trPr>
          <w:trHeight w:val="720"/>
        </w:trPr>
        <w:tc>
          <w:tcPr>
            <w:tcW w:w="1101" w:type="dxa"/>
            <w:vMerge/>
          </w:tcPr>
          <w:p w14:paraId="39CB44E7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461F21D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 w:val="restart"/>
          </w:tcPr>
          <w:p w14:paraId="33631438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D</w:t>
            </w:r>
          </w:p>
          <w:p w14:paraId="7B0B88A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04854BA1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8B3096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63" w:type="dxa"/>
          </w:tcPr>
          <w:p w14:paraId="577B6FF4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2702" w:type="dxa"/>
            <w:vMerge/>
          </w:tcPr>
          <w:p w14:paraId="3582D9C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B56BFC" w:rsidRPr="00B56BFC" w14:paraId="4905D080" w14:textId="77777777" w:rsidTr="00B56BFC">
        <w:trPr>
          <w:trHeight w:val="720"/>
        </w:trPr>
        <w:tc>
          <w:tcPr>
            <w:tcW w:w="1101" w:type="dxa"/>
            <w:vMerge/>
          </w:tcPr>
          <w:p w14:paraId="791C7C1E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35" w:type="dxa"/>
            <w:vMerge/>
          </w:tcPr>
          <w:p w14:paraId="54D273B9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60" w:type="dxa"/>
            <w:vMerge/>
          </w:tcPr>
          <w:p w14:paraId="28AE5E8B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5" w:type="dxa"/>
          </w:tcPr>
          <w:p w14:paraId="446DC846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42A8EDBC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B56BFC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063" w:type="dxa"/>
          </w:tcPr>
          <w:p w14:paraId="65B52A00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B56BFC">
              <w:rPr>
                <w:rFonts w:asciiTheme="minorHAnsi" w:eastAsiaTheme="minorHAnsi" w:hAnsiTheme="minorHAnsi" w:cstheme="minorHAnsi"/>
              </w:rPr>
              <w:t>Primjenjuje pravila dječjeg nogometa.</w:t>
            </w:r>
          </w:p>
        </w:tc>
        <w:tc>
          <w:tcPr>
            <w:tcW w:w="2702" w:type="dxa"/>
            <w:vMerge/>
          </w:tcPr>
          <w:p w14:paraId="721920A2" w14:textId="77777777" w:rsidR="00B56BFC" w:rsidRPr="00B56BFC" w:rsidRDefault="00B56BFC" w:rsidP="00B56BFC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05548F72" w14:textId="77777777" w:rsidR="00127DB3" w:rsidRDefault="00127DB3" w:rsidP="00B56BFC">
      <w:pPr>
        <w:jc w:val="both"/>
        <w:rPr>
          <w:sz w:val="36"/>
          <w:szCs w:val="36"/>
        </w:rPr>
      </w:pPr>
    </w:p>
    <w:p w14:paraId="620FA279" w14:textId="77777777" w:rsidR="00127DB3" w:rsidRPr="00127DB3" w:rsidRDefault="00127DB3" w:rsidP="00127DB3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</w:pPr>
      <w:r w:rsidRPr="00127DB3"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  <w:t xml:space="preserve">VELJAČA: </w:t>
      </w:r>
    </w:p>
    <w:p w14:paraId="0CD8E862" w14:textId="06B371A1" w:rsidR="00127DB3" w:rsidRDefault="00127DB3" w:rsidP="00127DB3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127DB3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0</w:t>
      </w: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6</w:t>
      </w:r>
      <w:r w:rsidRPr="00127DB3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. 02. – POVIJEST HRVATA</w:t>
      </w:r>
    </w:p>
    <w:p w14:paraId="395E15B1" w14:textId="349380E7" w:rsidR="00141295" w:rsidRPr="00127DB3" w:rsidRDefault="00141295" w:rsidP="00127DB3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08. 02 – PROJEKT: POVIJESNE OSOBE</w:t>
      </w:r>
    </w:p>
    <w:p w14:paraId="7857A4B5" w14:textId="77777777" w:rsidR="00127DB3" w:rsidRPr="00127DB3" w:rsidRDefault="00127DB3" w:rsidP="00127DB3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127DB3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09. 02. – TROKUT, KRUG I KRUŽNICA</w:t>
      </w:r>
    </w:p>
    <w:p w14:paraId="55569AEE" w14:textId="77777777" w:rsidR="00127DB3" w:rsidRDefault="00127DB3" w:rsidP="00127DB3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 w:rsidRPr="00127DB3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26. 02. – LEKTIRA: HRVOJE KOVAČEVIĆ: TAJNA MAČJE ŠAPE</w:t>
      </w:r>
    </w:p>
    <w:p w14:paraId="7D181FAC" w14:textId="77777777" w:rsidR="00127DB3" w:rsidRDefault="00127DB3" w:rsidP="00127DB3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611E3A90" w14:textId="1FB43C42" w:rsidR="00127DB3" w:rsidRDefault="00127DB3" w:rsidP="00127DB3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LIKOVNA KULTURA: </w:t>
      </w:r>
    </w:p>
    <w:p w14:paraId="074C96A4" w14:textId="79C2C34B" w:rsidR="00127DB3" w:rsidRDefault="0001044C" w:rsidP="0001044C">
      <w:pPr>
        <w:pStyle w:val="ListParagraph"/>
        <w:numPr>
          <w:ilvl w:val="0"/>
          <w:numId w:val="1"/>
        </w:numPr>
        <w:suppressAutoHyphens w:val="0"/>
        <w:autoSpaceDN/>
        <w:spacing w:line="276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02. – TEMPERA</w:t>
      </w:r>
    </w:p>
    <w:p w14:paraId="46DDBB9C" w14:textId="0851B2F2" w:rsidR="0001044C" w:rsidRPr="0001044C" w:rsidRDefault="0001044C" w:rsidP="0001044C">
      <w:pPr>
        <w:spacing w:after="0" w:line="276" w:lineRule="auto"/>
        <w:rPr>
          <w:rFonts w:cs="Calibri"/>
          <w:b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       08. 02. – </w:t>
      </w:r>
      <w:r w:rsidRPr="0001044C">
        <w:rPr>
          <w:rFonts w:asciiTheme="minorHAnsi" w:eastAsiaTheme="minorHAnsi" w:hAnsiTheme="minorHAnsi" w:cstheme="minorHAnsi"/>
          <w:kern w:val="2"/>
          <w:lang w:val="en-US"/>
          <w14:ligatures w14:val="standardContextual"/>
        </w:rPr>
        <w:t>KOLAŽ IZ ČASOPISA, ŠKARE, LJEPILO</w:t>
      </w:r>
    </w:p>
    <w:p w14:paraId="43562659" w14:textId="4E7F957E" w:rsidR="0001044C" w:rsidRPr="0001044C" w:rsidRDefault="0001044C" w:rsidP="0001044C">
      <w:pPr>
        <w:spacing w:line="276" w:lineRule="auto"/>
        <w:rPr>
          <w:rFonts w:cs="Calibri"/>
          <w:b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       15. 02. –  </w:t>
      </w:r>
      <w:r w:rsidRPr="0001044C">
        <w:rPr>
          <w:rFonts w:asciiTheme="minorHAnsi" w:eastAsiaTheme="minorHAnsi" w:hAnsiTheme="minorHAnsi" w:cs="Calibri"/>
          <w:kern w:val="2"/>
          <w:lang w:val="en-US"/>
          <w14:ligatures w14:val="standardContextual"/>
        </w:rPr>
        <w:t>KOLAŽ IZ ČASOPISA, ŠKARE, LJEPILO</w:t>
      </w:r>
    </w:p>
    <w:p w14:paraId="4B0C0AFE" w14:textId="7FE9FC43" w:rsidR="00127DB3" w:rsidRPr="0001044C" w:rsidRDefault="0001044C" w:rsidP="0001044C">
      <w:pPr>
        <w:suppressAutoHyphens w:val="0"/>
        <w:autoSpaceDN/>
        <w:spacing w:line="276" w:lineRule="auto"/>
        <w:ind w:left="360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29. 02. - </w:t>
      </w:r>
      <w:r w:rsidRPr="007D35EA">
        <w:rPr>
          <w:rFonts w:cstheme="minorHAnsi"/>
        </w:rPr>
        <w:t>AKVAREL, FLOMASTER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39"/>
        <w:gridCol w:w="2499"/>
        <w:gridCol w:w="3483"/>
        <w:gridCol w:w="5692"/>
      </w:tblGrid>
      <w:tr w:rsidR="00127DB3" w:rsidRPr="00127DB3" w14:paraId="7B6426E7" w14:textId="77777777" w:rsidTr="00F20D3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7BEDCA7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lastRenderedPageBreak/>
              <w:t>VELJAČA</w:t>
            </w:r>
          </w:p>
          <w:p w14:paraId="2023D414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3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98BBBD7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0B1DFE7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MEĐUPREDMETNA TEMA</w:t>
            </w:r>
          </w:p>
          <w:p w14:paraId="62E76E9E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38B8B19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ODGOJNO-OBRAZOVNA OČEKIVANJA MEĐUPREDMETNIH TEMA</w:t>
            </w:r>
          </w:p>
        </w:tc>
      </w:tr>
      <w:tr w:rsidR="00127DB3" w:rsidRPr="00127DB3" w14:paraId="02595740" w14:textId="77777777" w:rsidTr="00F20D3D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5708A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92B4B74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20.</w:t>
            </w:r>
          </w:p>
          <w:p w14:paraId="4CFA7B81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4060DFF3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21.</w:t>
            </w:r>
          </w:p>
          <w:p w14:paraId="5F7C502E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F1CEBEC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22.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39633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FF5F7B8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Ljubav je… (Valentinovo)</w:t>
            </w:r>
          </w:p>
          <w:p w14:paraId="7A2D3BD6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45D7375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Maškare su!</w:t>
            </w:r>
          </w:p>
          <w:p w14:paraId="00232CF2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07FE06E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127DB3">
              <w:rPr>
                <w:rFonts w:eastAsiaTheme="minorHAnsi" w:cstheme="minorBidi"/>
                <w:b/>
              </w:rPr>
              <w:t>Šuma priča priče</w:t>
            </w:r>
          </w:p>
          <w:p w14:paraId="24D1D5B9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100E271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9FBC06C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1D1FE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</w:pPr>
            <w:r w:rsidRPr="00127DB3">
              <w:rPr>
                <w:rFonts w:asciiTheme="minorHAnsi" w:eastAsia="Times New Roman" w:hAnsiTheme="minorHAnsi" w:cstheme="minorBidi"/>
                <w:b/>
                <w:bCs/>
                <w:lang w:eastAsia="hr-HR"/>
              </w:rPr>
              <w:t>Osobni i socijalni razvoj</w:t>
            </w:r>
          </w:p>
          <w:p w14:paraId="68B1C02F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>Domena A: Ja</w:t>
            </w:r>
          </w:p>
          <w:p w14:paraId="0626ACC9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>Domena B: Ja i drugi</w:t>
            </w:r>
          </w:p>
          <w:p w14:paraId="14BF491A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>Domena C: Ja i društvo</w:t>
            </w:r>
          </w:p>
          <w:p w14:paraId="09643920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</w:p>
          <w:p w14:paraId="64F02976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</w:p>
          <w:p w14:paraId="6C736D7B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</w:p>
          <w:p w14:paraId="233BEAD1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27DB3">
              <w:rPr>
                <w:rFonts w:asciiTheme="minorHAnsi" w:eastAsiaTheme="minorHAnsi" w:hAnsiTheme="minorHAnsi" w:cstheme="minorHAnsi"/>
                <w:b/>
                <w:bCs/>
              </w:rPr>
              <w:t>Zdravlje</w:t>
            </w:r>
          </w:p>
          <w:p w14:paraId="4CAC1364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127DB3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Domena MENTALNO I SOCIJALNO ZDRAVLJE</w:t>
            </w:r>
          </w:p>
          <w:p w14:paraId="0070B767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Bidi"/>
                <w:lang w:eastAsia="hr-HR"/>
              </w:rPr>
            </w:pPr>
          </w:p>
          <w:p w14:paraId="7F38963F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27DB3">
              <w:rPr>
                <w:rFonts w:asciiTheme="minorHAnsi" w:eastAsiaTheme="minorHAnsi" w:hAnsiTheme="minorHAnsi" w:cstheme="minorHAnsi"/>
                <w:b/>
                <w:bCs/>
              </w:rPr>
              <w:t>Uporaba informacijske i komunikacijske tehnologije</w:t>
            </w:r>
          </w:p>
          <w:p w14:paraId="38E8F90E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="Calibri"/>
                <w:color w:val="231F20"/>
                <w:shd w:val="clear" w:color="auto" w:fill="FFFFFF"/>
              </w:rPr>
            </w:pPr>
            <w:r w:rsidRPr="00127DB3">
              <w:rPr>
                <w:rFonts w:asciiTheme="minorHAnsi" w:eastAsiaTheme="minorHAnsi" w:hAnsiTheme="minorHAns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14:paraId="5CA7715D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231F20"/>
                <w:shd w:val="clear" w:color="auto" w:fill="FFFFFF"/>
              </w:rPr>
            </w:pPr>
            <w:r w:rsidRPr="00127DB3">
              <w:rPr>
                <w:rFonts w:eastAsiaTheme="minorHAnsi" w:cs="Calibri"/>
                <w:color w:val="231F20"/>
                <w:shd w:val="clear" w:color="auto" w:fill="FFFFFF"/>
              </w:rPr>
              <w:t>C. domena − Istraživanje i kritičko vrednovanje u digitalnome okružju</w:t>
            </w:r>
          </w:p>
          <w:p w14:paraId="1EB4F07A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  <w:p w14:paraId="1E7A3D2F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  <w:p w14:paraId="5289E4C7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127DB3">
              <w:rPr>
                <w:rFonts w:asciiTheme="minorHAnsi" w:eastAsiaTheme="minorHAnsi" w:hAnsiTheme="minorHAnsi" w:cstheme="minorHAnsi"/>
                <w:b/>
                <w:bCs/>
              </w:rPr>
              <w:t>Građanski odgoj i obrazovanje</w:t>
            </w:r>
          </w:p>
          <w:p w14:paraId="0F1A82AF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127DB3">
              <w:rPr>
                <w:rFonts w:asciiTheme="minorHAnsi" w:eastAsiaTheme="minorHAnsi" w:hAnsiTheme="minorHAnsi" w:cstheme="minorHAnsi"/>
              </w:rPr>
              <w:t>Domena A - Ljudska prava</w:t>
            </w:r>
          </w:p>
          <w:p w14:paraId="071425A1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127DB3">
              <w:rPr>
                <w:rFonts w:asciiTheme="minorHAnsi" w:eastAsiaTheme="minorHAnsi" w:hAnsiTheme="minorHAnsi" w:cstheme="minorHAnsi"/>
              </w:rPr>
              <w:t>Domena C - Društvena zajednica</w:t>
            </w:r>
          </w:p>
          <w:p w14:paraId="2AF451DA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9F4F328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45213300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25AE6F61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2FF390B0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2E028F79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  <w:p w14:paraId="3346DF23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127DB3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Učiti kako učiti</w:t>
            </w:r>
          </w:p>
          <w:p w14:paraId="40EB14D0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1. domena: primjena strategija učenja i upravljanja informacijama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A33E6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proofErr w:type="spellStart"/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osr</w:t>
            </w:r>
            <w:proofErr w:type="spellEnd"/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 xml:space="preserve"> A.2.2.</w:t>
            </w:r>
            <w:r w:rsidRPr="00127DB3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>Upravlja emocijama i ponašanjem.</w:t>
            </w:r>
          </w:p>
          <w:p w14:paraId="71F5CB34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proofErr w:type="spellStart"/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 xml:space="preserve"> B.2.1.</w:t>
            </w:r>
            <w:r w:rsidRPr="00127DB3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>Opisuje i uvažava potrebe i osjećaje drugih.</w:t>
            </w:r>
          </w:p>
          <w:p w14:paraId="7D81831F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proofErr w:type="spellStart"/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>osr</w:t>
            </w:r>
            <w:proofErr w:type="spellEnd"/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 xml:space="preserve"> C.2.4.</w:t>
            </w:r>
            <w:r w:rsidRPr="00127DB3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127DB3">
              <w:rPr>
                <w:rFonts w:asciiTheme="minorHAnsi" w:eastAsia="Times New Roman" w:hAnsiTheme="minorHAnsi" w:cstheme="minorHAnsi"/>
                <w:lang w:eastAsia="hr-HR"/>
              </w:rPr>
              <w:t>Razvija kulturni i nacionalni identitet zajedništvom i pripadnošću skupini.</w:t>
            </w:r>
          </w:p>
          <w:p w14:paraId="6C903891" w14:textId="77777777" w:rsidR="00127DB3" w:rsidRPr="00127DB3" w:rsidRDefault="00127DB3" w:rsidP="00127DB3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73D6F9B3" w14:textId="77777777" w:rsidR="00127DB3" w:rsidRPr="00127DB3" w:rsidRDefault="00127DB3" w:rsidP="00127DB3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19363EF1" w14:textId="77777777" w:rsidR="00127DB3" w:rsidRPr="00127DB3" w:rsidRDefault="00127DB3" w:rsidP="00127DB3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51196137" w14:textId="77777777" w:rsidR="00127DB3" w:rsidRPr="00127DB3" w:rsidRDefault="00127DB3" w:rsidP="00127DB3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</w:p>
          <w:p w14:paraId="55B367A0" w14:textId="77777777" w:rsidR="00127DB3" w:rsidRPr="00127DB3" w:rsidRDefault="00127DB3" w:rsidP="00127DB3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127DB3">
              <w:rPr>
                <w:rFonts w:eastAsia="Times New Roman" w:cs="Calibri"/>
                <w:color w:val="231F20"/>
                <w:lang w:eastAsia="hr-HR"/>
              </w:rPr>
              <w:t>B.2.2.C Uspoređuje i podržava različitosti.</w:t>
            </w:r>
          </w:p>
          <w:p w14:paraId="5E9B4D80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6F90251" w14:textId="77777777" w:rsidR="00127DB3" w:rsidRPr="00127DB3" w:rsidRDefault="00127DB3" w:rsidP="00127DB3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19DA9699" w14:textId="77777777" w:rsidR="00127DB3" w:rsidRPr="00127DB3" w:rsidRDefault="00127DB3" w:rsidP="00127DB3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</w:p>
          <w:p w14:paraId="71D035C2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231F20"/>
              </w:rPr>
            </w:pPr>
            <w:proofErr w:type="spellStart"/>
            <w:r w:rsidRPr="00127DB3">
              <w:rPr>
                <w:rFonts w:eastAsiaTheme="minorHAnsi" w:cs="Calibri"/>
                <w:color w:val="231F20"/>
              </w:rPr>
              <w:t>ikt</w:t>
            </w:r>
            <w:proofErr w:type="spellEnd"/>
            <w:r w:rsidRPr="00127DB3">
              <w:rPr>
                <w:rFonts w:eastAsiaTheme="minorHAnsi" w:cs="Calibri"/>
                <w:color w:val="231F20"/>
              </w:rPr>
              <w:t xml:space="preserve"> A.2.3. Učenik se odgovorno i sigurno koristi programima i uređajima.</w:t>
            </w:r>
          </w:p>
          <w:p w14:paraId="5BAB4CEF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231F20"/>
              </w:rPr>
            </w:pPr>
            <w:proofErr w:type="spellStart"/>
            <w:r w:rsidRPr="00127DB3">
              <w:rPr>
                <w:rFonts w:eastAsiaTheme="minorHAnsi" w:cs="Calibri"/>
                <w:color w:val="231F20"/>
              </w:rPr>
              <w:t>ikt</w:t>
            </w:r>
            <w:proofErr w:type="spellEnd"/>
            <w:r w:rsidRPr="00127DB3">
              <w:rPr>
                <w:rFonts w:eastAsiaTheme="minorHAnsi" w:cs="Calibri"/>
                <w:color w:val="231F20"/>
              </w:rPr>
              <w:t xml:space="preserve"> C.2.3. Učenik uz učiteljevu pomoć ili samostalno uspoređuje i odabire potrebne informacije među pronađenima</w:t>
            </w:r>
          </w:p>
          <w:p w14:paraId="55B35799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lang w:eastAsia="hr-HR"/>
              </w:rPr>
            </w:pPr>
            <w:proofErr w:type="spellStart"/>
            <w:r w:rsidRPr="00127DB3">
              <w:rPr>
                <w:rFonts w:asciiTheme="minorHAnsi" w:eastAsiaTheme="minorHAnsi" w:hAnsiTheme="minorHAnsi" w:cstheme="minorHAnsi"/>
                <w:color w:val="231F20"/>
                <w:lang w:eastAsia="hr-HR"/>
              </w:rPr>
              <w:t>ikt</w:t>
            </w:r>
            <w:proofErr w:type="spellEnd"/>
            <w:r w:rsidRPr="00127DB3">
              <w:rPr>
                <w:rFonts w:asciiTheme="minorHAnsi" w:eastAsiaTheme="minorHAnsi" w:hAnsiTheme="minorHAnsi" w:cstheme="minorHAnsi"/>
                <w:color w:val="231F20"/>
                <w:lang w:eastAsia="hr-HR"/>
              </w:rPr>
              <w:t xml:space="preserve"> C.2.4. Učenik uz učiteljevu pomoć odgovorno upravlja prikupljenim informacijama.</w:t>
            </w:r>
          </w:p>
          <w:p w14:paraId="5C345C33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lang w:eastAsia="hr-HR"/>
              </w:rPr>
            </w:pPr>
          </w:p>
          <w:p w14:paraId="5FC205A3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lang w:eastAsia="hr-HR"/>
              </w:rPr>
            </w:pPr>
          </w:p>
          <w:p w14:paraId="315F3ABF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lang w:eastAsia="hr-HR"/>
              </w:rPr>
            </w:pPr>
          </w:p>
          <w:p w14:paraId="2D5D86E2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lang w:eastAsia="hr-HR"/>
              </w:rPr>
            </w:pPr>
            <w:proofErr w:type="spellStart"/>
            <w:r w:rsidRPr="00127DB3">
              <w:rPr>
                <w:rFonts w:asciiTheme="minorHAnsi" w:eastAsiaTheme="minorHAnsi" w:hAnsiTheme="minorHAnsi" w:cstheme="minorHAnsi"/>
                <w:lang w:eastAsia="hr-HR"/>
              </w:rPr>
              <w:t>goo</w:t>
            </w:r>
            <w:proofErr w:type="spellEnd"/>
            <w:r w:rsidRPr="00127DB3">
              <w:rPr>
                <w:rFonts w:asciiTheme="minorHAnsi" w:eastAsiaTheme="minorHAnsi" w:hAnsiTheme="minorHAnsi" w:cstheme="minorHAnsi"/>
                <w:lang w:eastAsia="hr-HR"/>
              </w:rPr>
              <w:t xml:space="preserve"> A.2.1. Ponaša se u skladu s ljudskim pravima u svakodnevnom životu.</w:t>
            </w:r>
          </w:p>
          <w:p w14:paraId="780C493D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lang w:eastAsia="hr-HR"/>
              </w:rPr>
            </w:pPr>
            <w:proofErr w:type="spellStart"/>
            <w:r w:rsidRPr="00127DB3">
              <w:rPr>
                <w:rFonts w:asciiTheme="minorHAnsi" w:eastAsiaTheme="minorHAnsi" w:hAnsiTheme="minorHAnsi" w:cstheme="minorHAnsi"/>
                <w:lang w:eastAsia="hr-HR"/>
              </w:rPr>
              <w:t>goo</w:t>
            </w:r>
            <w:proofErr w:type="spellEnd"/>
            <w:r w:rsidRPr="00127DB3">
              <w:rPr>
                <w:rFonts w:asciiTheme="minorHAnsi" w:eastAsiaTheme="minorHAnsi" w:hAnsiTheme="minorHAnsi" w:cstheme="minorHAnsi"/>
                <w:lang w:eastAsia="hr-HR"/>
              </w:rPr>
              <w:t xml:space="preserve"> C.2.1. Sudjeluje u unapređenju života i rada škole.</w:t>
            </w:r>
          </w:p>
          <w:p w14:paraId="0A62B1C2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074A180D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40896385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71BBB304" w14:textId="77777777" w:rsidR="00127DB3" w:rsidRPr="00127DB3" w:rsidRDefault="00127DB3" w:rsidP="00127DB3">
            <w:pPr>
              <w:suppressAutoHyphens w:val="0"/>
              <w:autoSpaceDN/>
              <w:spacing w:line="254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48CF8827" w14:textId="77777777" w:rsidR="00127DB3" w:rsidRPr="00127DB3" w:rsidRDefault="00127DB3" w:rsidP="00127DB3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</w:p>
          <w:p w14:paraId="5CA728FE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127DB3">
              <w:rPr>
                <w:rFonts w:asciiTheme="minorHAnsi" w:eastAsia="Times New Roman" w:hAnsiTheme="minorHAnsi" w:cstheme="minorHAnsi"/>
              </w:rPr>
              <w:lastRenderedPageBreak/>
              <w:t>uku</w:t>
            </w:r>
            <w:proofErr w:type="spellEnd"/>
            <w:r w:rsidRPr="00127DB3">
              <w:rPr>
                <w:rFonts w:asciiTheme="minorHAnsi" w:eastAsia="Times New Roman" w:hAnsiTheme="minorHAnsi" w:cstheme="minorHAnsi"/>
              </w:rPr>
              <w:t xml:space="preserve"> A.2.1.</w:t>
            </w:r>
          </w:p>
          <w:p w14:paraId="13DC7689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127DB3">
              <w:rPr>
                <w:rFonts w:asciiTheme="minorHAnsi" w:eastAsia="Times New Roman" w:hAnsiTheme="minorHAnsi" w:cstheme="minorHAnsi"/>
              </w:rPr>
              <w:t>1. Upravljanje informacijama</w:t>
            </w:r>
          </w:p>
          <w:p w14:paraId="0BBC2C95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127DB3">
              <w:rPr>
                <w:rFonts w:asciiTheme="minorHAnsi" w:eastAsia="Times New Roman" w:hAnsiTheme="minorHAnsi" w:cstheme="minorHAnsi"/>
              </w:rPr>
              <w:t>Uz podršku učitelja ili samostalno traži nove informacije iz različitih izvora i uspješno ih primjenjuje pri rješavanju problema.</w:t>
            </w:r>
          </w:p>
          <w:p w14:paraId="4D06F631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</w:p>
          <w:p w14:paraId="1F1F9A22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proofErr w:type="spellStart"/>
            <w:r w:rsidRPr="00127DB3">
              <w:rPr>
                <w:rFonts w:asciiTheme="minorHAnsi" w:eastAsia="Times New Roman" w:hAnsiTheme="minorHAnsi" w:cstheme="minorHAnsi"/>
              </w:rPr>
              <w:t>uku</w:t>
            </w:r>
            <w:proofErr w:type="spellEnd"/>
            <w:r w:rsidRPr="00127DB3">
              <w:rPr>
                <w:rFonts w:asciiTheme="minorHAnsi" w:eastAsia="Times New Roman" w:hAnsiTheme="minorHAnsi" w:cstheme="minorHAnsi"/>
              </w:rPr>
              <w:t xml:space="preserve"> A.2.3.</w:t>
            </w:r>
          </w:p>
          <w:p w14:paraId="1A68C626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127DB3">
              <w:rPr>
                <w:rFonts w:asciiTheme="minorHAnsi" w:eastAsia="Times New Roman" w:hAnsiTheme="minorHAnsi" w:cstheme="minorHAnsi"/>
              </w:rPr>
              <w:t>3. Kreativno mišljenje</w:t>
            </w:r>
          </w:p>
          <w:p w14:paraId="40865155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127DB3">
              <w:rPr>
                <w:rFonts w:asciiTheme="minorHAnsi" w:eastAsia="Times New Roman" w:hAnsiTheme="minorHAnsi" w:cstheme="minorHAnsi"/>
              </w:rPr>
              <w:t>Učenik se koristi kreativnošću za oblikovanje svojih ideja i pristupa rješavanju problema.</w:t>
            </w:r>
          </w:p>
          <w:p w14:paraId="7BEB0630" w14:textId="77777777" w:rsidR="00127DB3" w:rsidRPr="00127DB3" w:rsidRDefault="00127DB3" w:rsidP="00127DB3">
            <w:pPr>
              <w:suppressAutoHyphens w:val="0"/>
              <w:autoSpaceDN/>
              <w:spacing w:line="240" w:lineRule="auto"/>
              <w:rPr>
                <w:rFonts w:eastAsia="Times New Roman"/>
                <w:b/>
              </w:rPr>
            </w:pPr>
          </w:p>
        </w:tc>
      </w:tr>
    </w:tbl>
    <w:p w14:paraId="5401E519" w14:textId="77777777" w:rsidR="00127DB3" w:rsidRPr="00E513AE" w:rsidRDefault="00127DB3" w:rsidP="00B56BFC">
      <w:pPr>
        <w:jc w:val="both"/>
        <w:rPr>
          <w:sz w:val="36"/>
          <w:szCs w:val="36"/>
        </w:rPr>
      </w:pPr>
    </w:p>
    <w:sectPr w:rsidR="00127DB3" w:rsidRPr="00E513AE" w:rsidSect="00D326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F5790"/>
    <w:multiLevelType w:val="hybridMultilevel"/>
    <w:tmpl w:val="7DB04354"/>
    <w:lvl w:ilvl="0" w:tplc="DED297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431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5A"/>
    <w:rsid w:val="0001044C"/>
    <w:rsid w:val="00127DB3"/>
    <w:rsid w:val="00141295"/>
    <w:rsid w:val="00201AF5"/>
    <w:rsid w:val="00435C18"/>
    <w:rsid w:val="005D6A8B"/>
    <w:rsid w:val="00700343"/>
    <w:rsid w:val="00B56BFC"/>
    <w:rsid w:val="00BC3A50"/>
    <w:rsid w:val="00C432E6"/>
    <w:rsid w:val="00D3265A"/>
    <w:rsid w:val="00E5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86E1C"/>
  <w15:chartTrackingRefBased/>
  <w15:docId w15:val="{AFFBE014-C74F-4C5B-AC79-64B00A49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65A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3AE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38</Pages>
  <Words>7325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10</cp:revision>
  <dcterms:created xsi:type="dcterms:W3CDTF">2024-01-24T13:25:00Z</dcterms:created>
  <dcterms:modified xsi:type="dcterms:W3CDTF">2024-01-24T14:06:00Z</dcterms:modified>
</cp:coreProperties>
</file>