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5310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3"/>
        <w:gridCol w:w="2977"/>
        <w:gridCol w:w="709"/>
        <w:gridCol w:w="4961"/>
        <w:gridCol w:w="5670"/>
      </w:tblGrid>
      <w:tr w:rsidR="006D5D68" w:rsidRPr="003D03C1" w14:paraId="19ADE1FE" w14:textId="77777777" w:rsidTr="0020519B">
        <w:trPr>
          <w:trHeight w:val="680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9CBE9B" w14:textId="77777777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23FBA1" w14:textId="12F09BFC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  <w:r w:rsidRPr="003D03C1">
              <w:rPr>
                <w:rFonts w:eastAsia="Times New Roman" w:cstheme="minorHAnsi"/>
              </w:rPr>
              <w:t>OSNOVNA ŠKOLA NEDELIŠĆE</w:t>
            </w:r>
          </w:p>
          <w:p w14:paraId="1C7923EF" w14:textId="77777777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  <w:r w:rsidRPr="003D03C1">
              <w:rPr>
                <w:rFonts w:eastAsia="Times New Roman" w:cstheme="minorHAnsi"/>
              </w:rPr>
              <w:t>UČITELJICA: Anita Škvorc Branda</w:t>
            </w:r>
          </w:p>
          <w:p w14:paraId="6E64567F" w14:textId="1BDC9213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  <w:r w:rsidRPr="003D03C1">
              <w:rPr>
                <w:rFonts w:eastAsia="Times New Roman" w:cstheme="minorHAnsi"/>
              </w:rPr>
              <w:t xml:space="preserve">RAZRED: </w:t>
            </w:r>
            <w:r>
              <w:rPr>
                <w:rFonts w:eastAsia="Times New Roman" w:cstheme="minorHAnsi"/>
              </w:rPr>
              <w:t>8</w:t>
            </w:r>
            <w:r w:rsidRPr="003D03C1">
              <w:rPr>
                <w:rFonts w:eastAsia="Times New Roman" w:cstheme="minorHAnsi"/>
              </w:rPr>
              <w:t>. a</w:t>
            </w:r>
          </w:p>
          <w:p w14:paraId="1A573BB4" w14:textId="77777777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</w:p>
          <w:p w14:paraId="1F9A1BB8" w14:textId="21EE9C28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  <w:r w:rsidRPr="003D03C1">
              <w:rPr>
                <w:rFonts w:eastAsia="Times New Roman" w:cstheme="minorHAnsi"/>
              </w:rPr>
              <w:t xml:space="preserve">MJESEC: </w:t>
            </w:r>
            <w:r w:rsidR="00723E5D">
              <w:rPr>
                <w:rFonts w:eastAsia="Times New Roman" w:cstheme="minorHAnsi"/>
              </w:rPr>
              <w:t>VELJAČA</w:t>
            </w:r>
          </w:p>
          <w:p w14:paraId="76262593" w14:textId="4B83B4AF" w:rsidR="006D5D68" w:rsidRPr="003D03C1" w:rsidRDefault="006D5D68" w:rsidP="003D03C1">
            <w:pPr>
              <w:ind w:left="22"/>
              <w:rPr>
                <w:rFonts w:eastAsia="Times New Roman" w:cstheme="minorHAnsi"/>
              </w:rPr>
            </w:pPr>
            <w:r w:rsidRPr="003D03C1">
              <w:rPr>
                <w:rFonts w:eastAsia="Times New Roman" w:cstheme="minorHAnsi"/>
              </w:rPr>
              <w:t>BROJ SATI: 1</w:t>
            </w:r>
            <w:r w:rsidR="007C4155">
              <w:rPr>
                <w:rFonts w:eastAsia="Times New Roman" w:cstheme="minorHAnsi"/>
              </w:rPr>
              <w:t>2</w:t>
            </w:r>
          </w:p>
          <w:p w14:paraId="69090266" w14:textId="1A6931B0" w:rsidR="006D5D68" w:rsidRPr="003D03C1" w:rsidRDefault="006D5D68" w:rsidP="003D03C1">
            <w:pPr>
              <w:rPr>
                <w:rFonts w:cstheme="minorHAnsi"/>
              </w:rPr>
            </w:pPr>
            <w:r w:rsidRPr="003D03C1">
              <w:rPr>
                <w:rFonts w:eastAsia="Times New Roman" w:cstheme="minorHAnsi"/>
              </w:rPr>
              <w:t xml:space="preserve">TEMA: </w:t>
            </w:r>
            <w:r w:rsidR="007C4155">
              <w:rPr>
                <w:rFonts w:eastAsia="Times New Roman" w:cstheme="minorHAnsi"/>
              </w:rPr>
              <w:t>Mnogo pitanja, a još uvijek malo odgovora</w:t>
            </w:r>
          </w:p>
        </w:tc>
      </w:tr>
      <w:tr w:rsidR="006D5D68" w:rsidRPr="003D03C1" w14:paraId="72E51E61" w14:textId="77777777" w:rsidTr="0020519B">
        <w:trPr>
          <w:trHeight w:val="680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5D8269" w14:textId="77777777" w:rsidR="006D5D68" w:rsidRDefault="006D5D68" w:rsidP="003D03C1">
            <w:pPr>
              <w:jc w:val="center"/>
              <w:rPr>
                <w:b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6F7B96" w14:textId="1F4912A8" w:rsidR="006D5D68" w:rsidRPr="003D03C1" w:rsidRDefault="006D5D68" w:rsidP="003D03C1">
            <w:pPr>
              <w:jc w:val="center"/>
              <w:rPr>
                <w:b/>
              </w:rPr>
            </w:pPr>
            <w:r>
              <w:rPr>
                <w:b/>
              </w:rPr>
              <w:t>MJESEČNI PLAN ZA HRVATSKI JEZIK</w:t>
            </w:r>
          </w:p>
        </w:tc>
      </w:tr>
      <w:tr w:rsidR="006D5D68" w:rsidRPr="003D03C1" w14:paraId="0407CDBD" w14:textId="77777777" w:rsidTr="0020519B">
        <w:trPr>
          <w:trHeight w:val="680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32EDCFD" w14:textId="77777777" w:rsidR="006D5D68" w:rsidRDefault="006D5D68" w:rsidP="006D5D68">
            <w:pPr>
              <w:jc w:val="center"/>
              <w:rPr>
                <w:b/>
              </w:rPr>
            </w:pPr>
          </w:p>
          <w:p w14:paraId="1A8B1A11" w14:textId="04E3D353" w:rsidR="006D5D68" w:rsidRDefault="006D5D68" w:rsidP="006D5D68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763A37" w14:textId="0B60C5A6" w:rsidR="006D5D68" w:rsidRPr="003D03C1" w:rsidRDefault="006D5D68" w:rsidP="003D03C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redni br. sata / </w:t>
            </w:r>
            <w:r w:rsidRPr="003D03C1">
              <w:rPr>
                <w:b/>
              </w:rPr>
              <w:t>nastavna tema / tekstovi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A44013" w14:textId="77777777" w:rsidR="006D5D68" w:rsidRPr="003D03C1" w:rsidRDefault="006D5D68" w:rsidP="003D03C1">
            <w:pPr>
              <w:spacing w:after="160" w:line="259" w:lineRule="auto"/>
              <w:rPr>
                <w:b/>
              </w:rPr>
            </w:pPr>
            <w:r w:rsidRPr="003D03C1">
              <w:rPr>
                <w:b/>
              </w:rPr>
              <w:t>broj sati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3AE88D" w14:textId="77777777" w:rsidR="006D5D68" w:rsidRPr="003D03C1" w:rsidRDefault="006D5D68" w:rsidP="003D03C1">
            <w:pPr>
              <w:spacing w:after="160" w:line="259" w:lineRule="auto"/>
            </w:pPr>
            <w:r w:rsidRPr="003D03C1">
              <w:rPr>
                <w:b/>
              </w:rPr>
              <w:t>odgojno-obrazovni ishodi na razini predmetnoga kurikuluma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2BF84649" w14:textId="77777777" w:rsidR="006D5D68" w:rsidRPr="003D03C1" w:rsidRDefault="006D5D68" w:rsidP="003D03C1">
            <w:pPr>
              <w:spacing w:after="160" w:line="259" w:lineRule="auto"/>
              <w:rPr>
                <w:b/>
              </w:rPr>
            </w:pPr>
          </w:p>
          <w:p w14:paraId="6EAD28EC" w14:textId="77777777" w:rsidR="006D5D68" w:rsidRPr="003D03C1" w:rsidRDefault="006D5D68" w:rsidP="003D03C1">
            <w:pPr>
              <w:spacing w:after="160" w:line="259" w:lineRule="auto"/>
              <w:rPr>
                <w:b/>
              </w:rPr>
            </w:pPr>
            <w:r w:rsidRPr="003D03C1">
              <w:rPr>
                <w:b/>
              </w:rPr>
              <w:t xml:space="preserve">odgojno-obrazovna očekivanja </w:t>
            </w:r>
            <w:proofErr w:type="spellStart"/>
            <w:r w:rsidRPr="003D03C1">
              <w:rPr>
                <w:b/>
              </w:rPr>
              <w:t>međupredmetnih</w:t>
            </w:r>
            <w:proofErr w:type="spellEnd"/>
            <w:r w:rsidRPr="003D03C1">
              <w:rPr>
                <w:b/>
              </w:rPr>
              <w:t xml:space="preserve"> tema</w:t>
            </w:r>
          </w:p>
        </w:tc>
      </w:tr>
      <w:tr w:rsidR="00723E5D" w:rsidRPr="003D03C1" w14:paraId="6ADB9C3F" w14:textId="77777777" w:rsidTr="00386F8A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38BD0C" w14:textId="02F8A7D5" w:rsidR="00723E5D" w:rsidRDefault="00723E5D" w:rsidP="00723E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2.2.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CB943D0" w14:textId="119ADE50" w:rsidR="00723E5D" w:rsidRPr="00960E1D" w:rsidRDefault="00723E5D" w:rsidP="00723E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Mediji protiv ovisnosti – animirani film „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Nuggets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“ i radijska emisija „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Imas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kaj sitno?“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C4DE46" w14:textId="0A2288A2" w:rsidR="00723E5D" w:rsidRPr="00960E1D" w:rsidRDefault="00723E5D" w:rsidP="00723E5D">
            <w:pPr>
              <w:spacing w:line="276" w:lineRule="auto"/>
              <w:rPr>
                <w:rFonts w:cstheme="minorHAnsi"/>
                <w:color w:val="7F7F7F"/>
                <w:sz w:val="20"/>
                <w:szCs w:val="20"/>
              </w:rPr>
            </w:pPr>
            <w:r>
              <w:rPr>
                <w:rFonts w:cstheme="minorHAnsi"/>
                <w:color w:val="7F7F7F"/>
                <w:sz w:val="20"/>
                <w:szCs w:val="20"/>
              </w:rPr>
              <w:t>2</w:t>
            </w:r>
            <w:r w:rsidRPr="00960E1D">
              <w:rPr>
                <w:rFonts w:cstheme="minorHAnsi"/>
                <w:color w:val="7F7F7F"/>
                <w:sz w:val="20"/>
                <w:szCs w:val="20"/>
              </w:rPr>
              <w:t xml:space="preserve">B </w:t>
            </w:r>
          </w:p>
          <w:p w14:paraId="3A6B3CDB" w14:textId="4179E14B" w:rsidR="00723E5D" w:rsidRPr="00960E1D" w:rsidRDefault="00723E5D" w:rsidP="00723E5D">
            <w:pPr>
              <w:rPr>
                <w:rFonts w:cstheme="minorHAnsi"/>
                <w:color w:val="7F7F7F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901013" w14:textId="628991C8" w:rsidR="00723E5D" w:rsidRDefault="00723E5D" w:rsidP="00723E5D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C.8.1. Učenik objašnjava utjecaj medijskih poruka na oblikovanje vlastitih stavova.</w:t>
            </w:r>
          </w:p>
          <w:p w14:paraId="52AA8A49" w14:textId="77777777" w:rsidR="00723E5D" w:rsidRPr="00960E1D" w:rsidRDefault="00723E5D" w:rsidP="00723E5D">
            <w:pPr>
              <w:spacing w:line="276" w:lineRule="auto"/>
              <w:rPr>
                <w:rFonts w:cstheme="minorHAnsi"/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  <w:p w14:paraId="3F0A8389" w14:textId="0075DE9B" w:rsidR="00723E5D" w:rsidRPr="00960E1D" w:rsidRDefault="00723E5D" w:rsidP="00723E5D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23E5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A.8.2. Učenik sluša tekst</w:t>
            </w:r>
            <w:r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 xml:space="preserve"> radijske emisije</w:t>
            </w:r>
            <w:r w:rsidRPr="00723E5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 xml:space="preserve">, prosuđuje značenje teksta i </w:t>
            </w:r>
            <w:proofErr w:type="spellStart"/>
            <w:r w:rsidRPr="00723E5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723E5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 xml:space="preserve"> povezuje ga sa stečenim znanjem i iskustvom.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34A10E" w14:textId="77777777" w:rsidR="00723E5D" w:rsidRPr="00960E1D" w:rsidRDefault="00723E5D" w:rsidP="00723E5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uku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28F70C84" w14:textId="77777777" w:rsidR="00723E5D" w:rsidRDefault="00723E5D" w:rsidP="00723E5D">
            <w:pPr>
              <w:shd w:val="clear" w:color="auto" w:fill="FFFFFF"/>
              <w:spacing w:line="276" w:lineRule="auto"/>
              <w:textAlignment w:val="baseline"/>
            </w:pP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</w:rPr>
              <w:t>ikt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</w:rPr>
              <w:t xml:space="preserve"> A.3.2. Učenik se samostalno koristi raznim uređajima i programima.</w:t>
            </w:r>
            <w:r>
              <w:t xml:space="preserve"> </w:t>
            </w:r>
          </w:p>
          <w:p w14:paraId="295A0A95" w14:textId="33E9BCA6" w:rsidR="00723E5D" w:rsidRPr="00723E5D" w:rsidRDefault="00723E5D" w:rsidP="00723E5D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723E5D">
              <w:rPr>
                <w:rFonts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723E5D">
              <w:rPr>
                <w:rFonts w:cstheme="minorHAnsi"/>
                <w:color w:val="231F20"/>
                <w:sz w:val="20"/>
                <w:szCs w:val="20"/>
              </w:rPr>
              <w:t xml:space="preserve"> A.3.2. Učenik razvija komunikacijske kompetencije i uvažavajuće odnose s drugima</w:t>
            </w:r>
          </w:p>
          <w:p w14:paraId="116500C7" w14:textId="7E54CA7F" w:rsidR="00723E5D" w:rsidRPr="00960E1D" w:rsidRDefault="00723E5D" w:rsidP="00723E5D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723E5D">
              <w:rPr>
                <w:rFonts w:cstheme="minorHAnsi"/>
                <w:color w:val="231F20"/>
                <w:sz w:val="20"/>
                <w:szCs w:val="20"/>
              </w:rPr>
              <w:t>uku</w:t>
            </w:r>
            <w:proofErr w:type="spellEnd"/>
            <w:r w:rsidRPr="00723E5D">
              <w:rPr>
                <w:rFonts w:cstheme="minorHAnsi"/>
                <w:color w:val="231F20"/>
                <w:sz w:val="20"/>
                <w:szCs w:val="20"/>
              </w:rPr>
              <w:t xml:space="preserve"> A.3.1. Učenik aktivno sluša.</w:t>
            </w:r>
          </w:p>
        </w:tc>
      </w:tr>
      <w:tr w:rsidR="0082686B" w:rsidRPr="003D03C1" w14:paraId="0A1CCBAA" w14:textId="77777777" w:rsidTr="004B16DE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DF14ED" w14:textId="6F4E77D7" w:rsidR="0082686B" w:rsidRPr="00F30B10" w:rsidRDefault="0082686B" w:rsidP="008268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4.2.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232B6D7" w14:textId="67FBA81D" w:rsidR="0082686B" w:rsidRPr="00291FDE" w:rsidRDefault="0082686B" w:rsidP="008268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Kino u razredu (igrani film - B. Ivanda: „Lea i Darija“)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E9D41C6" w14:textId="1C13BEE7" w:rsidR="0082686B" w:rsidRPr="00291FDE" w:rsidRDefault="0082686B" w:rsidP="0082686B">
            <w:pPr>
              <w:rPr>
                <w:rFonts w:cstheme="minorHAnsi"/>
                <w:color w:val="7F7F7F"/>
                <w:sz w:val="20"/>
                <w:szCs w:val="20"/>
              </w:rPr>
            </w:pPr>
            <w:r>
              <w:rPr>
                <w:rFonts w:cstheme="minorHAnsi"/>
                <w:color w:val="7F7F7F"/>
                <w:sz w:val="20"/>
                <w:szCs w:val="20"/>
              </w:rPr>
              <w:t>2B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F149CE" w14:textId="3C8F718B" w:rsidR="0082686B" w:rsidRPr="00291FDE" w:rsidRDefault="0082686B" w:rsidP="0082686B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2880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C.8.1. Učenik objašnjava utjecaj medijskih poruka na oblikovanje vlastitih stavova.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03C23A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A.3.2. Učenik analizira povezanost misli – emocije – ponašanje.</w:t>
            </w:r>
          </w:p>
          <w:p w14:paraId="393F1804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B.3.1. Učenik obrazlaže i uvažava potrebe i osjećaje drugih.</w:t>
            </w:r>
          </w:p>
          <w:p w14:paraId="44892F57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B.3.2. Učenik razvija komunikacijske kompetencije i uvažavajuće odnose s drugima.</w:t>
            </w:r>
          </w:p>
          <w:p w14:paraId="50A94DDC" w14:textId="5DE9E6EF" w:rsidR="0082686B" w:rsidRPr="00291FDE" w:rsidRDefault="0082686B" w:rsidP="0082686B">
            <w:pPr>
              <w:rPr>
                <w:rFonts w:cstheme="minorHAnsi"/>
                <w:color w:val="231F20"/>
                <w:sz w:val="20"/>
                <w:szCs w:val="20"/>
                <w:lang w:val="en-US" w:eastAsia="hr-HR"/>
              </w:rPr>
            </w:pP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</w:rPr>
              <w:t>ikt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</w:rPr>
              <w:t xml:space="preserve"> A.3.1. Učenik samostalno odabire odgovarajuću digitalnu tehnologiju.</w:t>
            </w:r>
          </w:p>
        </w:tc>
      </w:tr>
      <w:tr w:rsidR="0082686B" w:rsidRPr="003D03C1" w14:paraId="46B17204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214216" w14:textId="41894201" w:rsidR="0082686B" w:rsidRPr="00F30B10" w:rsidRDefault="0082686B" w:rsidP="008268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9.2.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DF1381D" w14:textId="3E24E9B9" w:rsidR="0082686B" w:rsidRPr="00291FDE" w:rsidRDefault="0082686B" w:rsidP="008268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Analiza igranoga filma „Lea i Darija“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A025625" w14:textId="57CDA875" w:rsidR="0082686B" w:rsidRPr="00291FDE" w:rsidRDefault="0082686B" w:rsidP="0082686B">
            <w:pPr>
              <w:rPr>
                <w:rFonts w:cstheme="minorHAnsi"/>
                <w:color w:val="7F7F7F"/>
                <w:sz w:val="20"/>
                <w:szCs w:val="20"/>
              </w:rPr>
            </w:pPr>
            <w:r>
              <w:rPr>
                <w:rFonts w:cstheme="minorHAnsi"/>
                <w:color w:val="7F7F7F"/>
                <w:sz w:val="20"/>
                <w:szCs w:val="20"/>
              </w:rPr>
              <w:t>1B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AFD0B0" w14:textId="5932F59C" w:rsidR="0082686B" w:rsidRPr="00291FDE" w:rsidRDefault="0082686B" w:rsidP="0082686B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42880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C.8.1. Učenik objašnjava utjecaj medijskih poruka na oblikovanje vlastitih stavova.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053751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A.3.2. Učenik analizira povezanost misli – emocije – ponašanje.</w:t>
            </w:r>
          </w:p>
          <w:p w14:paraId="4A27E981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B.3.1. Učenik obrazlaže i uvažava potrebe i osjećaje drugih.</w:t>
            </w:r>
          </w:p>
          <w:p w14:paraId="7835D3D9" w14:textId="77777777" w:rsidR="0082686B" w:rsidRPr="00960E1D" w:rsidRDefault="0082686B" w:rsidP="0082686B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osr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B.3.2. Učenik razvija komunikacijske kompetencije i uvažavajuće odnose s drugima.</w:t>
            </w:r>
          </w:p>
          <w:p w14:paraId="61E5C488" w14:textId="440D31CE" w:rsidR="0082686B" w:rsidRPr="00291FDE" w:rsidRDefault="0082686B" w:rsidP="0082686B">
            <w:pPr>
              <w:rPr>
                <w:rFonts w:cstheme="minorHAnsi"/>
                <w:color w:val="231F20"/>
                <w:sz w:val="20"/>
                <w:szCs w:val="20"/>
                <w:lang w:val="en-US" w:eastAsia="hr-HR"/>
              </w:rPr>
            </w:pP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</w:rPr>
              <w:lastRenderedPageBreak/>
              <w:t>ikt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</w:rPr>
              <w:t xml:space="preserve"> A.3.1. Učenik samostalno odabire odgovarajuću digitalnu tehnologiju.</w:t>
            </w:r>
          </w:p>
        </w:tc>
      </w:tr>
      <w:tr w:rsidR="00F15153" w:rsidRPr="003D03C1" w14:paraId="30926196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3C00AD" w14:textId="07C47523" w:rsidR="00F15153" w:rsidRDefault="00F15153" w:rsidP="00F151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0F2DA05" w14:textId="2AD02118" w:rsidR="00F15153" w:rsidRPr="00960E1D" w:rsidRDefault="00F15153" w:rsidP="00F151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Kultura i mediji – razumijem što čitam  - vježba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FA2BE3E" w14:textId="55E88E0B" w:rsidR="00F15153" w:rsidRPr="00960E1D" w:rsidRDefault="00F15153" w:rsidP="00F15153">
            <w:pPr>
              <w:rPr>
                <w:rFonts w:cstheme="minorHAnsi"/>
                <w:color w:val="7F7F7F"/>
                <w:sz w:val="20"/>
                <w:szCs w:val="20"/>
              </w:rPr>
            </w:pPr>
            <w:r>
              <w:rPr>
                <w:rFonts w:cstheme="minorHAnsi"/>
                <w:color w:val="7F7F7F"/>
                <w:sz w:val="20"/>
                <w:szCs w:val="20"/>
              </w:rPr>
              <w:t>1</w:t>
            </w:r>
            <w:r w:rsidRPr="00960E1D">
              <w:rPr>
                <w:rFonts w:cstheme="minorHAnsi"/>
                <w:color w:val="7F7F7F"/>
                <w:sz w:val="20"/>
                <w:szCs w:val="20"/>
              </w:rPr>
              <w:t>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9D5D88" w14:textId="77777777" w:rsidR="00F15153" w:rsidRPr="00960E1D" w:rsidRDefault="00F15153" w:rsidP="00F1515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60E1D">
              <w:rPr>
                <w:rFonts w:cstheme="minorHAnsi"/>
                <w:sz w:val="20"/>
                <w:szCs w:val="20"/>
              </w:rPr>
              <w:t>OŠ C. 8. 1. Učenik prosuđuje utjecaj medijskih tekstova radi komercijalizacije.</w:t>
            </w:r>
          </w:p>
          <w:p w14:paraId="616934DA" w14:textId="1D1A1B2D" w:rsidR="00F15153" w:rsidRPr="00960E1D" w:rsidRDefault="00F15153" w:rsidP="00F1515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60E1D">
              <w:rPr>
                <w:rFonts w:cstheme="minorHAnsi"/>
                <w:sz w:val="20"/>
                <w:szCs w:val="20"/>
              </w:rPr>
              <w:t>OŠ C. 8. 2.  Učenik prosuđuje popularno-kulturne tekstove s obzirom na književni kontekst i kontekst ostalih umjetnosti.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914EFD" w14:textId="77777777" w:rsidR="00F15153" w:rsidRPr="00960E1D" w:rsidRDefault="00F15153" w:rsidP="00F15153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E1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60E1D">
              <w:rPr>
                <w:rFonts w:cstheme="minorHAnsi"/>
                <w:sz w:val="20"/>
                <w:szCs w:val="20"/>
              </w:rPr>
              <w:t xml:space="preserve"> A.3.1. Učenik samostalno odabire odgovarajuću digitalnu tehnologiju.</w:t>
            </w:r>
          </w:p>
          <w:p w14:paraId="1C1D715B" w14:textId="1A8FF7E2" w:rsidR="00F15153" w:rsidRPr="00960E1D" w:rsidRDefault="00F15153" w:rsidP="00F15153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60E1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60E1D">
              <w:rPr>
                <w:rFonts w:cstheme="minorHAnsi"/>
                <w:sz w:val="20"/>
                <w:szCs w:val="20"/>
              </w:rPr>
              <w:t xml:space="preserve"> A.3.2. Učenik se samostalno koristi raznim uređajima i programima.</w:t>
            </w:r>
          </w:p>
        </w:tc>
      </w:tr>
      <w:tr w:rsidR="00F15153" w:rsidRPr="003D03C1" w14:paraId="61DD3A2E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4A68AD" w14:textId="12BBD0D5" w:rsidR="00F15153" w:rsidRDefault="00F15153" w:rsidP="00F151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 11.1.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9E81A6" w14:textId="5258F332" w:rsidR="00F15153" w:rsidRPr="00291FDE" w:rsidRDefault="00F15153" w:rsidP="00F151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0E1D">
              <w:rPr>
                <w:rFonts w:cstheme="minorHAnsi"/>
                <w:color w:val="000000" w:themeColor="text1"/>
                <w:sz w:val="20"/>
                <w:szCs w:val="20"/>
              </w:rPr>
              <w:t>Subjektna rečenica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E09E1E" w14:textId="3976B87B" w:rsidR="00F15153" w:rsidRPr="00291FDE" w:rsidRDefault="00F15153" w:rsidP="00F15153">
            <w:pPr>
              <w:rPr>
                <w:rFonts w:cstheme="minorHAnsi"/>
                <w:color w:val="7F7F7F"/>
                <w:sz w:val="20"/>
                <w:szCs w:val="20"/>
              </w:rPr>
            </w:pPr>
            <w:r w:rsidRPr="00960E1D">
              <w:rPr>
                <w:rFonts w:cstheme="minorHAnsi"/>
                <w:color w:val="7F7F7F"/>
                <w:sz w:val="20"/>
                <w:szCs w:val="20"/>
              </w:rPr>
              <w:t>1A, 1B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900F11" w14:textId="77777777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A.8.3. Učenik organizira i objedinjuje važne podatke iz čitanoga teksta u sažetak.</w:t>
            </w:r>
          </w:p>
          <w:p w14:paraId="5B1E8C16" w14:textId="239EC47D" w:rsidR="00F15153" w:rsidRPr="007C4155" w:rsidRDefault="00F15153" w:rsidP="00F1515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E4A390" w14:textId="77777777" w:rsidR="00F15153" w:rsidRPr="00960E1D" w:rsidRDefault="00F15153" w:rsidP="00F15153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eastAsia="hr-HR"/>
              </w:rPr>
              <w:t xml:space="preserve"> A.3.2. Učenik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eastAsia="hr-HR"/>
              </w:rPr>
              <w:t>primjenuje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eastAsia="hr-HR"/>
              </w:rPr>
              <w:t xml:space="preserve"> različite strategije učenja i rješavanje problema.</w:t>
            </w:r>
          </w:p>
          <w:p w14:paraId="3DF101C2" w14:textId="0A638EFA" w:rsidR="00F15153" w:rsidRPr="007C4155" w:rsidRDefault="00F15153" w:rsidP="00F15153">
            <w:pPr>
              <w:pStyle w:val="t-8"/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uku A.3.1.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Učenik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samostalno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traži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nove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informacije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iz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različitih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izvora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transformira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ih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u novo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znanje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i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uspješno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primjenjuje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pri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rješavanju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problema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  <w:lang w:val="en-US"/>
              </w:rPr>
              <w:t>.</w:t>
            </w:r>
          </w:p>
        </w:tc>
      </w:tr>
      <w:tr w:rsidR="00F15153" w:rsidRPr="003D03C1" w14:paraId="1805A1F9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02AB56" w14:textId="467F83B7" w:rsidR="00F15153" w:rsidRDefault="00F15153" w:rsidP="00F151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 16.2.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C73D15D" w14:textId="01C30BA0" w:rsidR="00F15153" w:rsidRPr="00960E1D" w:rsidRDefault="00F15153" w:rsidP="00F151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0E1D">
              <w:rPr>
                <w:rFonts w:cstheme="minorHAnsi"/>
                <w:color w:val="000000" w:themeColor="text1"/>
                <w:sz w:val="20"/>
                <w:szCs w:val="20"/>
              </w:rPr>
              <w:t>Objektna rečenica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33D5CC" w14:textId="0E458262" w:rsidR="00F15153" w:rsidRPr="00960E1D" w:rsidRDefault="00F15153" w:rsidP="00F15153">
            <w:pPr>
              <w:rPr>
                <w:rFonts w:cstheme="minorHAnsi"/>
                <w:color w:val="7F7F7F"/>
                <w:sz w:val="20"/>
                <w:szCs w:val="20"/>
              </w:rPr>
            </w:pPr>
            <w:r w:rsidRPr="00960E1D">
              <w:rPr>
                <w:rFonts w:cstheme="minorHAnsi"/>
                <w:color w:val="7F7F7F"/>
                <w:sz w:val="20"/>
                <w:szCs w:val="20"/>
              </w:rPr>
              <w:t>1</w:t>
            </w:r>
            <w:r>
              <w:rPr>
                <w:rFonts w:cstheme="minorHAnsi"/>
                <w:color w:val="7F7F7F"/>
                <w:sz w:val="20"/>
                <w:szCs w:val="20"/>
              </w:rPr>
              <w:t>A,1</w:t>
            </w:r>
            <w:r w:rsidRPr="00960E1D">
              <w:rPr>
                <w:rFonts w:cstheme="minorHAnsi"/>
                <w:color w:val="7F7F7F"/>
                <w:sz w:val="20"/>
                <w:szCs w:val="20"/>
              </w:rPr>
              <w:t>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22468" w14:textId="77777777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A.8.3. Učenik organizira i objedinjuje važne podatke iz čitanoga teksta u sažetak.</w:t>
            </w:r>
          </w:p>
          <w:p w14:paraId="199DB413" w14:textId="5C1B9633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5E1C70" w14:textId="77777777" w:rsidR="00F15153" w:rsidRPr="00960E1D" w:rsidRDefault="00F15153" w:rsidP="00F15153">
            <w:pPr>
              <w:shd w:val="clear" w:color="auto" w:fill="FFFFFF"/>
              <w:spacing w:after="48"/>
              <w:textAlignment w:val="baseline"/>
              <w:rPr>
                <w:rFonts w:cstheme="minorHAnsi"/>
                <w:color w:val="231F20"/>
                <w:sz w:val="20"/>
                <w:szCs w:val="20"/>
                <w:lang w:val="en-US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uku A.3.1.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Učenik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samostalno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traži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nove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informacije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različitih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izvora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transformira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u novo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znanje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uspješno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primjenjuje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rješavanju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problema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.</w:t>
            </w:r>
          </w:p>
          <w:p w14:paraId="521202E3" w14:textId="1A75BC79" w:rsidR="00F15153" w:rsidRPr="00960E1D" w:rsidRDefault="00F15153" w:rsidP="00F15153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</w:rPr>
              <w:t>uku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</w:rPr>
              <w:t xml:space="preserve"> A.3.2. Učenik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</w:rPr>
              <w:t>primjenuje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</w:rPr>
              <w:t xml:space="preserve"> različite strategije učenja i rješavanje problema.</w:t>
            </w:r>
          </w:p>
        </w:tc>
      </w:tr>
      <w:tr w:rsidR="00F15153" w:rsidRPr="003D03C1" w14:paraId="4EF7DA7F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191BC9" w14:textId="323C8D29" w:rsidR="00F15153" w:rsidRDefault="00F15153" w:rsidP="00F15153">
            <w:pPr>
              <w:rPr>
                <w:rFonts w:cstheme="minorHAnsi"/>
                <w:sz w:val="20"/>
                <w:szCs w:val="20"/>
              </w:rPr>
            </w:pPr>
            <w:r w:rsidRPr="0082686B">
              <w:rPr>
                <w:rFonts w:cstheme="minorHAnsi"/>
                <w:sz w:val="20"/>
                <w:szCs w:val="20"/>
              </w:rPr>
              <w:t>P 18.2.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44BE0E3" w14:textId="4007F1E4" w:rsidR="00F15153" w:rsidRPr="00960E1D" w:rsidRDefault="00F15153" w:rsidP="00F151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0E1D">
              <w:rPr>
                <w:rFonts w:cstheme="minorHAnsi"/>
                <w:color w:val="000000" w:themeColor="text1"/>
                <w:sz w:val="20"/>
                <w:szCs w:val="20"/>
              </w:rPr>
              <w:t>Atributna rečenica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DFF2965" w14:textId="393B8AC3" w:rsidR="00F15153" w:rsidRPr="00960E1D" w:rsidRDefault="00F15153" w:rsidP="00F15153">
            <w:pPr>
              <w:rPr>
                <w:rFonts w:cstheme="minorHAnsi"/>
                <w:color w:val="7F7F7F"/>
                <w:sz w:val="20"/>
                <w:szCs w:val="20"/>
              </w:rPr>
            </w:pPr>
            <w:r w:rsidRPr="00960E1D">
              <w:rPr>
                <w:rFonts w:cstheme="minorHAnsi"/>
                <w:color w:val="7F7F7F"/>
                <w:sz w:val="20"/>
                <w:szCs w:val="20"/>
              </w:rPr>
              <w:t>1A</w:t>
            </w:r>
            <w:r>
              <w:rPr>
                <w:rFonts w:cstheme="minorHAnsi"/>
                <w:color w:val="7F7F7F"/>
                <w:sz w:val="20"/>
                <w:szCs w:val="20"/>
              </w:rPr>
              <w:t>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667A01" w14:textId="77777777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A.8.3. Učenik organizira i objedinjuje važne podatke iz čitanoga teksta u sažetak.</w:t>
            </w:r>
          </w:p>
          <w:p w14:paraId="70E40C16" w14:textId="3E637917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294372" w14:textId="77777777" w:rsidR="00F15153" w:rsidRPr="00960E1D" w:rsidRDefault="00F15153" w:rsidP="00F15153">
            <w:pPr>
              <w:pStyle w:val="t-8"/>
              <w:spacing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uku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A.3.2. Učenik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primjenuje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različite strategije učenja i rješavanje problema.</w:t>
            </w:r>
          </w:p>
          <w:p w14:paraId="77B0A6B1" w14:textId="0F0D28F6" w:rsidR="00F15153" w:rsidRPr="00960E1D" w:rsidRDefault="00F15153" w:rsidP="00F15153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color w:val="231F20"/>
                <w:sz w:val="20"/>
                <w:szCs w:val="20"/>
                <w:lang w:eastAsia="hr-HR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uku A.3.1.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Učenik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samostalno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traži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nove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informacije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različitih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izvora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transformira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u novo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znanje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uspješno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primjenjuje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rješavanju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problema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.</w:t>
            </w:r>
          </w:p>
        </w:tc>
      </w:tr>
      <w:tr w:rsidR="00F15153" w:rsidRPr="003D03C1" w14:paraId="276B33BD" w14:textId="77777777" w:rsidTr="00811F91">
        <w:trPr>
          <w:trHeight w:val="227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E2D5E0" w14:textId="0A7DE035" w:rsidR="00F15153" w:rsidRDefault="00F15153" w:rsidP="00F151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33AED7" w14:textId="573A302F" w:rsidR="00F15153" w:rsidRPr="00291FDE" w:rsidRDefault="00F15153" w:rsidP="00F151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Predikatna, subjektna, objektna i atributna rečenica - vježba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AC75E59" w14:textId="3F7A9379" w:rsidR="00F15153" w:rsidRPr="00291FDE" w:rsidRDefault="00F15153" w:rsidP="00F15153">
            <w:pPr>
              <w:rPr>
                <w:rFonts w:cstheme="minorHAnsi"/>
                <w:color w:val="7F7F7F"/>
                <w:sz w:val="20"/>
                <w:szCs w:val="20"/>
              </w:rPr>
            </w:pPr>
            <w:r w:rsidRPr="00960E1D">
              <w:rPr>
                <w:rFonts w:cstheme="minorHAnsi"/>
                <w:color w:val="7F7F7F"/>
                <w:sz w:val="20"/>
                <w:szCs w:val="20"/>
              </w:rPr>
              <w:t>1B</w:t>
            </w:r>
          </w:p>
        </w:tc>
        <w:tc>
          <w:tcPr>
            <w:tcW w:w="49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0C3C6C" w14:textId="77777777" w:rsidR="00F15153" w:rsidRPr="00960E1D" w:rsidRDefault="00F15153" w:rsidP="00F15153">
            <w:pPr>
              <w:spacing w:line="276" w:lineRule="auto"/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A.8.3. Učenik organizira i objedinjuje važne podatke iz čitanoga teksta u sažetak.</w:t>
            </w:r>
          </w:p>
          <w:p w14:paraId="2D7B5A12" w14:textId="4276E58F" w:rsidR="00F15153" w:rsidRPr="00291FDE" w:rsidRDefault="00F15153" w:rsidP="00F1515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shd w:val="clear" w:color="auto" w:fill="FFFFFF"/>
              </w:rPr>
              <w:t>OŠ HJ A.8.5. Učenik oblikuje tekst i primjenjuje znanja o zavisnosloženim rečenicama na oglednim i čestim primjerima.</w:t>
            </w:r>
          </w:p>
        </w:tc>
        <w:tc>
          <w:tcPr>
            <w:tcW w:w="56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516F32" w14:textId="77777777" w:rsidR="00F15153" w:rsidRPr="00960E1D" w:rsidRDefault="00F15153" w:rsidP="00F15153">
            <w:pPr>
              <w:shd w:val="clear" w:color="auto" w:fill="FFFFFF"/>
              <w:spacing w:after="48"/>
              <w:textAlignment w:val="baseline"/>
              <w:rPr>
                <w:rFonts w:cstheme="minorHAnsi"/>
                <w:color w:val="231F20"/>
                <w:sz w:val="20"/>
                <w:szCs w:val="20"/>
                <w:lang w:val="en-US"/>
              </w:rPr>
            </w:pPr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uku A.3.1.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Učenik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samostalno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traži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nove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informacije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različitih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izvora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transformira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ih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u novo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znanje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uspješno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primjenjuje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pri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rješavanju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problema</w:t>
            </w:r>
            <w:proofErr w:type="spellEnd"/>
            <w:r w:rsidRPr="00960E1D">
              <w:rPr>
                <w:rFonts w:cstheme="minorHAnsi"/>
                <w:color w:val="231F20"/>
                <w:sz w:val="20"/>
                <w:szCs w:val="20"/>
                <w:lang w:val="en-US"/>
              </w:rPr>
              <w:t>.</w:t>
            </w:r>
          </w:p>
          <w:p w14:paraId="703B20EE" w14:textId="5D23BF9B" w:rsidR="00F15153" w:rsidRPr="00291FDE" w:rsidRDefault="00F15153" w:rsidP="00F15153">
            <w:pPr>
              <w:pStyle w:val="t-8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uku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A.3.2. Učenik </w:t>
            </w:r>
            <w:proofErr w:type="spellStart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primjenuje</w:t>
            </w:r>
            <w:proofErr w:type="spellEnd"/>
            <w:r w:rsidRPr="00960E1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različite strategije učenja i rješavanje problema.</w:t>
            </w:r>
          </w:p>
        </w:tc>
      </w:tr>
    </w:tbl>
    <w:p w14:paraId="332C2265" w14:textId="5F25E333" w:rsidR="00D03E17" w:rsidRDefault="00D03E17"/>
    <w:p w14:paraId="6EFCA654" w14:textId="3858AC38" w:rsidR="00694E1C" w:rsidRDefault="00694E1C"/>
    <w:sectPr w:rsidR="00694E1C" w:rsidSect="003D03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C1"/>
    <w:rsid w:val="00015C23"/>
    <w:rsid w:val="00025EA3"/>
    <w:rsid w:val="00055801"/>
    <w:rsid w:val="000E66C3"/>
    <w:rsid w:val="00180655"/>
    <w:rsid w:val="0020519B"/>
    <w:rsid w:val="00291FDE"/>
    <w:rsid w:val="00361857"/>
    <w:rsid w:val="003D03C1"/>
    <w:rsid w:val="00456243"/>
    <w:rsid w:val="004C62C6"/>
    <w:rsid w:val="00521EE3"/>
    <w:rsid w:val="00582B08"/>
    <w:rsid w:val="005E02F1"/>
    <w:rsid w:val="005E355C"/>
    <w:rsid w:val="00694E1C"/>
    <w:rsid w:val="00697FC0"/>
    <w:rsid w:val="006D2AF2"/>
    <w:rsid w:val="006D5D68"/>
    <w:rsid w:val="00723E5D"/>
    <w:rsid w:val="007B060F"/>
    <w:rsid w:val="007C4155"/>
    <w:rsid w:val="007D6368"/>
    <w:rsid w:val="0082686B"/>
    <w:rsid w:val="00861934"/>
    <w:rsid w:val="009261BB"/>
    <w:rsid w:val="00A9435A"/>
    <w:rsid w:val="00AF6EAD"/>
    <w:rsid w:val="00B04C59"/>
    <w:rsid w:val="00BE3CB9"/>
    <w:rsid w:val="00CB1B99"/>
    <w:rsid w:val="00CE4BB5"/>
    <w:rsid w:val="00D03E17"/>
    <w:rsid w:val="00D115A9"/>
    <w:rsid w:val="00D71306"/>
    <w:rsid w:val="00F15153"/>
    <w:rsid w:val="00F30B10"/>
    <w:rsid w:val="00FB405B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EA5B"/>
  <w15:chartTrackingRefBased/>
  <w15:docId w15:val="{3FFCCFBB-7938-4232-81C4-B7936CB7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03C1"/>
    <w:pPr>
      <w:ind w:left="720"/>
      <w:contextualSpacing/>
    </w:pPr>
  </w:style>
  <w:style w:type="paragraph" w:customStyle="1" w:styleId="t-8">
    <w:name w:val="t-8"/>
    <w:basedOn w:val="Normal"/>
    <w:rsid w:val="0092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Škvorc Branda</dc:creator>
  <cp:keywords/>
  <dc:description/>
  <cp:lastModifiedBy>Anita Škvorc Branda</cp:lastModifiedBy>
  <cp:revision>2</cp:revision>
  <dcterms:created xsi:type="dcterms:W3CDTF">2022-02-11T09:16:00Z</dcterms:created>
  <dcterms:modified xsi:type="dcterms:W3CDTF">2022-02-11T09:16:00Z</dcterms:modified>
</cp:coreProperties>
</file>