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59735" w14:textId="77777777" w:rsidR="00A06FEF" w:rsidRDefault="00A06FEF" w:rsidP="00A06FEF">
      <w:pPr>
        <w:spacing w:after="0" w:line="240" w:lineRule="auto"/>
        <w:ind w:left="-426"/>
        <w:jc w:val="center"/>
        <w:rPr>
          <w:rFonts w:cstheme="minorHAnsi"/>
          <w:b/>
          <w:sz w:val="40"/>
          <w:szCs w:val="36"/>
        </w:rPr>
      </w:pPr>
    </w:p>
    <w:p w14:paraId="3AD39BA9" w14:textId="77777777" w:rsidR="00A06FEF" w:rsidRDefault="00A06FEF" w:rsidP="00A06FEF">
      <w:pPr>
        <w:spacing w:after="0" w:line="240" w:lineRule="auto"/>
        <w:ind w:left="-426"/>
        <w:jc w:val="center"/>
        <w:rPr>
          <w:rFonts w:cstheme="minorHAnsi"/>
          <w:b/>
          <w:sz w:val="40"/>
          <w:szCs w:val="36"/>
        </w:rPr>
      </w:pPr>
    </w:p>
    <w:p w14:paraId="2E759B28" w14:textId="77777777" w:rsidR="00A06FEF" w:rsidRDefault="00A06FEF" w:rsidP="00A06FEF">
      <w:pPr>
        <w:spacing w:after="0" w:line="240" w:lineRule="auto"/>
        <w:ind w:left="-426"/>
        <w:jc w:val="center"/>
        <w:rPr>
          <w:rFonts w:cstheme="minorHAnsi"/>
          <w:b/>
          <w:sz w:val="40"/>
          <w:szCs w:val="36"/>
        </w:rPr>
      </w:pPr>
    </w:p>
    <w:p w14:paraId="2BCCC719" w14:textId="77777777" w:rsidR="00A06FEF" w:rsidRDefault="00A06FEF" w:rsidP="00A06FEF">
      <w:pPr>
        <w:spacing w:after="0" w:line="240" w:lineRule="auto"/>
        <w:ind w:left="-426"/>
        <w:jc w:val="center"/>
        <w:rPr>
          <w:rFonts w:cstheme="minorHAnsi"/>
          <w:b/>
          <w:sz w:val="40"/>
          <w:szCs w:val="36"/>
        </w:rPr>
      </w:pPr>
    </w:p>
    <w:p w14:paraId="6DB91141" w14:textId="70CE0CC5" w:rsidR="00A06FEF" w:rsidRDefault="00A06FEF" w:rsidP="00A06FEF">
      <w:pPr>
        <w:spacing w:after="0" w:line="240" w:lineRule="auto"/>
        <w:ind w:left="-426"/>
        <w:jc w:val="center"/>
        <w:rPr>
          <w:rFonts w:cstheme="minorHAnsi"/>
          <w:b/>
          <w:sz w:val="40"/>
          <w:szCs w:val="36"/>
        </w:rPr>
      </w:pPr>
      <w:r w:rsidRPr="00B750D0">
        <w:rPr>
          <w:rFonts w:cstheme="minorHAnsi"/>
          <w:b/>
          <w:sz w:val="40"/>
          <w:szCs w:val="36"/>
        </w:rPr>
        <w:t>KRITERIJI PRAĆENJA I OCJENJIVANJA</w:t>
      </w:r>
    </w:p>
    <w:p w14:paraId="0A998D70" w14:textId="77777777" w:rsidR="00A06FEF" w:rsidRDefault="00A06FEF" w:rsidP="00A06FEF">
      <w:pPr>
        <w:spacing w:after="0" w:line="240" w:lineRule="auto"/>
        <w:ind w:left="-426"/>
        <w:jc w:val="center"/>
        <w:rPr>
          <w:rFonts w:cstheme="minorHAnsi"/>
          <w:b/>
          <w:sz w:val="40"/>
          <w:szCs w:val="36"/>
        </w:rPr>
      </w:pPr>
    </w:p>
    <w:p w14:paraId="36C34976" w14:textId="6D72E057" w:rsidR="00A06FEF" w:rsidRDefault="00A06FEF" w:rsidP="00A06FEF">
      <w:pPr>
        <w:spacing w:after="0" w:line="240" w:lineRule="auto"/>
        <w:ind w:left="-426"/>
        <w:jc w:val="center"/>
        <w:rPr>
          <w:rFonts w:cstheme="minorHAnsi"/>
          <w:b/>
          <w:sz w:val="40"/>
          <w:szCs w:val="36"/>
        </w:rPr>
      </w:pPr>
      <w:r>
        <w:rPr>
          <w:rFonts w:cstheme="minorHAnsi"/>
          <w:b/>
          <w:sz w:val="40"/>
          <w:szCs w:val="36"/>
        </w:rPr>
        <w:t xml:space="preserve">4.a </w:t>
      </w:r>
    </w:p>
    <w:p w14:paraId="6B156E27" w14:textId="77777777" w:rsidR="00A06FEF" w:rsidRDefault="00A06FEF" w:rsidP="00A06FEF">
      <w:pPr>
        <w:spacing w:after="0" w:line="240" w:lineRule="auto"/>
        <w:ind w:left="-426"/>
        <w:jc w:val="center"/>
        <w:rPr>
          <w:rFonts w:cstheme="minorHAnsi"/>
          <w:b/>
          <w:sz w:val="40"/>
          <w:szCs w:val="36"/>
        </w:rPr>
      </w:pPr>
    </w:p>
    <w:p w14:paraId="202D31D2" w14:textId="13A77055" w:rsidR="00A06FEF" w:rsidRPr="00A06FEF" w:rsidRDefault="00A06FEF" w:rsidP="00A06FEF">
      <w:pPr>
        <w:spacing w:after="0" w:line="240" w:lineRule="auto"/>
        <w:ind w:left="-426"/>
        <w:jc w:val="center"/>
        <w:rPr>
          <w:rFonts w:cstheme="minorHAnsi"/>
          <w:b/>
          <w:sz w:val="36"/>
          <w:szCs w:val="36"/>
        </w:rPr>
      </w:pPr>
      <w:r w:rsidRPr="00A06FEF">
        <w:rPr>
          <w:rFonts w:cstheme="minorHAnsi"/>
          <w:b/>
          <w:sz w:val="36"/>
          <w:szCs w:val="36"/>
        </w:rPr>
        <w:t>šk.</w:t>
      </w:r>
      <w:r w:rsidR="00CA1920">
        <w:rPr>
          <w:rFonts w:cstheme="minorHAnsi"/>
          <w:b/>
          <w:sz w:val="36"/>
          <w:szCs w:val="36"/>
        </w:rPr>
        <w:t xml:space="preserve"> </w:t>
      </w:r>
      <w:r w:rsidRPr="00A06FEF">
        <w:rPr>
          <w:rFonts w:cstheme="minorHAnsi"/>
          <w:b/>
          <w:sz w:val="36"/>
          <w:szCs w:val="36"/>
        </w:rPr>
        <w:t>god. 202</w:t>
      </w:r>
      <w:r w:rsidR="00CA1920">
        <w:rPr>
          <w:rFonts w:cstheme="minorHAnsi"/>
          <w:b/>
          <w:sz w:val="36"/>
          <w:szCs w:val="36"/>
        </w:rPr>
        <w:t>6</w:t>
      </w:r>
      <w:r w:rsidRPr="00A06FEF">
        <w:rPr>
          <w:rFonts w:cstheme="minorHAnsi"/>
          <w:b/>
          <w:sz w:val="36"/>
          <w:szCs w:val="36"/>
        </w:rPr>
        <w:t>./2</w:t>
      </w:r>
      <w:r w:rsidR="00CA1920">
        <w:rPr>
          <w:rFonts w:cstheme="minorHAnsi"/>
          <w:b/>
          <w:sz w:val="36"/>
          <w:szCs w:val="36"/>
        </w:rPr>
        <w:t>7</w:t>
      </w:r>
      <w:r w:rsidRPr="00A06FEF">
        <w:rPr>
          <w:rFonts w:cstheme="minorHAnsi"/>
          <w:b/>
          <w:sz w:val="36"/>
          <w:szCs w:val="36"/>
        </w:rPr>
        <w:t>.</w:t>
      </w:r>
    </w:p>
    <w:p w14:paraId="2C7E9A2D" w14:textId="39EB343C" w:rsidR="00A06FEF" w:rsidRDefault="00A06FEF" w:rsidP="00A06FEF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0F3FA336" w14:textId="77777777" w:rsidR="00EE3CB0" w:rsidRDefault="00EE3CB0" w:rsidP="00A06FEF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368BDF7F" w14:textId="77777777" w:rsidR="00A06FEF" w:rsidRDefault="00A06FEF" w:rsidP="00A06FEF">
      <w:pPr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2D68BC41" w14:textId="72C62525" w:rsidR="00A06FEF" w:rsidRPr="00A06FEF" w:rsidRDefault="00A06FEF" w:rsidP="00A06FEF">
      <w:pPr>
        <w:spacing w:after="0" w:line="240" w:lineRule="auto"/>
        <w:rPr>
          <w:rFonts w:ascii="Calibri" w:eastAsia="Calibri" w:hAnsi="Calibri" w:cs="Calibri"/>
          <w:b/>
          <w:sz w:val="28"/>
          <w:szCs w:val="28"/>
        </w:rPr>
      </w:pPr>
      <w:r w:rsidRPr="00A06FEF">
        <w:rPr>
          <w:rFonts w:ascii="Calibri" w:eastAsia="Calibri" w:hAnsi="Calibri" w:cs="Calibri"/>
          <w:b/>
          <w:sz w:val="28"/>
          <w:szCs w:val="28"/>
        </w:rPr>
        <w:t xml:space="preserve">učiteljica: Željka Klamfar Kirić </w:t>
      </w:r>
    </w:p>
    <w:p w14:paraId="1C585E80" w14:textId="77777777" w:rsidR="00EE3CB0" w:rsidRDefault="00EE3CB0" w:rsidP="00A06FEF">
      <w:pPr>
        <w:spacing w:after="0" w:line="240" w:lineRule="auto"/>
        <w:ind w:left="-426"/>
        <w:jc w:val="center"/>
        <w:rPr>
          <w:rFonts w:ascii="Calibri" w:eastAsia="Calibri" w:hAnsi="Calibri" w:cs="Calibri"/>
          <w:b/>
          <w:sz w:val="40"/>
          <w:szCs w:val="40"/>
        </w:rPr>
      </w:pPr>
    </w:p>
    <w:p w14:paraId="20F5AC8F" w14:textId="1765180D" w:rsidR="00A06FEF" w:rsidRDefault="00A06FEF" w:rsidP="00A06FEF">
      <w:pPr>
        <w:spacing w:after="0" w:line="240" w:lineRule="auto"/>
        <w:ind w:left="-426"/>
        <w:jc w:val="center"/>
        <w:rPr>
          <w:rFonts w:ascii="Calibri" w:eastAsia="Calibri" w:hAnsi="Calibri" w:cs="Calibri"/>
          <w:b/>
          <w:sz w:val="40"/>
          <w:szCs w:val="40"/>
        </w:rPr>
      </w:pPr>
      <w:r w:rsidRPr="002C0DED">
        <w:rPr>
          <w:rFonts w:ascii="Calibri" w:eastAsia="Calibri" w:hAnsi="Calibri" w:cs="Calibri"/>
          <w:b/>
          <w:sz w:val="40"/>
          <w:szCs w:val="40"/>
        </w:rPr>
        <w:t xml:space="preserve">    </w:t>
      </w:r>
    </w:p>
    <w:p w14:paraId="074F52A6" w14:textId="1F936A61" w:rsidR="00A06FEF" w:rsidRDefault="00A06FEF" w:rsidP="00A06FEF">
      <w:pPr>
        <w:spacing w:after="0" w:line="240" w:lineRule="auto"/>
        <w:ind w:left="-426"/>
        <w:rPr>
          <w:rFonts w:ascii="Calibri" w:hAnsi="Calibri" w:cs="Calibri"/>
          <w:b/>
          <w:sz w:val="24"/>
        </w:rPr>
      </w:pPr>
      <w:r w:rsidRPr="002C0DED">
        <w:rPr>
          <w:rFonts w:ascii="Calibri" w:hAnsi="Calibri" w:cs="Calibri"/>
          <w:b/>
          <w:sz w:val="24"/>
        </w:rPr>
        <w:t>Prijedlog postotne skale za ocjenjivanje pisanih provjera u predmetima Hrvatski jezik, Matematika, Priroda i društvo</w:t>
      </w:r>
      <w:r>
        <w:rPr>
          <w:rFonts w:ascii="Calibri" w:hAnsi="Calibri" w:cs="Calibri"/>
          <w:b/>
          <w:sz w:val="24"/>
        </w:rPr>
        <w:t>:</w:t>
      </w:r>
    </w:p>
    <w:p w14:paraId="7564D26B" w14:textId="77777777" w:rsidR="00A06FEF" w:rsidRPr="00A06FEF" w:rsidRDefault="00A06FEF" w:rsidP="00A06FEF">
      <w:pPr>
        <w:spacing w:after="0" w:line="240" w:lineRule="auto"/>
        <w:ind w:left="-426"/>
        <w:rPr>
          <w:rFonts w:ascii="Calibri" w:eastAsia="Calibri" w:hAnsi="Calibri" w:cs="Calibri"/>
          <w:b/>
          <w:sz w:val="40"/>
          <w:szCs w:val="40"/>
        </w:rPr>
      </w:pPr>
    </w:p>
    <w:tbl>
      <w:tblPr>
        <w:tblStyle w:val="Reetkatablice"/>
        <w:tblW w:w="0" w:type="auto"/>
        <w:tblInd w:w="2689" w:type="dxa"/>
        <w:tblLook w:val="04A0" w:firstRow="1" w:lastRow="0" w:firstColumn="1" w:lastColumn="0" w:noHBand="0" w:noVBand="1"/>
      </w:tblPr>
      <w:tblGrid>
        <w:gridCol w:w="3969"/>
        <w:gridCol w:w="3969"/>
      </w:tblGrid>
      <w:tr w:rsidR="00A06FEF" w:rsidRPr="002C0DED" w14:paraId="1FB88EC1" w14:textId="77777777" w:rsidTr="0025462F">
        <w:tc>
          <w:tcPr>
            <w:tcW w:w="3969" w:type="dxa"/>
            <w:shd w:val="clear" w:color="auto" w:fill="C5E0B3" w:themeFill="accent6" w:themeFillTint="66"/>
          </w:tcPr>
          <w:p w14:paraId="092260A2" w14:textId="77777777" w:rsidR="00A06FEF" w:rsidRPr="002C0DED" w:rsidRDefault="00A06FEF" w:rsidP="0025462F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2C0DED">
              <w:rPr>
                <w:rFonts w:ascii="Calibri" w:hAnsi="Calibri" w:cs="Calibri"/>
                <w:b/>
                <w:sz w:val="24"/>
              </w:rPr>
              <w:t>POSTOTAK</w:t>
            </w:r>
          </w:p>
        </w:tc>
        <w:tc>
          <w:tcPr>
            <w:tcW w:w="3969" w:type="dxa"/>
            <w:shd w:val="clear" w:color="auto" w:fill="C5E0B3" w:themeFill="accent6" w:themeFillTint="66"/>
          </w:tcPr>
          <w:p w14:paraId="06E1CE6B" w14:textId="77777777" w:rsidR="00A06FEF" w:rsidRPr="002C0DED" w:rsidRDefault="00A06FEF" w:rsidP="0025462F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2C0DED">
              <w:rPr>
                <w:rFonts w:ascii="Calibri" w:hAnsi="Calibri" w:cs="Calibri"/>
                <w:b/>
                <w:sz w:val="24"/>
              </w:rPr>
              <w:t>OCJENA</w:t>
            </w:r>
          </w:p>
        </w:tc>
      </w:tr>
      <w:tr w:rsidR="00A06FEF" w:rsidRPr="002C0DED" w14:paraId="5429959B" w14:textId="77777777" w:rsidTr="0025462F">
        <w:tc>
          <w:tcPr>
            <w:tcW w:w="3969" w:type="dxa"/>
          </w:tcPr>
          <w:p w14:paraId="06493837" w14:textId="203D0B6E" w:rsidR="00A06FEF" w:rsidRPr="002C0DED" w:rsidRDefault="00A06FEF" w:rsidP="0025462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 xml:space="preserve">0  % – </w:t>
            </w:r>
            <w:r w:rsidR="00E74DE0">
              <w:rPr>
                <w:rFonts w:ascii="Calibri" w:hAnsi="Calibri" w:cs="Calibri"/>
                <w:sz w:val="24"/>
                <w:szCs w:val="24"/>
              </w:rPr>
              <w:t>50</w:t>
            </w:r>
            <w:r w:rsidRPr="002C0DED">
              <w:rPr>
                <w:rFonts w:ascii="Calibri" w:hAnsi="Calibri" w:cs="Calibri"/>
                <w:sz w:val="24"/>
                <w:szCs w:val="24"/>
              </w:rPr>
              <w:t xml:space="preserve"> %</w:t>
            </w:r>
          </w:p>
        </w:tc>
        <w:tc>
          <w:tcPr>
            <w:tcW w:w="3969" w:type="dxa"/>
          </w:tcPr>
          <w:p w14:paraId="41FE4F00" w14:textId="77777777" w:rsidR="00A06FEF" w:rsidRPr="002C0DED" w:rsidRDefault="00A06FEF" w:rsidP="00A06FE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>nedovoljan (1)</w:t>
            </w:r>
          </w:p>
        </w:tc>
      </w:tr>
      <w:tr w:rsidR="00A06FEF" w:rsidRPr="002C0DED" w14:paraId="1C1A9B87" w14:textId="77777777" w:rsidTr="0025462F">
        <w:tc>
          <w:tcPr>
            <w:tcW w:w="3969" w:type="dxa"/>
          </w:tcPr>
          <w:p w14:paraId="5A5D36A5" w14:textId="5F9BD1E9" w:rsidR="00A06FEF" w:rsidRPr="002C0DED" w:rsidRDefault="00A06FEF" w:rsidP="0025462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>5</w:t>
            </w:r>
            <w:r w:rsidR="00E74DE0">
              <w:rPr>
                <w:rFonts w:ascii="Calibri" w:hAnsi="Calibri" w:cs="Calibri"/>
                <w:sz w:val="24"/>
                <w:szCs w:val="24"/>
              </w:rPr>
              <w:t>1</w:t>
            </w:r>
            <w:r w:rsidRPr="002C0DED">
              <w:rPr>
                <w:rFonts w:ascii="Calibri" w:hAnsi="Calibri" w:cs="Calibri"/>
                <w:sz w:val="24"/>
                <w:szCs w:val="24"/>
              </w:rPr>
              <w:t xml:space="preserve"> %  - 64 %</w:t>
            </w:r>
          </w:p>
        </w:tc>
        <w:tc>
          <w:tcPr>
            <w:tcW w:w="3969" w:type="dxa"/>
          </w:tcPr>
          <w:p w14:paraId="450641E4" w14:textId="77777777" w:rsidR="00A06FEF" w:rsidRPr="002C0DED" w:rsidRDefault="00A06FEF" w:rsidP="00A06FE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>dovoljan (2)</w:t>
            </w:r>
          </w:p>
        </w:tc>
      </w:tr>
      <w:tr w:rsidR="00A06FEF" w:rsidRPr="002C0DED" w14:paraId="667F4B50" w14:textId="77777777" w:rsidTr="0025462F">
        <w:tc>
          <w:tcPr>
            <w:tcW w:w="3969" w:type="dxa"/>
          </w:tcPr>
          <w:p w14:paraId="43CD3966" w14:textId="77777777" w:rsidR="00A06FEF" w:rsidRPr="002C0DED" w:rsidRDefault="00A06FEF" w:rsidP="0025462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>65 % - 79 %</w:t>
            </w:r>
          </w:p>
        </w:tc>
        <w:tc>
          <w:tcPr>
            <w:tcW w:w="3969" w:type="dxa"/>
          </w:tcPr>
          <w:p w14:paraId="331FD01A" w14:textId="77777777" w:rsidR="00A06FEF" w:rsidRPr="002C0DED" w:rsidRDefault="00A06FEF" w:rsidP="00A06FE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>dobar (3)</w:t>
            </w:r>
          </w:p>
        </w:tc>
      </w:tr>
      <w:tr w:rsidR="00A06FEF" w:rsidRPr="002C0DED" w14:paraId="62F93547" w14:textId="77777777" w:rsidTr="0025462F">
        <w:tc>
          <w:tcPr>
            <w:tcW w:w="3969" w:type="dxa"/>
          </w:tcPr>
          <w:p w14:paraId="3C791C0C" w14:textId="77777777" w:rsidR="00A06FEF" w:rsidRPr="002C0DED" w:rsidRDefault="00A06FEF" w:rsidP="0025462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>80 % - 92 %</w:t>
            </w:r>
          </w:p>
        </w:tc>
        <w:tc>
          <w:tcPr>
            <w:tcW w:w="3969" w:type="dxa"/>
          </w:tcPr>
          <w:p w14:paraId="0D35C5FD" w14:textId="77777777" w:rsidR="00A06FEF" w:rsidRPr="002C0DED" w:rsidRDefault="00A06FEF" w:rsidP="00A06FE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>vrlo dobar (4)</w:t>
            </w:r>
          </w:p>
        </w:tc>
      </w:tr>
      <w:tr w:rsidR="00A06FEF" w:rsidRPr="002C0DED" w14:paraId="004E4E31" w14:textId="77777777" w:rsidTr="0025462F">
        <w:tc>
          <w:tcPr>
            <w:tcW w:w="3969" w:type="dxa"/>
          </w:tcPr>
          <w:p w14:paraId="0D7DD1BE" w14:textId="77777777" w:rsidR="00A06FEF" w:rsidRPr="002C0DED" w:rsidRDefault="00A06FEF" w:rsidP="0025462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>93 % - 100 %</w:t>
            </w:r>
          </w:p>
        </w:tc>
        <w:tc>
          <w:tcPr>
            <w:tcW w:w="3969" w:type="dxa"/>
          </w:tcPr>
          <w:p w14:paraId="2EE41D8C" w14:textId="77777777" w:rsidR="00A06FEF" w:rsidRPr="002C0DED" w:rsidRDefault="00A06FEF" w:rsidP="00A06FEF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C0DED">
              <w:rPr>
                <w:rFonts w:ascii="Calibri" w:hAnsi="Calibri" w:cs="Calibri"/>
                <w:sz w:val="24"/>
                <w:szCs w:val="24"/>
              </w:rPr>
              <w:t>odličan (5)</w:t>
            </w:r>
          </w:p>
        </w:tc>
      </w:tr>
    </w:tbl>
    <w:p w14:paraId="571A6878" w14:textId="77777777" w:rsidR="00A06FEF" w:rsidRDefault="00A06FEF" w:rsidP="00A06FEF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2B26A60D" w14:textId="77777777" w:rsidR="00A06FEF" w:rsidRDefault="00A06FEF" w:rsidP="00A06FEF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4E9AABDC" w14:textId="77777777" w:rsidR="008248F0" w:rsidRPr="003F509B" w:rsidRDefault="008248F0" w:rsidP="008248F0">
      <w:pPr>
        <w:spacing w:after="0" w:line="240" w:lineRule="auto"/>
        <w:ind w:left="-426"/>
        <w:jc w:val="center"/>
        <w:rPr>
          <w:rFonts w:cstheme="minorHAnsi"/>
          <w:b/>
          <w:sz w:val="24"/>
          <w:szCs w:val="24"/>
        </w:rPr>
      </w:pPr>
      <w:r w:rsidRPr="003F509B">
        <w:rPr>
          <w:rFonts w:ascii="Calibri" w:hAnsi="Calibri" w:cs="Calibri"/>
          <w:sz w:val="24"/>
          <w:szCs w:val="24"/>
        </w:rPr>
        <w:t xml:space="preserve">Nakon cjelogodišnjeg praćenja učitelj određuje </w:t>
      </w:r>
      <w:r w:rsidRPr="003F509B">
        <w:rPr>
          <w:rFonts w:ascii="Calibri" w:hAnsi="Calibri" w:cs="Calibri"/>
          <w:b/>
          <w:bCs/>
          <w:sz w:val="24"/>
          <w:szCs w:val="24"/>
        </w:rPr>
        <w:t>zaključnu ocjenu</w:t>
      </w:r>
      <w:r w:rsidRPr="003F509B">
        <w:rPr>
          <w:rFonts w:ascii="Calibri" w:hAnsi="Calibri" w:cs="Calibri"/>
          <w:sz w:val="24"/>
          <w:szCs w:val="24"/>
        </w:rPr>
        <w:t xml:space="preserve">. Zaključna </w:t>
      </w:r>
      <w:r w:rsidRPr="003F509B">
        <w:rPr>
          <w:rFonts w:ascii="Calibri" w:hAnsi="Calibri" w:cs="Calibri"/>
          <w:b/>
          <w:bCs/>
          <w:sz w:val="24"/>
          <w:szCs w:val="24"/>
        </w:rPr>
        <w:t>ocjena ne treba biti aritmetička sredina pojedinačnih</w:t>
      </w:r>
      <w:r w:rsidRPr="003F509B">
        <w:rPr>
          <w:rFonts w:ascii="Calibri" w:hAnsi="Calibri" w:cs="Calibri"/>
          <w:sz w:val="24"/>
          <w:szCs w:val="24"/>
        </w:rPr>
        <w:t xml:space="preserve"> ocjena već se oblikuje temeljem svih prikupljenih informacija o ostvarivanju odgojno-obrazovnih ishoda.</w:t>
      </w:r>
    </w:p>
    <w:p w14:paraId="04BD1C84" w14:textId="77777777" w:rsidR="00A06FEF" w:rsidRDefault="00A06FEF" w:rsidP="00A06FEF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65FB949F" w14:textId="77777777" w:rsidR="00A06FEF" w:rsidRDefault="00A06FEF" w:rsidP="00A06FEF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7F817917" w14:textId="77777777" w:rsidR="00A06FEF" w:rsidRDefault="00A06FEF" w:rsidP="00A06FEF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42DF7642" w14:textId="77777777" w:rsidR="00A06FEF" w:rsidRPr="002C0DED" w:rsidRDefault="00A06FEF" w:rsidP="00A06FEF">
      <w:pPr>
        <w:spacing w:after="0" w:line="240" w:lineRule="auto"/>
        <w:rPr>
          <w:rFonts w:ascii="Calibri" w:eastAsia="Calibri" w:hAnsi="Calibri" w:cs="Calibri"/>
          <w:b/>
          <w:sz w:val="32"/>
        </w:rPr>
      </w:pPr>
    </w:p>
    <w:p w14:paraId="11C8A137" w14:textId="77777777" w:rsidR="00A06FEF" w:rsidRPr="002C0DED" w:rsidRDefault="00A06FEF" w:rsidP="00A06FEF">
      <w:pPr>
        <w:jc w:val="center"/>
        <w:rPr>
          <w:rFonts w:ascii="Calibri" w:hAnsi="Calibri" w:cs="Calibri"/>
          <w:b/>
          <w:sz w:val="28"/>
          <w:szCs w:val="28"/>
        </w:rPr>
      </w:pPr>
      <w:bookmarkStart w:id="0" w:name="_Hlk83705818"/>
      <w:bookmarkStart w:id="1" w:name="_Hlk83700578"/>
      <w:r w:rsidRPr="002C0DED">
        <w:rPr>
          <w:rFonts w:ascii="Calibri" w:hAnsi="Calibri" w:cs="Calibri"/>
          <w:b/>
          <w:sz w:val="28"/>
          <w:szCs w:val="28"/>
        </w:rPr>
        <w:t xml:space="preserve">NASTAVNI PREDMET:  </w:t>
      </w:r>
      <w:r w:rsidRPr="002C0DED">
        <w:rPr>
          <w:rFonts w:ascii="Calibri" w:eastAsia="Calibri" w:hAnsi="Calibri" w:cs="Calibri"/>
          <w:b/>
          <w:sz w:val="28"/>
          <w:szCs w:val="28"/>
        </w:rPr>
        <w:t>HRVATSKI JEZIK</w:t>
      </w:r>
    </w:p>
    <w:p w14:paraId="58DD6949" w14:textId="198D27ED" w:rsidR="00A06FEF" w:rsidRPr="002C0DED" w:rsidRDefault="00A06FEF" w:rsidP="00A06FEF">
      <w:pPr>
        <w:pStyle w:val="box459587"/>
        <w:rPr>
          <w:rFonts w:ascii="Calibri" w:hAnsi="Calibri" w:cs="Calibri"/>
          <w:b/>
          <w:i/>
          <w:sz w:val="28"/>
          <w:szCs w:val="28"/>
        </w:rPr>
      </w:pPr>
      <w:r w:rsidRPr="002C0DED">
        <w:rPr>
          <w:rFonts w:ascii="Calibri" w:hAnsi="Calibri" w:cs="Calibri"/>
          <w:b/>
          <w:i/>
          <w:sz w:val="28"/>
          <w:szCs w:val="28"/>
        </w:rPr>
        <w:t>Sastavnice vrednovanja:</w:t>
      </w:r>
    </w:p>
    <w:p w14:paraId="411CF919" w14:textId="77777777" w:rsidR="00A06FEF" w:rsidRPr="002C0DED" w:rsidRDefault="00A06FEF" w:rsidP="00A06FEF">
      <w:pPr>
        <w:pStyle w:val="box459587"/>
        <w:numPr>
          <w:ilvl w:val="0"/>
          <w:numId w:val="11"/>
        </w:numPr>
        <w:rPr>
          <w:rFonts w:ascii="Calibri" w:hAnsi="Calibri" w:cs="Calibri"/>
          <w:i/>
          <w:szCs w:val="28"/>
        </w:rPr>
      </w:pPr>
      <w:r w:rsidRPr="002C0DED">
        <w:rPr>
          <w:rFonts w:ascii="Calibri" w:hAnsi="Calibri" w:cs="Calibri"/>
          <w:i/>
          <w:szCs w:val="28"/>
        </w:rPr>
        <w:t>hrvatski jezik i komunikacija</w:t>
      </w:r>
    </w:p>
    <w:p w14:paraId="0F8D1D49" w14:textId="77777777" w:rsidR="00A06FEF" w:rsidRPr="002C0DED" w:rsidRDefault="00A06FEF" w:rsidP="00A06FEF">
      <w:pPr>
        <w:pStyle w:val="box459587"/>
        <w:numPr>
          <w:ilvl w:val="0"/>
          <w:numId w:val="11"/>
        </w:numPr>
        <w:rPr>
          <w:rFonts w:ascii="Calibri" w:hAnsi="Calibri" w:cs="Calibri"/>
          <w:i/>
          <w:szCs w:val="28"/>
        </w:rPr>
      </w:pPr>
      <w:r w:rsidRPr="002C0DED">
        <w:rPr>
          <w:rFonts w:ascii="Calibri" w:hAnsi="Calibri" w:cs="Calibri"/>
          <w:i/>
          <w:szCs w:val="28"/>
        </w:rPr>
        <w:t>književnost i stvaralaštvo</w:t>
      </w:r>
    </w:p>
    <w:p w14:paraId="33A92DE5" w14:textId="77777777" w:rsidR="00A06FEF" w:rsidRPr="002C0DED" w:rsidRDefault="00A06FEF" w:rsidP="00A06FEF">
      <w:pPr>
        <w:pStyle w:val="box459587"/>
        <w:numPr>
          <w:ilvl w:val="0"/>
          <w:numId w:val="11"/>
        </w:numPr>
        <w:rPr>
          <w:rFonts w:ascii="Calibri" w:hAnsi="Calibri" w:cs="Calibri"/>
          <w:i/>
          <w:szCs w:val="28"/>
        </w:rPr>
      </w:pPr>
      <w:r w:rsidRPr="002C0DED">
        <w:rPr>
          <w:rFonts w:ascii="Calibri" w:hAnsi="Calibri" w:cs="Calibri"/>
          <w:i/>
          <w:szCs w:val="28"/>
        </w:rPr>
        <w:t>kultura i mediji.</w:t>
      </w:r>
    </w:p>
    <w:p w14:paraId="7C5282C1" w14:textId="57417EAC" w:rsidR="00A06FEF" w:rsidRPr="002C0DED" w:rsidRDefault="00A06FEF" w:rsidP="00A06FEF">
      <w:pPr>
        <w:pStyle w:val="paragraph"/>
        <w:textAlignment w:val="baseline"/>
        <w:rPr>
          <w:rFonts w:ascii="Calibri" w:hAnsi="Calibri" w:cs="Calibri"/>
          <w:b/>
          <w:i/>
          <w:sz w:val="32"/>
        </w:rPr>
      </w:pPr>
      <w:r w:rsidRPr="002C0DED">
        <w:rPr>
          <w:rStyle w:val="normaltextrun"/>
          <w:rFonts w:ascii="Calibri" w:hAnsi="Calibri" w:cs="Calibri"/>
          <w:b/>
          <w:i/>
          <w:sz w:val="28"/>
          <w:szCs w:val="22"/>
        </w:rPr>
        <w:t>Oblici  vrednovanja: </w:t>
      </w:r>
      <w:r w:rsidRPr="002C0DED">
        <w:rPr>
          <w:rStyle w:val="eop"/>
          <w:rFonts w:ascii="Calibri" w:hAnsi="Calibri" w:cs="Calibri"/>
          <w:b/>
          <w:i/>
          <w:sz w:val="28"/>
          <w:szCs w:val="22"/>
        </w:rPr>
        <w:t> </w:t>
      </w:r>
    </w:p>
    <w:p w14:paraId="046F1AC8" w14:textId="77777777" w:rsidR="00A06FEF" w:rsidRPr="002C0DED" w:rsidRDefault="00A06FEF" w:rsidP="00A06FEF">
      <w:pPr>
        <w:pStyle w:val="paragraph"/>
        <w:numPr>
          <w:ilvl w:val="0"/>
          <w:numId w:val="3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2C0DED">
        <w:rPr>
          <w:rStyle w:val="normaltextrun"/>
          <w:rFonts w:ascii="Calibri" w:hAnsi="Calibri" w:cs="Calibri"/>
          <w:i/>
          <w:szCs w:val="22"/>
        </w:rPr>
        <w:t>usmene provjere, pisane provjere zadatcima zatvorenoga i /ili otvorenog tipa; </w:t>
      </w:r>
      <w:r w:rsidRPr="002C0DED">
        <w:rPr>
          <w:rStyle w:val="eop"/>
          <w:rFonts w:ascii="Calibri" w:hAnsi="Calibri" w:cs="Calibri"/>
          <w:i/>
          <w:szCs w:val="22"/>
        </w:rPr>
        <w:t> </w:t>
      </w:r>
    </w:p>
    <w:p w14:paraId="35631717" w14:textId="77777777" w:rsidR="00A06FEF" w:rsidRDefault="00A06FEF" w:rsidP="00A06FEF">
      <w:pPr>
        <w:pStyle w:val="paragraph"/>
        <w:numPr>
          <w:ilvl w:val="0"/>
          <w:numId w:val="3"/>
        </w:numPr>
        <w:ind w:left="0" w:firstLine="284"/>
        <w:textAlignment w:val="baseline"/>
        <w:rPr>
          <w:rStyle w:val="eop"/>
          <w:rFonts w:ascii="Calibri" w:hAnsi="Calibri" w:cs="Calibri"/>
          <w:i/>
          <w:szCs w:val="22"/>
        </w:rPr>
      </w:pPr>
      <w:r w:rsidRPr="002C0DED">
        <w:rPr>
          <w:rStyle w:val="normaltextrun"/>
          <w:rFonts w:ascii="Calibri" w:hAnsi="Calibri" w:cs="Calibri"/>
          <w:i/>
          <w:szCs w:val="22"/>
        </w:rPr>
        <w:t>predstavljanja ili izvedbe: govorni i razgovorni oblici, </w:t>
      </w:r>
      <w:r w:rsidRPr="002C0DED">
        <w:rPr>
          <w:rStyle w:val="eop"/>
          <w:rFonts w:ascii="Calibri" w:hAnsi="Calibri" w:cs="Calibri"/>
          <w:i/>
          <w:szCs w:val="22"/>
        </w:rPr>
        <w:t> </w:t>
      </w:r>
    </w:p>
    <w:p w14:paraId="35799C2E" w14:textId="77777777" w:rsidR="00A06FEF" w:rsidRDefault="00A06FEF" w:rsidP="00A06FEF">
      <w:pPr>
        <w:pStyle w:val="paragraph"/>
        <w:numPr>
          <w:ilvl w:val="0"/>
          <w:numId w:val="3"/>
        </w:numPr>
        <w:ind w:left="0" w:firstLine="284"/>
        <w:textAlignment w:val="baseline"/>
        <w:rPr>
          <w:rStyle w:val="eop"/>
          <w:rFonts w:ascii="Calibri" w:hAnsi="Calibri" w:cs="Calibri"/>
          <w:i/>
          <w:szCs w:val="22"/>
        </w:rPr>
      </w:pPr>
      <w:r w:rsidRPr="002C0DED">
        <w:rPr>
          <w:rStyle w:val="normaltextrun"/>
          <w:rFonts w:ascii="Calibri" w:hAnsi="Calibri" w:cs="Calibri"/>
          <w:i/>
          <w:szCs w:val="22"/>
        </w:rPr>
        <w:t>praktični radovi, projekti; učeničke mape i sl. </w:t>
      </w:r>
      <w:r w:rsidRPr="002C0DED">
        <w:rPr>
          <w:rStyle w:val="eop"/>
          <w:rFonts w:ascii="Calibri" w:hAnsi="Calibri" w:cs="Calibri"/>
          <w:i/>
          <w:szCs w:val="22"/>
        </w:rPr>
        <w:t> </w:t>
      </w:r>
    </w:p>
    <w:p w14:paraId="45DDE62E" w14:textId="77777777" w:rsidR="008248F0" w:rsidRPr="008248F0" w:rsidRDefault="00A06FEF" w:rsidP="008248F0">
      <w:pPr>
        <w:pStyle w:val="paragraph"/>
        <w:numPr>
          <w:ilvl w:val="0"/>
          <w:numId w:val="3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bCs/>
          <w:i/>
          <w:color w:val="232323"/>
          <w:szCs w:val="28"/>
        </w:rPr>
        <w:t>izrada izvješća o provedenom istraživanju prema unaprijed utvrđenim kriterijima </w:t>
      </w:r>
    </w:p>
    <w:p w14:paraId="519C6F30" w14:textId="77777777" w:rsidR="008248F0" w:rsidRPr="008248F0" w:rsidRDefault="00A06FEF" w:rsidP="008248F0">
      <w:pPr>
        <w:pStyle w:val="paragraph"/>
        <w:numPr>
          <w:ilvl w:val="0"/>
          <w:numId w:val="3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8248F0">
        <w:rPr>
          <w:rFonts w:ascii="Calibri" w:hAnsi="Calibri" w:cs="Calibri"/>
          <w:bCs/>
          <w:i/>
          <w:color w:val="232323"/>
          <w:szCs w:val="28"/>
        </w:rPr>
        <w:t>izrada konceptualnih i/ili umnih mapa, križaljki, pitalica, rebusa, kvizova, stripova prema unaprijed utvrđenim kriterijima </w:t>
      </w:r>
    </w:p>
    <w:p w14:paraId="5A65B376" w14:textId="77777777" w:rsidR="008248F0" w:rsidRPr="008248F0" w:rsidRDefault="00A06FEF" w:rsidP="008248F0">
      <w:pPr>
        <w:pStyle w:val="paragraph"/>
        <w:numPr>
          <w:ilvl w:val="0"/>
          <w:numId w:val="3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8248F0">
        <w:rPr>
          <w:rFonts w:ascii="Calibri" w:hAnsi="Calibri" w:cs="Calibri"/>
          <w:bCs/>
          <w:i/>
          <w:color w:val="232323"/>
          <w:szCs w:val="28"/>
        </w:rPr>
        <w:t>pisanje sastavka na određenu temu prema unaprijed zadanim smjernicama i utvrđenim kriterijima </w:t>
      </w:r>
    </w:p>
    <w:p w14:paraId="1BCF4147" w14:textId="50F176C1" w:rsidR="00A06FEF" w:rsidRPr="008248F0" w:rsidRDefault="00A06FEF" w:rsidP="008248F0">
      <w:pPr>
        <w:pStyle w:val="paragraph"/>
        <w:numPr>
          <w:ilvl w:val="0"/>
          <w:numId w:val="3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8248F0">
        <w:rPr>
          <w:rFonts w:ascii="Calibri" w:hAnsi="Calibri" w:cs="Calibri"/>
          <w:bCs/>
          <w:i/>
          <w:color w:val="232323"/>
          <w:szCs w:val="28"/>
        </w:rPr>
        <w:t>izrada plakata, prezentacija, seminara prema unaprijed utvrđenim kriterijima. </w:t>
      </w:r>
    </w:p>
    <w:tbl>
      <w:tblPr>
        <w:tblpPr w:leftFromText="180" w:rightFromText="180" w:bottomFromText="160" w:vertAnchor="text" w:horzAnchor="margin" w:tblpX="-152" w:tblpY="274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977"/>
        <w:gridCol w:w="3260"/>
        <w:gridCol w:w="3119"/>
        <w:gridCol w:w="3402"/>
      </w:tblGrid>
      <w:tr w:rsidR="00A06FEF" w:rsidRPr="002C0DED" w14:paraId="449CA56C" w14:textId="77777777" w:rsidTr="0025462F">
        <w:trPr>
          <w:trHeight w:val="34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0B0B" w14:textId="77777777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b/>
                <w:bCs/>
              </w:rPr>
            </w:pPr>
            <w:r w:rsidRPr="002C0DED">
              <w:rPr>
                <w:rFonts w:ascii="Calibri" w:eastAsia="Calibri" w:hAnsi="Calibri" w:cs="Calibri"/>
                <w:b/>
                <w:bCs/>
              </w:rPr>
              <w:t>RAZINE USVOJENOSTI (OSTVARENOSTI) ODGOJNO-OBRAZOVNIH ISHODA</w:t>
            </w:r>
          </w:p>
        </w:tc>
      </w:tr>
      <w:tr w:rsidR="00A06FEF" w:rsidRPr="002C0DED" w14:paraId="65AEE654" w14:textId="77777777" w:rsidTr="0025462F">
        <w:trPr>
          <w:trHeight w:val="34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06F6" w14:textId="77777777" w:rsidR="00A06FEF" w:rsidRPr="002C0DED" w:rsidRDefault="00A06FEF" w:rsidP="0025462F">
            <w:pPr>
              <w:spacing w:line="25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color w:val="C00000"/>
              </w:rPr>
              <w:t>HRVATSKI JEZIK I KOMUNIKACIJA</w:t>
            </w:r>
          </w:p>
        </w:tc>
      </w:tr>
      <w:tr w:rsidR="00A06FEF" w:rsidRPr="002C0DED" w14:paraId="0DD0D0AF" w14:textId="77777777" w:rsidTr="0025462F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11FD" w14:textId="77777777" w:rsidR="00A06FEF" w:rsidRPr="002C0DED" w:rsidRDefault="00A06FEF" w:rsidP="0025462F">
            <w:pPr>
              <w:spacing w:line="256" w:lineRule="auto"/>
              <w:jc w:val="center"/>
              <w:rPr>
                <w:rFonts w:ascii="Calibri" w:hAnsi="Calibri" w:cs="Calibri"/>
                <w:b/>
                <w:color w:val="C00000"/>
              </w:rPr>
            </w:pPr>
            <w:r w:rsidRPr="002C0DED">
              <w:rPr>
                <w:rFonts w:ascii="Calibri" w:eastAsia="Calibri" w:hAnsi="Calibri" w:cs="Calibri"/>
                <w:b/>
                <w:bCs/>
              </w:rPr>
              <w:t>ISHOD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D8D9" w14:textId="77777777" w:rsidR="00A06FEF" w:rsidRPr="002C0DED" w:rsidRDefault="00A06FEF" w:rsidP="0025462F">
            <w:pPr>
              <w:spacing w:line="256" w:lineRule="auto"/>
              <w:jc w:val="center"/>
              <w:rPr>
                <w:rFonts w:ascii="Calibri" w:hAnsi="Calibri" w:cs="Calibri"/>
                <w:b/>
                <w:color w:val="C00000"/>
              </w:rPr>
            </w:pPr>
            <w:r w:rsidRPr="002C0DED">
              <w:rPr>
                <w:rFonts w:ascii="Calibri" w:eastAsia="Calibri" w:hAnsi="Calibri" w:cs="Calibri"/>
                <w:b/>
                <w:bCs/>
              </w:rPr>
              <w:t>OŠ HJ A.4.1. Učenik razgovara i govori u skladu s komunikacijskom situacijom.</w:t>
            </w:r>
          </w:p>
        </w:tc>
      </w:tr>
      <w:tr w:rsidR="00A06FEF" w:rsidRPr="002C0DED" w14:paraId="156F38BA" w14:textId="77777777" w:rsidTr="00A06FEF">
        <w:trPr>
          <w:trHeight w:val="32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27782" w14:textId="77777777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b/>
                <w:bCs/>
                <w:i/>
              </w:rPr>
            </w:pPr>
            <w:r w:rsidRPr="002C0DED">
              <w:rPr>
                <w:rFonts w:ascii="Calibri" w:eastAsia="Calibri" w:hAnsi="Calibri" w:cs="Calibri"/>
                <w:b/>
                <w:bCs/>
              </w:rPr>
              <w:t>nedovoljan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F76F6" w14:textId="77777777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b/>
                <w:bCs/>
              </w:rPr>
            </w:pPr>
            <w:r w:rsidRPr="002C0DED">
              <w:rPr>
                <w:rFonts w:ascii="Calibri" w:eastAsia="Calibri" w:hAnsi="Calibri" w:cs="Calibri"/>
                <w:b/>
                <w:bCs/>
              </w:rPr>
              <w:t>dovoljan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3B92B" w14:textId="77777777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b/>
                <w:bCs/>
              </w:rPr>
            </w:pPr>
            <w:r w:rsidRPr="002C0DED">
              <w:rPr>
                <w:rFonts w:ascii="Calibri" w:eastAsia="Calibri" w:hAnsi="Calibri" w:cs="Calibri"/>
                <w:b/>
                <w:bCs/>
              </w:rPr>
              <w:t>dobar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3A5ED" w14:textId="77777777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b/>
                <w:bCs/>
              </w:rPr>
            </w:pPr>
            <w:r w:rsidRPr="002C0DED">
              <w:rPr>
                <w:rFonts w:ascii="Calibri" w:eastAsia="Calibri" w:hAnsi="Calibri" w:cs="Calibri"/>
                <w:b/>
                <w:bCs/>
              </w:rPr>
              <w:t>vrlo dobar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13FF3" w14:textId="77777777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b/>
                <w:bCs/>
              </w:rPr>
            </w:pPr>
            <w:r w:rsidRPr="002C0DED">
              <w:rPr>
                <w:rFonts w:ascii="Calibri" w:eastAsia="Calibri" w:hAnsi="Calibri" w:cs="Calibri"/>
                <w:b/>
                <w:bCs/>
              </w:rPr>
              <w:t xml:space="preserve">odličan </w:t>
            </w:r>
          </w:p>
        </w:tc>
      </w:tr>
      <w:tr w:rsidR="00A06FEF" w:rsidRPr="002C0DED" w14:paraId="5AE52449" w14:textId="77777777" w:rsidTr="0025462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FD54" w14:textId="77777777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razgovara i govori prema zadanoj ili slobodnoj temi</w:t>
            </w:r>
            <w:r w:rsidRPr="002C0DED">
              <w:rPr>
                <w:rFonts w:ascii="Calibri" w:eastAsia="Times New Roman" w:hAnsi="Calibri" w:cs="Calibri"/>
                <w:i/>
                <w:sz w:val="20"/>
                <w:szCs w:val="20"/>
                <w:lang w:eastAsia="hr-HR"/>
              </w:rPr>
              <w:t>“,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organizira govor prema jednostavnoj strukturi: uvod, središnji dio, završetak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“, 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stvaralačkim postupcima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lastRenderedPageBreak/>
              <w:t>oblikuje govorene tekstove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 xml:space="preserve">“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5D7A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Razgovara i govori prema zadanoj temi koristeći jednostavne rečenice i prilično siromašan rječnik, često tražeći pomoć ili razgovara odgovaranjem na pitanja. Teže i često čineći greške djelomično  reproducira govor prema jednostavnoj strukturi: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uvod, središnji dio, završetak. Ne povezuje niti slijedi zadanu jednostavnu strukturu.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E29F" w14:textId="77777777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Razgovara i govori prema zadanoj temi koristeći prosječan rječnik, rjeđe uvodeći nove riječi. Pri razgovoru o slobodnoj temi se češće ne osjeća sigurno te traži pomoć i povratnu informaciju.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Reproducira  govor prema jednostavnoj strukturi: uvod, središnji dio, završetak uz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>zadani i naučeni predložak. Povremenim opisivanjem oblikuje govorene tekstove.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A44F" w14:textId="1E78852E" w:rsidR="00A06FEF" w:rsidRPr="002C0DED" w:rsidRDefault="00A06FEF" w:rsidP="0025462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Razgovara i govori prema zadanoj ili slobodnoj temi koristeći širi raspon vokabulara uz manje greške. Većinom uspješno i uz manja navođenja oblikuje govorene tekstove. Većinom samostalno organizira govor prema jednostavnoj strukturi: uvod, središnji dio, završetak.</w:t>
            </w:r>
            <w:r w:rsidR="002A658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Većinom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uspješno i uz manja navođenja oblikuje govorene tekstove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4D88" w14:textId="77777777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Razgovara i govori prema zadanoj ili slobodnoj temi slobodno, pravilno, jezično i književno, rabi nepoznate riječi Rečenice su skladno oblikovane proširene i živopisne. Uspješno i samostalno organizira govor prema jednostavnoj strukturi: uvod, središnji dio, završetak. Uspješno oblikuje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govorene tekstove koristeći stvaralačke postupke.</w:t>
            </w:r>
          </w:p>
        </w:tc>
      </w:tr>
      <w:tr w:rsidR="00A06FEF" w:rsidRPr="002C0DED" w14:paraId="72E6BDA3" w14:textId="77777777" w:rsidTr="0025462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E21B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ISHOD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FAA0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HJ A.4.2. Učenik sluša različite tekstove, izdvaja važne podatke i prepričava sadržaj poslušanoga teksta.</w:t>
            </w:r>
          </w:p>
        </w:tc>
      </w:tr>
      <w:tr w:rsidR="00A06FEF" w:rsidRPr="002C0DED" w14:paraId="5363CCEA" w14:textId="77777777" w:rsidTr="0025462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1D8A" w14:textId="77777777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eastAsia="Calibri" w:hAnsi="Calibri" w:cs="Calibri"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eastAsia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izdvaja važne podatke iz poslušanoga teksta prema uputi</w:t>
            </w:r>
            <w:r w:rsidRPr="002C0DED">
              <w:rPr>
                <w:rFonts w:ascii="Calibri" w:eastAsia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eastAsia="Calibri" w:hAnsi="Calibri" w:cs="Calibri"/>
                <w:sz w:val="20"/>
                <w:szCs w:val="20"/>
              </w:rPr>
              <w:t xml:space="preserve">, </w:t>
            </w:r>
            <w:r w:rsidRPr="002C0DED">
              <w:rPr>
                <w:rFonts w:ascii="Calibri" w:eastAsia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prepričava poslušani tekst na temelju bilježaka</w:t>
            </w:r>
            <w:r w:rsidRPr="002C0DED">
              <w:rPr>
                <w:rFonts w:ascii="Calibri" w:eastAsia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eastAsia="Calibri" w:hAnsi="Calibri" w:cs="Calibri"/>
                <w:sz w:val="20"/>
                <w:szCs w:val="20"/>
              </w:rPr>
              <w:t xml:space="preserve"> po zadanim elementima.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EC69" w14:textId="77777777" w:rsidR="00A06FEF" w:rsidRPr="002C0DED" w:rsidRDefault="00A06FEF" w:rsidP="0025462F">
            <w:pPr>
              <w:spacing w:line="256" w:lineRule="auto"/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</w:pP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Djelomično i uz stalu pomoć </w:t>
            </w: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i</w:t>
            </w: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zdvaja neke važne podatke iz poslušanoga teksta prema uputi. </w:t>
            </w: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Metodom pokušaja i pogrešaka ili uz predložak  prepričava poslušani tekst na temelju bilježaka uz dosta grešaka.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313E" w14:textId="77777777" w:rsidR="00A06FEF" w:rsidRPr="002C0DED" w:rsidRDefault="00A06FEF" w:rsidP="0025462F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Većinom uz dodatna pojašnjenja  izdvaja važne podatke iz poslušanoga teksta prema uputi. Djelomično i uz greške i ispravljanja  prepričava poslušani tekst na temelju bilježaka.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DABC" w14:textId="3ECC3F2F" w:rsidR="00A06FEF" w:rsidRPr="002C0DED" w:rsidRDefault="00A06FEF" w:rsidP="0025462F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Izdvaja važne podatke iz poslušanoga teksta prema uputi. Uspješno, uz manje, nezamjetne greške,  prepričava poslušani tekst na temelju bilježaka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3584" w14:textId="52C731BF" w:rsidR="00A06FEF" w:rsidRPr="002C0DED" w:rsidRDefault="00A06FEF" w:rsidP="0025462F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Izdvaja važne podatke iz poslušanoga teksta prema uputi brzo, jasno i točno. Uspješno, točno i bez greške  prepričava poslušani tekst na temelju bilježaka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</w:p>
        </w:tc>
      </w:tr>
      <w:tr w:rsidR="00A06FEF" w:rsidRPr="002C0DED" w14:paraId="2E94C65C" w14:textId="77777777" w:rsidTr="0025462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FD2F" w14:textId="77777777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eastAsia="Times New Roman" w:hAnsi="Calibri" w:cs="Calibri"/>
                <w:b/>
                <w:lang w:eastAsia="hr-HR"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B52F" w14:textId="77777777" w:rsidR="00A06FEF" w:rsidRPr="002C0DED" w:rsidRDefault="00A06FEF" w:rsidP="0025462F">
            <w:pPr>
              <w:spacing w:line="256" w:lineRule="auto"/>
              <w:rPr>
                <w:rFonts w:ascii="Calibri" w:eastAsia="Times New Roman" w:hAnsi="Calibri" w:cs="Calibri"/>
                <w:lang w:eastAsia="hr-HR"/>
              </w:rPr>
            </w:pPr>
            <w:r w:rsidRPr="002C0DED">
              <w:rPr>
                <w:rFonts w:ascii="Calibri" w:eastAsia="Times New Roman" w:hAnsi="Calibri" w:cs="Calibri"/>
                <w:b/>
                <w:bCs/>
                <w:lang w:eastAsia="hr-HR"/>
              </w:rPr>
              <w:t>OŠ HJ A.4.3. Učenik čita tekst i prepričava sadržaj teksta služeći se bilješkama.</w:t>
            </w:r>
          </w:p>
        </w:tc>
      </w:tr>
      <w:tr w:rsidR="00A06FEF" w:rsidRPr="002C0DED" w14:paraId="57D05EFA" w14:textId="77777777" w:rsidTr="0025462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7BAF" w14:textId="77777777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izdvaja važne podatke iz teksta i piše bilješke s obzirom na sadržaj i strukturu</w:t>
            </w:r>
            <w:r w:rsidRPr="002C0DED">
              <w:rPr>
                <w:rFonts w:ascii="Calibri" w:eastAsia="Times New Roman" w:hAnsi="Calibri" w:cs="Calibri"/>
                <w:i/>
                <w:sz w:val="20"/>
                <w:szCs w:val="20"/>
                <w:lang w:eastAsia="hr-HR"/>
              </w:rPr>
              <w:t xml:space="preserve">“,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prepričava tekst na temelju bilježaka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AE43" w14:textId="1099E60B" w:rsidR="00A06FEF" w:rsidRPr="002C0DED" w:rsidRDefault="00A06FEF" w:rsidP="0025462F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Isključivo uz pomoć </w:t>
            </w: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i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zdvaja važne podatke iz teksta.</w:t>
            </w:r>
            <w:r w:rsidR="002A6583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Uz stalno navođenje, podsjećanje i općenitu pomoć, kratkim, prilično nepovezanim i agramatičnim rečenicama  djelomično prepričava tekst na temelju bilježaka.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F0F8" w14:textId="77777777" w:rsidR="00A06FEF" w:rsidRPr="002C0DED" w:rsidRDefault="00A06FEF" w:rsidP="0025462F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Većinom uz pomoć izdvaja važne podatke iz teksta, ali samostalno teže piše bilješke s obzirom na sadržaj i strukturu.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Uz dosta podsjećanja u bilješkama djelomično  prepričava tekst na temelju bilježaka. Rečenice su šture, kratke i nedostatne s informacijama.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2F83" w14:textId="77777777" w:rsidR="00A06FEF" w:rsidRPr="002C0DED" w:rsidRDefault="00A06FEF" w:rsidP="0025462F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Izdvaja važne podatke iz teksta i piše bilješke s obzirom na sadržaj i strukturu uz poneku uputu od strane učitelja.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Samostalno, točno, uz poneku grešku  prepričava tekst na temelju bilježaka.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9120" w14:textId="77777777" w:rsidR="00A06FEF" w:rsidRPr="002C0DED" w:rsidRDefault="00A06FEF" w:rsidP="0025462F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Uspješno i točno izdvaja važne podatke iz teksta i piše bilješke s obzirom na sadržaj i strukturu.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Pravilno, jasno, s proširenim i živopisnim rečenicama te s iznošenjem vlastitog mišljenja na kraju  prepričava tekst na temelju bilježaka.</w:t>
            </w:r>
          </w:p>
        </w:tc>
      </w:tr>
      <w:tr w:rsidR="00A06FEF" w:rsidRPr="002C0DED" w14:paraId="008921CA" w14:textId="77777777" w:rsidTr="0025462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7B4D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3B0C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HJ A.4.4. Učenik piše tekstove prema jednostavnoj strukturi.</w:t>
            </w:r>
          </w:p>
        </w:tc>
      </w:tr>
      <w:tr w:rsidR="00A06FEF" w:rsidRPr="002C0DED" w14:paraId="41D30B1B" w14:textId="77777777" w:rsidTr="0025462F">
        <w:tc>
          <w:tcPr>
            <w:tcW w:w="2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7E20179" w14:textId="77777777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 xml:space="preserve">piše tekstove poštujući strukturu: uvod, razrada i zaključak“„piše ogledne i česte pridjeve (opisne, gradivne i posvojne pridjeve na -čki, -ćki, -ski, -ški)“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„piše veliko početno slovo: imena naroda, stanovnika, država, geografskih cjelina, knjiga, filmova, novina“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45F568D" w14:textId="21F23BA1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Uz unaprijed dogovorene male korake te zornim predočavanjem strukture na konkretnom primjeru, i uz praćenje svakog koraka (uvod, razrada, zaključak) piše kraći tekst, navedenom strukturom siromašnim vokabularom i manjim brojem rečenica.</w:t>
            </w:r>
            <w:r w:rsidR="00F421EC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 </w:t>
            </w: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Piše manji broj opisnih i posvojnih pridjeva, s tim da posvojne većinom piše nepravilno ukoliko ih sam/a izvodi. </w:t>
            </w: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Metodom pokušaja i pogrešaka  piše veliko početno slovo u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imenima naroda, stanovnika i država.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8882B29" w14:textId="7B1AED8A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Piše tekstove poštujući strukturu: uvod, razrada i zaključak. Strukturira pisanog teksta je većinom vidljiva, ali sadržajno nije na razini na kojoj bi trebalo biti (pravopisno i sadržajno).</w:t>
            </w: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 Uz navođenje piše ogledne i česte pridjeve, bliske i poznate</w:t>
            </w:r>
            <w:r w:rsidR="002A6583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 </w:t>
            </w: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najčešće opisne i posvojne, nešto rjeđe gradivne. Dosta griješi u posvojnim pridjevima na -čki, -ćki, -ski, -ški.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Djelomično točno piše veliko početno slovo u imenima naroda, stanovnika i nekih država, primjenjujući načelo poznatoga.  Geografske cjeline, imena knjiga,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filmova i novina piše uz dosta grešaka.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AECB47A" w14:textId="6C5A324F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Piše tekstove poštujući strukturu: uvod, razrada i zaključak, ali ponekad traži pomoć ili pojašnjenje za razradu ili zaključak (teže razgraničava prijelaz s razrade na zaključak).</w:t>
            </w: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 Piše pridjeve (opisne, gradivne i posvojne pridjeve na -čki, -ćki, -ski, -ški), ponekad je potrebno ponoviti pravilo u pisanju posvojnih pridjeva na -čki, -ćki, -ški, -ski, kao i pridjeva izvedenih od vlastitih imena.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>Uz neke manje greške koje samostalno ispravlja ukoliko mu se na njih ukaže piše  veliko početno slovo u imenima.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5D46FD6" w14:textId="494B34B0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Pravilno i bez pomoći piše tekstove poštujući strukturu: uvod, razrada i zaključak.</w:t>
            </w: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 Točno i pravilno  piše pridjeve (opisne, gradivne i posvojne pridjeve na -čki, -ćki, -ski, -ški).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U potpunosti točno piše  veliko početno slovo u imenima naroda, stanovnika, država, geografskih cjelina, knjiga, filmova, novina.</w:t>
            </w:r>
          </w:p>
        </w:tc>
      </w:tr>
      <w:tr w:rsidR="00A06FEF" w:rsidRPr="002C0DED" w14:paraId="5F35A135" w14:textId="77777777" w:rsidTr="0025462F">
        <w:tc>
          <w:tcPr>
            <w:tcW w:w="28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E4A5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</w:rPr>
            </w:pPr>
            <w:r w:rsidRPr="002C0DED">
              <w:rPr>
                <w:rFonts w:ascii="Calibri" w:eastAsia="Times New Roman" w:hAnsi="Calibri" w:cs="Calibri"/>
                <w:b/>
                <w:lang w:eastAsia="hr-HR"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85FA" w14:textId="77777777" w:rsidR="00A06FEF" w:rsidRPr="002C0DED" w:rsidRDefault="00A06FEF" w:rsidP="0025462F">
            <w:pPr>
              <w:spacing w:after="0" w:line="256" w:lineRule="auto"/>
              <w:rPr>
                <w:rFonts w:ascii="Calibri" w:eastAsia="Times New Roman" w:hAnsi="Calibri" w:cs="Calibri"/>
                <w:b/>
                <w:bCs/>
                <w:lang w:eastAsia="hr-HR"/>
              </w:rPr>
            </w:pPr>
            <w:r w:rsidRPr="002C0DED">
              <w:rPr>
                <w:rFonts w:ascii="Calibri" w:eastAsia="Times New Roman" w:hAnsi="Calibri" w:cs="Calibri"/>
                <w:b/>
                <w:bCs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</w:tc>
      </w:tr>
      <w:tr w:rsidR="00A06FEF" w:rsidRPr="002C0DED" w14:paraId="51B9A0D2" w14:textId="77777777" w:rsidTr="0025462F">
        <w:trPr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662D8" w14:textId="77777777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razumije gramatičku kategoriju vrste riječi (imenice, glagoli, pridjevi)</w:t>
            </w:r>
            <w:r w:rsidRPr="002C0DED">
              <w:rPr>
                <w:rFonts w:ascii="Calibri" w:eastAsia="Times New Roman" w:hAnsi="Calibri" w:cs="Calibri"/>
                <w:i/>
                <w:sz w:val="20"/>
                <w:szCs w:val="20"/>
                <w:lang w:eastAsia="hr-HR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BAC43A" w14:textId="77777777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Prepoznaje neku od gramatičkih kategorija vrsta riječi, ali ih ne sistematizira niti raščlanjuje samostalno, tek uz nadopunu i potpitanja.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068AB0" w14:textId="77777777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Uglavnom razumije gramatičku kategoriju vrste riječi (imenice, glagoli, pridjevi), ali u raščlanjivanju često griješi. Na poticaj i uz ponavljanje pravila o vrstama riječi pokazuje više razumijevanja. Uz sustavnu vježbu razina znanja će se razviti.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033C75" w14:textId="77777777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Razumije gramatičku kategoriju vrste riječi (imenice, glagoli, pridjevi) te razumijevanje primjenjuje u zadatcima. Ponekad miješa neku od vrsta (imenice i pridjeve izvedene od vlastitih imena), ali  samostalno uviđa i ispravlja grešku.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332905" w14:textId="77777777" w:rsidR="00A06FEF" w:rsidRPr="002C0DED" w:rsidRDefault="00A06FEF" w:rsidP="0025462F">
            <w:pPr>
              <w:spacing w:line="256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Obrazlaže gramatičku kategoriju vrste riječi (imenice, glagoli, pridjevi), razvrstava riječi iz teksta prema vrsti samostalno, brzo i točno.</w:t>
            </w:r>
          </w:p>
        </w:tc>
      </w:tr>
      <w:tr w:rsidR="00A06FEF" w:rsidRPr="002C0DED" w14:paraId="6C6D3B3B" w14:textId="77777777" w:rsidTr="0025462F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5B89CE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284CC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HJ A.4.6. Učenik objašnjava razliku između zavičajnoga govora i hrvatskoga standardnog jezika.</w:t>
            </w:r>
          </w:p>
        </w:tc>
      </w:tr>
      <w:tr w:rsidR="00A06FEF" w:rsidRPr="002C0DED" w14:paraId="3E9CAD6D" w14:textId="77777777" w:rsidTr="0025462F">
        <w:trPr>
          <w:trHeight w:val="248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63E52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služi se hrvatskim standardnim jezikom u javnoj komunikaciji u skladu s usvojenim jezičnim pravilima</w:t>
            </w:r>
            <w:r w:rsidRPr="002C0DED">
              <w:rPr>
                <w:rFonts w:ascii="Calibri" w:eastAsia="Times New Roman" w:hAnsi="Calibri" w:cs="Calibri"/>
                <w:i/>
                <w:sz w:val="20"/>
                <w:szCs w:val="20"/>
                <w:lang w:eastAsia="hr-HR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19B3D" w14:textId="77777777" w:rsidR="00A06FEF" w:rsidRPr="00F84C5E" w:rsidRDefault="00A06FEF" w:rsidP="0025462F">
            <w:pPr>
              <w:spacing w:line="256" w:lineRule="auto"/>
              <w:rPr>
                <w:rFonts w:ascii="Calibri" w:hAnsi="Calibri" w:cs="Calibri"/>
                <w:iCs/>
                <w:sz w:val="20"/>
                <w:szCs w:val="20"/>
                <w:lang w:val="hr-BA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Uz ispravljanja i navođenja djelomično se </w:t>
            </w: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s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luži hrvatskim standardnim jezikom u javnoj komunikaciji u skladu s usvojenim jezičnim pravilima. Pošto su jezična  pravila slabo usvojena, i uporaba hrvatskog standardnog jezika u javnoj komunikaciji je </w:t>
            </w:r>
            <w:r w:rsidRPr="002C0DED">
              <w:rPr>
                <w:rFonts w:ascii="Calibri" w:hAnsi="Calibri" w:cs="Calibri"/>
                <w:iCs/>
                <w:sz w:val="20"/>
                <w:szCs w:val="20"/>
                <w:lang w:val="hr-BA"/>
              </w:rPr>
              <w:t>nasumična i puna grešaka.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E2E6D" w14:textId="08070B91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Djelomično se služi  hrvatskim standardnim jezikom u javnoj komunikaciji djelomično u skladu s </w:t>
            </w:r>
            <w:r w:rsidR="0098669D">
              <w:rPr>
                <w:rFonts w:ascii="Calibri" w:hAnsi="Calibri" w:cs="Calibri"/>
                <w:sz w:val="20"/>
                <w:szCs w:val="20"/>
              </w:rPr>
              <w:t>u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svojenim jezičnim pravilima.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7EC8E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Služi se hrvatskim standardnim jezikom u javnoj komunikaciji  većinom u skladu s usvojenim jezičnim pravilima. Ponekad odstupa od standarda i rabi kolokvijalizme ili riječi iz narječja, ali uviđa greške.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8ADF12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 potpunosti se </w:t>
            </w: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sl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uži  hrvatskim standardnim jezikom u javnoj komunikaciji u skladu s usvojenim jezičnim pravilima.</w:t>
            </w:r>
          </w:p>
        </w:tc>
      </w:tr>
      <w:bookmarkEnd w:id="0"/>
      <w:tr w:rsidR="00A06FEF" w:rsidRPr="002C0DED" w14:paraId="2F469B31" w14:textId="77777777" w:rsidTr="0025462F">
        <w:trPr>
          <w:trHeight w:val="34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B5FA0E" w14:textId="77777777" w:rsidR="00A06FEF" w:rsidRPr="002C0DED" w:rsidRDefault="00A06FEF" w:rsidP="0025462F">
            <w:pPr>
              <w:spacing w:line="256" w:lineRule="auto"/>
              <w:jc w:val="center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color w:val="C00000"/>
              </w:rPr>
              <w:t>KNJIŽEVNOST I  STVARALAŠTVO</w:t>
            </w:r>
          </w:p>
        </w:tc>
      </w:tr>
      <w:tr w:rsidR="00A06FEF" w:rsidRPr="002C0DED" w14:paraId="4AB4BB4A" w14:textId="77777777" w:rsidTr="0025462F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BC71CE" w14:textId="77777777" w:rsidR="00A06FEF" w:rsidRPr="002C0DED" w:rsidRDefault="00A06FEF" w:rsidP="0025462F">
            <w:pPr>
              <w:spacing w:line="256" w:lineRule="auto"/>
              <w:jc w:val="center"/>
              <w:rPr>
                <w:rFonts w:ascii="Calibri" w:hAnsi="Calibri" w:cs="Calibri"/>
                <w:b/>
                <w:color w:val="C00000"/>
              </w:rPr>
            </w:pPr>
            <w:r w:rsidRPr="002C0DED">
              <w:rPr>
                <w:rFonts w:ascii="Calibri" w:eastAsia="Times New Roman" w:hAnsi="Calibri" w:cs="Calibri"/>
                <w:b/>
                <w:lang w:eastAsia="hr-HR"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6BEDB" w14:textId="77777777" w:rsidR="00A06FEF" w:rsidRPr="002C0DED" w:rsidRDefault="00A06FEF" w:rsidP="0025462F">
            <w:pPr>
              <w:spacing w:line="256" w:lineRule="auto"/>
              <w:jc w:val="center"/>
              <w:rPr>
                <w:rFonts w:ascii="Calibri" w:hAnsi="Calibri" w:cs="Calibri"/>
                <w:b/>
                <w:color w:val="C00000"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HJ B.4.1. Učenik izražava doživljaj književnoga teksta u skladu s vlastitim čitateljskim iskustvom.</w:t>
            </w:r>
          </w:p>
        </w:tc>
      </w:tr>
      <w:tr w:rsidR="00A06FEF" w:rsidRPr="002C0DED" w14:paraId="304C4F99" w14:textId="77777777" w:rsidTr="0025462F">
        <w:trPr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D6A9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povezuje doživljaj i razumijevanje književnoga teksta s vlastitim misaonim i emotivnim reakcijama na tekst</w:t>
            </w:r>
            <w:r w:rsidRPr="002C0DED">
              <w:rPr>
                <w:rFonts w:ascii="Calibri" w:eastAsia="Times New Roman" w:hAnsi="Calibri" w:cs="Calibri"/>
                <w:i/>
                <w:sz w:val="20"/>
                <w:szCs w:val="20"/>
                <w:lang w:eastAsia="hr-HR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A94A" w14:textId="77777777" w:rsidR="00A06FEF" w:rsidRDefault="00A06FEF" w:rsidP="0025462F">
            <w:pPr>
              <w:spacing w:line="256" w:lineRule="auto"/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</w:pP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Skromno </w:t>
            </w: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p</w:t>
            </w: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ovezuje doživljaj i razumijevanje književnoga teksta s vlastitim misaonim i emotivnim reakcijama na tekst te ih rijetko iskazuje.</w:t>
            </w:r>
          </w:p>
          <w:p w14:paraId="3C22AC15" w14:textId="77777777" w:rsidR="0098669D" w:rsidRDefault="0098669D" w:rsidP="0025462F">
            <w:pPr>
              <w:spacing w:line="256" w:lineRule="auto"/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</w:pPr>
          </w:p>
          <w:p w14:paraId="72796DB9" w14:textId="77777777" w:rsidR="0098669D" w:rsidRDefault="0098669D" w:rsidP="0025462F">
            <w:pPr>
              <w:spacing w:line="256" w:lineRule="auto"/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</w:pPr>
          </w:p>
          <w:p w14:paraId="5B3F19B8" w14:textId="77777777" w:rsidR="0098669D" w:rsidRDefault="0098669D" w:rsidP="0025462F">
            <w:pPr>
              <w:spacing w:line="256" w:lineRule="auto"/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</w:pPr>
          </w:p>
          <w:p w14:paraId="1A14BD88" w14:textId="37733EDB" w:rsidR="0098669D" w:rsidRPr="002C0DED" w:rsidRDefault="0098669D" w:rsidP="0025462F">
            <w:pPr>
              <w:spacing w:line="256" w:lineRule="auto"/>
              <w:rPr>
                <w:rFonts w:ascii="Calibri" w:hAnsi="Calibri" w:cs="Calibri"/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BD5C" w14:textId="4BA08203" w:rsidR="0098669D" w:rsidRPr="0098669D" w:rsidRDefault="00A06FEF" w:rsidP="0025462F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Uz poticaj ili nakon primjera  povezuje doživljaj i razumijevanje književnoga teksta s vlastitim misaonim i emotivnim reakcijama na tekst.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39AE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Povezuje doživljaj i razumijevanje književnoga teksta s vlastitim misaonim i emotivnim reakcijama na tekst.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9817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Uspješno </w:t>
            </w: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p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ovezuje i opisuje doživljaj i razumijevanje književnoga teksta s vlastitim misaonim i emotivnim reakcijama na tekst.</w:t>
            </w:r>
          </w:p>
        </w:tc>
      </w:tr>
      <w:tr w:rsidR="00A06FEF" w:rsidRPr="002C0DED" w14:paraId="50E4F24F" w14:textId="77777777" w:rsidTr="0025462F">
        <w:trPr>
          <w:trHeight w:val="20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5E9F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lastRenderedPageBreak/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E2E2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HJ B.4.2. Učenik čita književni tekst i objašnjava obilježja književnoga teksta.</w:t>
            </w:r>
          </w:p>
        </w:tc>
      </w:tr>
      <w:tr w:rsidR="00A06FEF" w:rsidRPr="002C0DED" w14:paraId="1CF77ED2" w14:textId="77777777" w:rsidTr="0025462F">
        <w:trPr>
          <w:trHeight w:val="176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0A46D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„objašnjava osnovna obilježja pripovijetke, pjesme, bajke, basne, zagonetke, igrokaza, biografije i dječjega romana, mudre izreke“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E0BC" w14:textId="2DCDBFFE" w:rsidR="00A06FEF" w:rsidRPr="002C0DED" w:rsidRDefault="00A06FEF" w:rsidP="0025462F">
            <w:pPr>
              <w:spacing w:line="256" w:lineRule="auto"/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Djelomično prepoznaje osnovna obilježja  pripovijetke, pjesme, bajke, basne, zagonetke, igrokaza, biografije i dječjega romana, mudre izreke.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A5EF2" w14:textId="77777777" w:rsidR="00A06FEF" w:rsidRPr="002C0DED" w:rsidRDefault="00A06FEF" w:rsidP="0025462F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Prepoznaje  osnovna obilježja pripovijetke, pjesme, bajke, basne, zagonetke, igrokaza, biografije i dječjega romana, mudre izreke. Objašnjava ih tek uz poticaj.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2ACD" w14:textId="77777777" w:rsidR="00A06FEF" w:rsidRPr="002C0DED" w:rsidRDefault="00A06FEF" w:rsidP="0025462F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Samostalno razlikuje, ali uz manji poticaj  objašnjava osnovna obilježja pripovijetke, pjesme, bajke, basne, zagonetke, igrokaza, biografije i dječjega romana, mudre izreke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DFDA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 potpunosti samostalno  objašnjava osnovna obilježja pripovijetke, pjesme, bajke, basne, zagonetke, igrokaza, biografije i dječjega romana, mudre izreke</w:t>
            </w:r>
          </w:p>
        </w:tc>
      </w:tr>
      <w:tr w:rsidR="00A06FEF" w:rsidRPr="002C0DED" w14:paraId="3F0A62D6" w14:textId="77777777" w:rsidTr="0025462F">
        <w:trPr>
          <w:trHeight w:val="15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02D9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2065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HJ B.4.3. Učenik čita književne tekstove prema vlastitome interesu i obrazlaže svoj izbor.</w:t>
            </w:r>
          </w:p>
        </w:tc>
      </w:tr>
      <w:tr w:rsidR="00A06FEF" w:rsidRPr="002C0DED" w14:paraId="198F952F" w14:textId="77777777" w:rsidTr="0025462F">
        <w:trPr>
          <w:trHeight w:val="161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82AA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„razgovara o izabranome i pročitanom književnom djelu“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5BD8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Isključivo uz poticaj i metodom intervjua (postavljanje pitanja)  razgovara o izabranome i pročitanom književnom djelu. Rječnik je siromašan, a rečenice kratke i često agramatične.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B4E20" w14:textId="1805B3C1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dodatni poticaj  razgovara o izabranome i pročitanom književnom djelu. Siromašnijeg rječnika i jednostavnijih rečenica u izlaganju.</w:t>
            </w:r>
          </w:p>
          <w:p w14:paraId="023107C2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40B2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Razgovara o izabranome i pročitanom književnom djelu uspješno i samostalno, ali ponekad je potrebno postaviti pokoje pitanje.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AE61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Tečno, bogatim rječnikom i proširenim rečenicama, poštujući norme standardnog hrvatskoga jezika razgovara o izabranome i pročitanome djelu.</w:t>
            </w:r>
          </w:p>
        </w:tc>
      </w:tr>
      <w:tr w:rsidR="00A06FEF" w:rsidRPr="002C0DED" w14:paraId="758E8E72" w14:textId="77777777" w:rsidTr="0025462F">
        <w:trPr>
          <w:trHeight w:val="8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ECAA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FF44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HJ B.4.4. Učenik se stvaralački izražava potaknut književnim tekstom, iskustvima i doživljajima.</w:t>
            </w:r>
          </w:p>
        </w:tc>
      </w:tr>
      <w:tr w:rsidR="00A06FEF" w:rsidRPr="002C0DED" w14:paraId="0443924C" w14:textId="77777777" w:rsidTr="0025462F">
        <w:trPr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94D6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hr-HR"/>
              </w:rPr>
              <w:t>koristi se jezičnim vještinama, aktivnim rječnikom i temeljnim znanjima radi oblikovanja uradaka u kojima dolazi do izražaja kreativnost, originalnost i stvaralačko mišljenje</w:t>
            </w:r>
            <w:r w:rsidRPr="002C0DED">
              <w:rPr>
                <w:rFonts w:ascii="Calibri" w:eastAsia="Times New Roman" w:hAnsi="Calibri" w:cs="Calibri"/>
                <w:i/>
                <w:sz w:val="20"/>
                <w:szCs w:val="20"/>
                <w:lang w:eastAsia="hr-HR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C575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 xml:space="preserve">Na razini djelomične reprodukcije </w:t>
            </w: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</w:t>
            </w:r>
            <w:r w:rsidRPr="002C0DED"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  <w:t>koristi se jezičnim vještinama, aktivnim rječnikom, koji je prilično siromašan,  i temeljnim znanjima radi oblikovanja uradaka u kojima dolazi do izražaja kreativnost, originalnost i stvaralačko mišljenje u tragovima.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131D" w14:textId="77777777" w:rsidR="00A06FEF" w:rsidRPr="00F84C5E" w:rsidRDefault="00A06FEF" w:rsidP="0025462F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 razini reprodukcije  koristi se jezičnim vještinama, aktivnim rječnikom i temeljnim znanjima radi oblikovanja uradaka u kojima dolazi do djelomičnog izražaja kreativnosti, originalnosti i stvaralačkog mišljenja. Usvojen vještine ne razvija dovoljno kako bi se nove nadogradile na poznate.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11CF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Na razini automatizacije  koristi se jezičnim vještinama, aktivnim rječnikom i temeljnim znanjima radi oblikovanja uradaka u kojima dolazi do izražaja kreativnost, originalnost i stvaralačko mišljenje.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F69C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Na razini operativnosti </w:t>
            </w:r>
            <w:r w:rsidRPr="002C0DED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 xml:space="preserve"> k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oristi se jezičnim vještinama, aktivnim rječnikom i temeljnim znanjima radi oblikovanja uradaka u kojima dolazi do izražaja kreativnost, originalnost i stvaralačko mišljenje.</w:t>
            </w:r>
          </w:p>
        </w:tc>
      </w:tr>
      <w:tr w:rsidR="00A06FEF" w:rsidRPr="002C0DED" w14:paraId="2E68ADCE" w14:textId="77777777" w:rsidTr="0025462F">
        <w:trPr>
          <w:trHeight w:val="274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15FF" w14:textId="77777777" w:rsidR="00A06FEF" w:rsidRPr="002C0DED" w:rsidRDefault="00A06FEF" w:rsidP="0025462F">
            <w:pPr>
              <w:spacing w:line="25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color w:val="FF0000"/>
                <w:sz w:val="20"/>
                <w:szCs w:val="20"/>
              </w:rPr>
              <w:t>KULTURA I MEDIJI</w:t>
            </w:r>
          </w:p>
        </w:tc>
      </w:tr>
      <w:tr w:rsidR="00A06FEF" w:rsidRPr="002C0DED" w14:paraId="66D2A90C" w14:textId="77777777" w:rsidTr="0025462F">
        <w:trPr>
          <w:trHeight w:val="27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8D55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B305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HJ C.4.1. Učenik izdvaja važne podatke koristeći se različitim izvorima primjerenima dobi.</w:t>
            </w:r>
          </w:p>
        </w:tc>
      </w:tr>
      <w:tr w:rsidR="00A06FEF" w:rsidRPr="002C0DED" w14:paraId="3CADB087" w14:textId="77777777" w:rsidTr="0025462F">
        <w:trPr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1BAF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„dolazi do podataka kombinirajući različite izvore“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1801" w14:textId="77777777" w:rsidR="00A06FEF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Isključivo uz poticaj i navođenje, u malim spoznajnim koracima i uz jedan izvor znanja, dolazi do podataka.</w:t>
            </w:r>
          </w:p>
          <w:p w14:paraId="56F726BD" w14:textId="77777777" w:rsidR="0098669D" w:rsidRDefault="0098669D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7AED8BF" w14:textId="2F1831FB" w:rsidR="0098669D" w:rsidRPr="002C0DED" w:rsidRDefault="0098669D" w:rsidP="0025462F">
            <w:pPr>
              <w:spacing w:line="256" w:lineRule="auto"/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FEDE" w14:textId="77777777" w:rsidR="00A06FEF" w:rsidRPr="002C0DED" w:rsidRDefault="00A06FEF" w:rsidP="0025462F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poticaj, jasne upute i ograničavanje broja materijala izvora znanja, relativno uspješno, uz pomoć, dolazi do podataka.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3847" w14:textId="77777777" w:rsidR="00A06FEF" w:rsidRPr="002C0DED" w:rsidRDefault="00A06FEF" w:rsidP="0025462F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raznovrsno ponuđene izvore znanja, samostalno odabire neke izvore u kojima se osjeća najkompetentnije u dolaženju do podataka.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ED63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Jednako se uspješno snalazi u kombiniranju podataka iz digitalnih medija i tiskanih materijala.</w:t>
            </w:r>
          </w:p>
        </w:tc>
      </w:tr>
      <w:tr w:rsidR="00A06FEF" w:rsidRPr="002C0DED" w14:paraId="47A79601" w14:textId="77777777" w:rsidTr="0025462F">
        <w:trPr>
          <w:trHeight w:val="33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0268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</w:rPr>
              <w:lastRenderedPageBreak/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480B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HJ C.4.2. Učenik razlikuje elektroničke medije primjerene dobi i interesima učenika.</w:t>
            </w:r>
          </w:p>
        </w:tc>
      </w:tr>
      <w:tr w:rsidR="00A06FEF" w:rsidRPr="002C0DED" w14:paraId="6EE4A3D0" w14:textId="77777777" w:rsidTr="0025462F">
        <w:trPr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6D33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„razlikuje televiziju, radio, internet“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DFEB" w14:textId="08755334" w:rsidR="00A06FEF" w:rsidRPr="002C0DED" w:rsidRDefault="00A06FEF" w:rsidP="0025462F">
            <w:pPr>
              <w:spacing w:line="256" w:lineRule="auto"/>
              <w:rPr>
                <w:rFonts w:ascii="Calibri" w:eastAsia="Times New Roman" w:hAnsi="Calibri" w:cs="Calibri"/>
                <w:iCs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Razlikuje po vrsti  televiziju, radio, Internet.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2287" w14:textId="77777777" w:rsidR="00A06FEF" w:rsidRPr="002C0DED" w:rsidRDefault="00A06FEF" w:rsidP="0025462F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određeni poticaj  razlikuje i uspoređuje televiziju, radio, Internet.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4B97" w14:textId="77777777" w:rsidR="00A06FEF" w:rsidRPr="002C0DED" w:rsidRDefault="00A06FEF" w:rsidP="0025462F">
            <w:pPr>
              <w:spacing w:line="256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Razlikuje i uspoređuje  televiziju, radio, Internet te ih međusobno pojašnjava.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7C2AF" w14:textId="77777777" w:rsidR="00A06FEF" w:rsidRPr="002C0DED" w:rsidRDefault="00A06FEF" w:rsidP="0025462F">
            <w:pPr>
              <w:spacing w:line="256" w:lineRule="auto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Kritički zaključuje o razlikama i sličnostima televizije, Interneta i radija.</w:t>
            </w:r>
          </w:p>
        </w:tc>
      </w:tr>
      <w:bookmarkEnd w:id="1"/>
    </w:tbl>
    <w:p w14:paraId="0408443B" w14:textId="77777777" w:rsidR="00A06FEF" w:rsidRPr="002C0DED" w:rsidRDefault="00A06FEF" w:rsidP="0098669D">
      <w:pPr>
        <w:rPr>
          <w:rFonts w:ascii="Calibri" w:hAnsi="Calibri" w:cs="Calibri"/>
          <w:b/>
          <w:sz w:val="28"/>
        </w:rPr>
      </w:pPr>
    </w:p>
    <w:tbl>
      <w:tblPr>
        <w:tblpPr w:leftFromText="180" w:rightFromText="180" w:vertAnchor="text" w:horzAnchor="margin" w:tblpY="274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268"/>
        <w:gridCol w:w="2268"/>
        <w:gridCol w:w="2135"/>
        <w:gridCol w:w="2268"/>
        <w:gridCol w:w="2268"/>
        <w:gridCol w:w="2401"/>
      </w:tblGrid>
      <w:tr w:rsidR="00E74DE0" w:rsidRPr="004D13E0" w14:paraId="7C9A277D" w14:textId="77777777" w:rsidTr="0025462F">
        <w:trPr>
          <w:trHeight w:val="736"/>
        </w:trPr>
        <w:tc>
          <w:tcPr>
            <w:tcW w:w="1696" w:type="dxa"/>
          </w:tcPr>
          <w:p w14:paraId="1C75A6BC" w14:textId="77777777" w:rsidR="00E74DE0" w:rsidRPr="004D13E0" w:rsidRDefault="00E74DE0" w:rsidP="0025462F">
            <w:pPr>
              <w:rPr>
                <w:rFonts w:cstheme="minorHAnsi"/>
                <w:b/>
                <w:sz w:val="24"/>
                <w:szCs w:val="24"/>
              </w:rPr>
            </w:pPr>
            <w:r w:rsidRPr="004D13E0">
              <w:rPr>
                <w:rFonts w:cstheme="minorHAnsi"/>
                <w:b/>
                <w:sz w:val="24"/>
                <w:szCs w:val="24"/>
              </w:rPr>
              <w:t>Oblici vrednovanja</w:t>
            </w:r>
          </w:p>
        </w:tc>
        <w:tc>
          <w:tcPr>
            <w:tcW w:w="2268" w:type="dxa"/>
          </w:tcPr>
          <w:p w14:paraId="688A2920" w14:textId="77777777" w:rsidR="00E74DE0" w:rsidRPr="004D13E0" w:rsidRDefault="00E74DE0" w:rsidP="0025462F">
            <w:pPr>
              <w:rPr>
                <w:rFonts w:cstheme="minorHAnsi"/>
                <w:b/>
                <w:sz w:val="24"/>
                <w:szCs w:val="24"/>
              </w:rPr>
            </w:pPr>
            <w:r w:rsidRPr="004D13E0">
              <w:rPr>
                <w:rFonts w:cstheme="minorHAnsi"/>
                <w:b/>
                <w:sz w:val="24"/>
                <w:szCs w:val="24"/>
              </w:rPr>
              <w:t>Usmena provjera:</w:t>
            </w:r>
          </w:p>
          <w:p w14:paraId="17589E9F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CA061D" w14:textId="77777777" w:rsidR="00E74DE0" w:rsidRPr="004D13E0" w:rsidRDefault="00E74DE0" w:rsidP="0025462F">
            <w:pPr>
              <w:rPr>
                <w:rFonts w:cstheme="minorHAnsi"/>
                <w:b/>
                <w:bCs/>
                <w:i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</w:t>
            </w:r>
            <w:r w:rsidRPr="004D13E0">
              <w:rPr>
                <w:rFonts w:cstheme="minorHAnsi"/>
                <w:b/>
                <w:bCs/>
                <w:sz w:val="24"/>
                <w:szCs w:val="24"/>
              </w:rPr>
              <w:t>edovoljan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2135" w:type="dxa"/>
          </w:tcPr>
          <w:p w14:paraId="0A5963E6" w14:textId="77777777" w:rsidR="00E74DE0" w:rsidRPr="004D13E0" w:rsidRDefault="00E74DE0" w:rsidP="0025462F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</w:t>
            </w:r>
            <w:r w:rsidRPr="004D13E0">
              <w:rPr>
                <w:rFonts w:cstheme="minorHAnsi"/>
                <w:b/>
                <w:bCs/>
                <w:sz w:val="24"/>
                <w:szCs w:val="24"/>
              </w:rPr>
              <w:t>ovoljan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(2)</w:t>
            </w:r>
          </w:p>
        </w:tc>
        <w:tc>
          <w:tcPr>
            <w:tcW w:w="2268" w:type="dxa"/>
          </w:tcPr>
          <w:p w14:paraId="225A2E78" w14:textId="77777777" w:rsidR="00E74DE0" w:rsidRPr="004D13E0" w:rsidRDefault="00E74DE0" w:rsidP="0025462F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</w:t>
            </w:r>
            <w:r w:rsidRPr="004D13E0">
              <w:rPr>
                <w:rFonts w:cstheme="minorHAnsi"/>
                <w:b/>
                <w:bCs/>
                <w:sz w:val="24"/>
                <w:szCs w:val="24"/>
              </w:rPr>
              <w:t>obar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(3)</w:t>
            </w:r>
          </w:p>
        </w:tc>
        <w:tc>
          <w:tcPr>
            <w:tcW w:w="2268" w:type="dxa"/>
          </w:tcPr>
          <w:p w14:paraId="78B5891B" w14:textId="77777777" w:rsidR="00E74DE0" w:rsidRPr="004D13E0" w:rsidRDefault="00E74DE0" w:rsidP="0025462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D13E0">
              <w:rPr>
                <w:rFonts w:cstheme="minorHAnsi"/>
                <w:b/>
                <w:bCs/>
                <w:sz w:val="24"/>
                <w:szCs w:val="24"/>
              </w:rPr>
              <w:t>vrlo dobar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(4)</w:t>
            </w:r>
          </w:p>
        </w:tc>
        <w:tc>
          <w:tcPr>
            <w:tcW w:w="2401" w:type="dxa"/>
          </w:tcPr>
          <w:p w14:paraId="6759D701" w14:textId="77777777" w:rsidR="00E74DE0" w:rsidRPr="004D13E0" w:rsidRDefault="00E74DE0" w:rsidP="0025462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D13E0">
              <w:rPr>
                <w:rFonts w:cstheme="minorHAnsi"/>
                <w:b/>
                <w:bCs/>
                <w:sz w:val="24"/>
                <w:szCs w:val="24"/>
              </w:rPr>
              <w:t xml:space="preserve">odličan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(5)</w:t>
            </w:r>
          </w:p>
        </w:tc>
      </w:tr>
      <w:tr w:rsidR="00E74DE0" w:rsidRPr="004D13E0" w14:paraId="6523C61D" w14:textId="77777777" w:rsidTr="0025462F">
        <w:tc>
          <w:tcPr>
            <w:tcW w:w="1696" w:type="dxa"/>
            <w:vMerge w:val="restart"/>
          </w:tcPr>
          <w:p w14:paraId="40E9D65A" w14:textId="77777777" w:rsidR="00E74DE0" w:rsidRPr="004D13E0" w:rsidRDefault="00E74DE0" w:rsidP="0025462F">
            <w:pPr>
              <w:rPr>
                <w:rFonts w:cstheme="minorHAnsi"/>
                <w:b/>
                <w:sz w:val="24"/>
                <w:szCs w:val="24"/>
              </w:rPr>
            </w:pPr>
            <w:r w:rsidRPr="004D13E0">
              <w:rPr>
                <w:rFonts w:cstheme="minorHAnsi"/>
                <w:b/>
                <w:sz w:val="24"/>
                <w:szCs w:val="24"/>
              </w:rPr>
              <w:t>Vrednovanje naučenoga</w:t>
            </w:r>
          </w:p>
        </w:tc>
        <w:tc>
          <w:tcPr>
            <w:tcW w:w="2268" w:type="dxa"/>
          </w:tcPr>
          <w:p w14:paraId="65D122EB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čitanje</w:t>
            </w:r>
          </w:p>
        </w:tc>
        <w:tc>
          <w:tcPr>
            <w:tcW w:w="2268" w:type="dxa"/>
          </w:tcPr>
          <w:p w14:paraId="2335849D" w14:textId="77777777" w:rsidR="00E74DE0" w:rsidRPr="004D13E0" w:rsidRDefault="00E74DE0" w:rsidP="0025462F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4D13E0">
              <w:rPr>
                <w:rFonts w:eastAsia="Calibri" w:cstheme="minorHAnsi"/>
                <w:sz w:val="24"/>
                <w:szCs w:val="24"/>
              </w:rPr>
              <w:t xml:space="preserve">Učenik </w:t>
            </w:r>
            <w:r w:rsidRPr="004D13E0">
              <w:rPr>
                <w:rFonts w:eastAsia="Calibri" w:cstheme="minorHAnsi"/>
                <w:b/>
                <w:sz w:val="24"/>
                <w:szCs w:val="24"/>
              </w:rPr>
              <w:t>ne povezuje</w:t>
            </w:r>
            <w:r w:rsidRPr="004D13E0">
              <w:rPr>
                <w:rFonts w:eastAsia="Calibri" w:cstheme="minorHAnsi"/>
                <w:sz w:val="24"/>
                <w:szCs w:val="24"/>
              </w:rPr>
              <w:t xml:space="preserve">   glasove i slova u slogove i cjelovitu riječ. Čita riječ po riječ, griješi u čitanju riječi, čita izuzetno sporo i</w:t>
            </w:r>
            <w:r>
              <w:rPr>
                <w:rFonts w:eastAsia="Calibri" w:cstheme="minorHAnsi"/>
                <w:sz w:val="24"/>
                <w:szCs w:val="24"/>
              </w:rPr>
              <w:t xml:space="preserve"> ne </w:t>
            </w:r>
            <w:r w:rsidRPr="004D13E0">
              <w:rPr>
                <w:rFonts w:eastAsia="Calibri" w:cstheme="minorHAnsi"/>
                <w:sz w:val="24"/>
                <w:szCs w:val="24"/>
              </w:rPr>
              <w:t xml:space="preserve">razumije što pročita.  </w:t>
            </w:r>
          </w:p>
          <w:p w14:paraId="572D3C72" w14:textId="77777777" w:rsidR="00E74DE0" w:rsidRPr="004D13E0" w:rsidRDefault="00E74DE0" w:rsidP="0025462F">
            <w:pPr>
              <w:rPr>
                <w:rFonts w:cstheme="minorHAnsi"/>
                <w:i/>
                <w:sz w:val="24"/>
                <w:szCs w:val="24"/>
              </w:rPr>
            </w:pPr>
          </w:p>
        </w:tc>
        <w:tc>
          <w:tcPr>
            <w:tcW w:w="2135" w:type="dxa"/>
          </w:tcPr>
          <w:p w14:paraId="7D74D134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Nesigurno i sporo  čita tekstove primjerene jezičnomu razvoju, dobi i interesima. Često griješi pri čitanju duljih riječi, zastaje i slovka. </w:t>
            </w:r>
          </w:p>
        </w:tc>
        <w:tc>
          <w:tcPr>
            <w:tcW w:w="2268" w:type="dxa"/>
          </w:tcPr>
          <w:p w14:paraId="058AB866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eastAsia="Times New Roman" w:cstheme="minorHAnsi"/>
                <w:sz w:val="24"/>
                <w:szCs w:val="24"/>
                <w:lang w:eastAsia="hr-HR"/>
              </w:rPr>
              <w:t>Čita tekstove primjerene jezičnomu razvoju, dobi i interesima čineći greške u čitanju (krivo pročita riječ, zastane pri čitanju duljih riječi, ima nepravilnu intonacija ili ne primjenjuje znakove interpunkcije pri čitanju).</w:t>
            </w:r>
          </w:p>
        </w:tc>
        <w:tc>
          <w:tcPr>
            <w:tcW w:w="2268" w:type="dxa"/>
          </w:tcPr>
          <w:p w14:paraId="35D0C1F3" w14:textId="77777777" w:rsidR="00E74DE0" w:rsidRPr="004D13E0" w:rsidRDefault="00E74DE0" w:rsidP="0025462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eastAsia="Times New Roman" w:cstheme="minorHAnsi"/>
                <w:sz w:val="24"/>
                <w:szCs w:val="24"/>
                <w:lang w:eastAsia="hr-HR"/>
              </w:rPr>
              <w:t>Čita tekstove primjerene jezičnomu razvoju, dobi i interesima uz poneko pojašnjenje od strane učitelja. (krivo pročita jednu riječ ili jednom ne poštuje rečenični znak ili tiho čita ili nesigurno čita).</w:t>
            </w:r>
          </w:p>
        </w:tc>
        <w:tc>
          <w:tcPr>
            <w:tcW w:w="2401" w:type="dxa"/>
          </w:tcPr>
          <w:p w14:paraId="24AD5727" w14:textId="77777777" w:rsidR="00E74DE0" w:rsidRPr="004D13E0" w:rsidRDefault="00E74DE0" w:rsidP="0025462F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4D13E0">
              <w:rPr>
                <w:rFonts w:eastAsia="Calibri" w:cstheme="minorHAnsi"/>
                <w:sz w:val="24"/>
                <w:szCs w:val="24"/>
              </w:rPr>
              <w:t xml:space="preserve">Svaku riječ </w:t>
            </w:r>
            <w:r w:rsidRPr="004D13E0">
              <w:rPr>
                <w:rFonts w:eastAsia="Calibri" w:cstheme="minorHAnsi"/>
                <w:b/>
                <w:sz w:val="24"/>
                <w:szCs w:val="24"/>
              </w:rPr>
              <w:t>pročita samostalno i točno</w:t>
            </w:r>
            <w:r w:rsidRPr="004D13E0">
              <w:rPr>
                <w:rFonts w:eastAsia="Calibri" w:cstheme="minorHAnsi"/>
                <w:sz w:val="24"/>
                <w:szCs w:val="24"/>
              </w:rPr>
              <w:t>.</w:t>
            </w:r>
          </w:p>
          <w:p w14:paraId="28F53EC6" w14:textId="77777777" w:rsidR="00E74DE0" w:rsidRPr="004D13E0" w:rsidRDefault="00E74DE0" w:rsidP="0025462F">
            <w:pPr>
              <w:spacing w:after="0" w:line="240" w:lineRule="auto"/>
              <w:rPr>
                <w:rFonts w:eastAsia="Calibri" w:cstheme="minorHAnsi"/>
                <w:sz w:val="24"/>
                <w:szCs w:val="24"/>
                <w:lang w:eastAsia="hr-HR"/>
              </w:rPr>
            </w:pPr>
            <w:r w:rsidRPr="004D13E0">
              <w:rPr>
                <w:rFonts w:eastAsia="Calibri" w:cstheme="minorHAnsi"/>
                <w:b/>
                <w:sz w:val="24"/>
                <w:szCs w:val="24"/>
                <w:lang w:eastAsia="hr-HR"/>
              </w:rPr>
              <w:t>Glasno, točno, tečno i sigurno čita</w:t>
            </w:r>
            <w:r w:rsidRPr="004D13E0">
              <w:rPr>
                <w:rFonts w:eastAsia="Calibri" w:cstheme="minorHAnsi"/>
                <w:sz w:val="24"/>
                <w:szCs w:val="24"/>
                <w:lang w:eastAsia="hr-HR"/>
              </w:rPr>
              <w:t xml:space="preserve"> tekstove primjerene svojoj dobi. </w:t>
            </w:r>
          </w:p>
          <w:p w14:paraId="6375EFF8" w14:textId="77777777" w:rsidR="00E74DE0" w:rsidRPr="004D13E0" w:rsidRDefault="00E74DE0" w:rsidP="0025462F">
            <w:pPr>
              <w:spacing w:after="0" w:line="240" w:lineRule="auto"/>
              <w:rPr>
                <w:rFonts w:eastAsia="Calibri" w:cstheme="minorHAnsi"/>
                <w:sz w:val="24"/>
                <w:szCs w:val="24"/>
              </w:rPr>
            </w:pPr>
            <w:r w:rsidRPr="004D13E0">
              <w:rPr>
                <w:rFonts w:eastAsia="Calibri" w:cstheme="minorHAnsi"/>
                <w:sz w:val="24"/>
                <w:szCs w:val="24"/>
                <w:lang w:eastAsia="hr-HR"/>
              </w:rPr>
              <w:t xml:space="preserve">Čita </w:t>
            </w:r>
            <w:r w:rsidRPr="004D13E0">
              <w:rPr>
                <w:rFonts w:eastAsia="Calibri" w:cstheme="minorHAnsi"/>
                <w:b/>
                <w:sz w:val="24"/>
                <w:szCs w:val="24"/>
                <w:lang w:eastAsia="hr-HR"/>
              </w:rPr>
              <w:t>umjerenim tempom</w:t>
            </w:r>
            <w:r w:rsidRPr="004D13E0">
              <w:rPr>
                <w:rFonts w:eastAsia="Calibri" w:cstheme="minorHAnsi"/>
                <w:sz w:val="24"/>
                <w:szCs w:val="24"/>
                <w:lang w:eastAsia="hr-HR"/>
              </w:rPr>
              <w:t xml:space="preserve"> i svi ga razumiju.</w:t>
            </w:r>
          </w:p>
          <w:p w14:paraId="3E83E638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eastAsia="Calibri" w:cstheme="minorHAnsi"/>
                <w:sz w:val="24"/>
                <w:szCs w:val="24"/>
              </w:rPr>
              <w:t>Poštuje rečenične znakove.</w:t>
            </w:r>
          </w:p>
        </w:tc>
      </w:tr>
      <w:tr w:rsidR="00E74DE0" w:rsidRPr="004D13E0" w14:paraId="493DFFB4" w14:textId="77777777" w:rsidTr="0025462F">
        <w:tc>
          <w:tcPr>
            <w:tcW w:w="1696" w:type="dxa"/>
            <w:vMerge/>
          </w:tcPr>
          <w:p w14:paraId="28742339" w14:textId="77777777" w:rsidR="00E74DE0" w:rsidRPr="004D13E0" w:rsidRDefault="00E74DE0" w:rsidP="0025462F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780FA3" w14:textId="77777777" w:rsidR="00E74DE0" w:rsidRPr="004D13E0" w:rsidRDefault="00E74DE0" w:rsidP="0025462F">
            <w:pPr>
              <w:rPr>
                <w:rFonts w:cstheme="minorHAnsi"/>
                <w:b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pričanje prema nizu slika/pripovijedanje/lektira</w:t>
            </w:r>
          </w:p>
        </w:tc>
        <w:tc>
          <w:tcPr>
            <w:tcW w:w="2268" w:type="dxa"/>
          </w:tcPr>
          <w:p w14:paraId="3AFC9018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4D13E0">
              <w:rPr>
                <w:rFonts w:cstheme="minorHAnsi"/>
                <w:i/>
                <w:sz w:val="24"/>
                <w:szCs w:val="24"/>
              </w:rPr>
              <w:t>„</w:t>
            </w:r>
            <w:r w:rsidRPr="004D13E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prepričava pročitanu priču vlastitim riječima“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</w:t>
            </w:r>
            <w:r w:rsidRPr="004D13E0">
              <w:rPr>
                <w:rFonts w:cstheme="minorHAnsi"/>
                <w:sz w:val="24"/>
                <w:szCs w:val="24"/>
              </w:rPr>
              <w:t>po zadanim elementima.</w:t>
            </w:r>
          </w:p>
        </w:tc>
        <w:tc>
          <w:tcPr>
            <w:tcW w:w="2135" w:type="dxa"/>
          </w:tcPr>
          <w:p w14:paraId="0630C52F" w14:textId="77777777" w:rsidR="00E74D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D13E0">
              <w:rPr>
                <w:rFonts w:eastAsia="Times New Roman" w:cstheme="minorHAnsi"/>
                <w:sz w:val="24"/>
                <w:szCs w:val="24"/>
                <w:lang w:eastAsia="hr-HR"/>
              </w:rPr>
              <w:t>Prepričava pročitanu priču uz mnogo potpitanja i poticaja.</w:t>
            </w:r>
          </w:p>
          <w:p w14:paraId="301433B9" w14:textId="77777777" w:rsidR="00E74D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9125C53" w14:textId="2EFCB764" w:rsidR="00E74DE0" w:rsidRPr="004D13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Lektira: Učenik/učenica odgovara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pitanja isključivo uz učiteljevu pomoć.</w:t>
            </w:r>
          </w:p>
        </w:tc>
        <w:tc>
          <w:tcPr>
            <w:tcW w:w="2268" w:type="dxa"/>
          </w:tcPr>
          <w:p w14:paraId="106CB77E" w14:textId="77777777" w:rsidR="00E74DE0" w:rsidRPr="004D13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D13E0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Prepričava pročitanu priču vlastitim riječima uz uporabu  neknjiževnih izraza i uz pomoć potpitanja učitelja.</w:t>
            </w:r>
          </w:p>
          <w:p w14:paraId="35C8205C" w14:textId="77777777" w:rsidR="00E74D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D13E0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Rijetko se javlja i daje uglavnom točne odgovore na pitanja. </w:t>
            </w:r>
          </w:p>
          <w:p w14:paraId="598E3D1E" w14:textId="77777777" w:rsidR="00E74DE0" w:rsidRPr="004D13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Lektira: Učenik/učenica uz pomoć učitelja nabraja likove. Povremeno se javlja te je nesiguran/nesigurna u svoj odgovor.</w:t>
            </w:r>
          </w:p>
        </w:tc>
        <w:tc>
          <w:tcPr>
            <w:tcW w:w="2268" w:type="dxa"/>
          </w:tcPr>
          <w:p w14:paraId="40CB7D9E" w14:textId="77777777" w:rsidR="00E74DE0" w:rsidRPr="004D13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D13E0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Prepričava pročitanu priču vlastitim riječima uz manju pomoć učitelja. </w:t>
            </w:r>
          </w:p>
          <w:p w14:paraId="599EE872" w14:textId="77777777" w:rsidR="00E74DE0" w:rsidRPr="004D13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D13E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Lektira: Nabraja likove. Povremeno se javlja i daje odgovore na pitanja. </w:t>
            </w:r>
          </w:p>
        </w:tc>
        <w:tc>
          <w:tcPr>
            <w:tcW w:w="2401" w:type="dxa"/>
          </w:tcPr>
          <w:p w14:paraId="40483348" w14:textId="77777777" w:rsidR="00E74DE0" w:rsidRPr="004D13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D13E0">
              <w:rPr>
                <w:rFonts w:eastAsia="Times New Roman" w:cstheme="minorHAnsi"/>
                <w:sz w:val="24"/>
                <w:szCs w:val="24"/>
                <w:lang w:eastAsia="hr-HR"/>
              </w:rPr>
              <w:t>Samostalno prepričava i produbljuje pročitanu priču vlastitim riječima i bogatim rječnikom.</w:t>
            </w:r>
          </w:p>
          <w:p w14:paraId="2CE43124" w14:textId="77777777" w:rsidR="00E74DE0" w:rsidRPr="004D13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D13E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Lektira: Opisuje likove i pridaje im osobine. Aktivno sudjeluje u </w:t>
            </w:r>
            <w:r w:rsidRPr="004D13E0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nastavi dajući točne odgovore na pitanja. Zaključuje i promišlja o ideji priče. </w:t>
            </w:r>
          </w:p>
        </w:tc>
      </w:tr>
      <w:tr w:rsidR="00E74DE0" w:rsidRPr="004D13E0" w14:paraId="789861BD" w14:textId="77777777" w:rsidTr="0025462F">
        <w:tc>
          <w:tcPr>
            <w:tcW w:w="1696" w:type="dxa"/>
            <w:vMerge/>
          </w:tcPr>
          <w:p w14:paraId="6A877D1F" w14:textId="77777777" w:rsidR="00E74DE0" w:rsidRPr="004D13E0" w:rsidRDefault="00E74DE0" w:rsidP="0025462F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6AD7FB35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Krasnoslov</w:t>
            </w:r>
            <w:r w:rsidRPr="004D13E0">
              <w:rPr>
                <w:rFonts w:cstheme="minorHAnsi"/>
                <w:sz w:val="24"/>
                <w:szCs w:val="24"/>
              </w:rPr>
              <w:t>/igranje uloga</w:t>
            </w:r>
          </w:p>
        </w:tc>
        <w:tc>
          <w:tcPr>
            <w:tcW w:w="2268" w:type="dxa"/>
          </w:tcPr>
          <w:p w14:paraId="7ACCFE23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Ne izgovara tekst.</w:t>
            </w:r>
          </w:p>
        </w:tc>
        <w:tc>
          <w:tcPr>
            <w:tcW w:w="2135" w:type="dxa"/>
          </w:tcPr>
          <w:p w14:paraId="253E757C" w14:textId="77777777" w:rsidR="00E74DE0" w:rsidRPr="004D13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D13E0">
              <w:rPr>
                <w:rFonts w:eastAsia="Times New Roman" w:cstheme="minorHAnsi"/>
                <w:sz w:val="24"/>
                <w:szCs w:val="24"/>
                <w:lang w:eastAsia="hr-HR"/>
              </w:rPr>
              <w:t>Izgovara tekst uz pomoć i navođenje učiteljice.</w:t>
            </w:r>
          </w:p>
        </w:tc>
        <w:tc>
          <w:tcPr>
            <w:tcW w:w="2268" w:type="dxa"/>
          </w:tcPr>
          <w:p w14:paraId="682DD7C2" w14:textId="77777777" w:rsidR="00E74DE0" w:rsidRPr="004D13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D13E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Često griješi u redoslijedu riječi, ne pazi na intonaciju i rečenične znakove.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268" w:type="dxa"/>
          </w:tcPr>
          <w:p w14:paraId="41BB12C8" w14:textId="77777777" w:rsidR="00E74DE0" w:rsidRPr="004D13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D13E0">
              <w:rPr>
                <w:rFonts w:eastAsia="Times New Roman" w:cstheme="minorHAnsi"/>
                <w:sz w:val="24"/>
                <w:szCs w:val="24"/>
                <w:lang w:eastAsia="hr-HR"/>
              </w:rPr>
              <w:t>Jasno, glasno i uz manju pogrešku izgovara tekst. Pazi na intonaciju i rečenične znakove.</w:t>
            </w:r>
          </w:p>
        </w:tc>
        <w:tc>
          <w:tcPr>
            <w:tcW w:w="2401" w:type="dxa"/>
          </w:tcPr>
          <w:p w14:paraId="40CC4C50" w14:textId="77777777" w:rsidR="00E74DE0" w:rsidRPr="004D13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D13E0">
              <w:rPr>
                <w:rFonts w:eastAsia="Times New Roman" w:cstheme="minorHAnsi"/>
                <w:sz w:val="24"/>
                <w:szCs w:val="24"/>
                <w:lang w:eastAsia="hr-HR"/>
              </w:rPr>
              <w:t>Jasno, glasno i točno izgovara tekst pazeći na intonaciju i rečenične znakove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E74DE0" w:rsidRPr="004D13E0" w14:paraId="46ACDC6B" w14:textId="77777777" w:rsidTr="0025462F">
        <w:tc>
          <w:tcPr>
            <w:tcW w:w="1696" w:type="dxa"/>
            <w:vMerge/>
          </w:tcPr>
          <w:p w14:paraId="08EA9736" w14:textId="77777777" w:rsidR="00E74DE0" w:rsidRPr="004D13E0" w:rsidRDefault="00E74DE0" w:rsidP="0025462F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AB7965C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3664CC">
              <w:rPr>
                <w:rFonts w:cstheme="minorHAnsi"/>
                <w:sz w:val="24"/>
                <w:szCs w:val="24"/>
              </w:rPr>
              <w:t>Učenik piše vođenim pisanjem jednostavne tekstove u skladu s temom.</w:t>
            </w:r>
          </w:p>
        </w:tc>
        <w:tc>
          <w:tcPr>
            <w:tcW w:w="2268" w:type="dxa"/>
          </w:tcPr>
          <w:p w14:paraId="6010138C" w14:textId="77777777" w:rsidR="00E74D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3664CC">
              <w:rPr>
                <w:rFonts w:cstheme="minorHAnsi"/>
                <w:sz w:val="24"/>
                <w:szCs w:val="24"/>
              </w:rPr>
              <w:t>Učenik ne ostvaruje sastavnicu ishoda „piše vođenim pisanjem pisani sastavak prepoznatljive trodjelne strukture (uvod, glavni dio, završetak)“ po zadanim elementima.</w:t>
            </w:r>
          </w:p>
          <w:p w14:paraId="63CAD0AD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35" w:type="dxa"/>
          </w:tcPr>
          <w:p w14:paraId="76B46F7C" w14:textId="77777777" w:rsidR="00E74DE0" w:rsidRPr="004D13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64CC">
              <w:rPr>
                <w:rFonts w:eastAsia="Times New Roman" w:cstheme="minorHAnsi"/>
                <w:sz w:val="24"/>
                <w:szCs w:val="24"/>
                <w:lang w:eastAsia="hr-HR"/>
              </w:rPr>
              <w:t>Prema zadanom predlošku i uz stalna ispravljanja i nadgledanja piše vođenim pisanjem pisani sastavak prepoznatljive trodjelne strukture (uvod, glavni dio, završetak).</w:t>
            </w:r>
          </w:p>
        </w:tc>
        <w:tc>
          <w:tcPr>
            <w:tcW w:w="2268" w:type="dxa"/>
          </w:tcPr>
          <w:p w14:paraId="27867376" w14:textId="77777777" w:rsidR="00E74D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64CC">
              <w:rPr>
                <w:rFonts w:eastAsia="Times New Roman" w:cstheme="minorHAnsi"/>
                <w:sz w:val="24"/>
                <w:szCs w:val="24"/>
                <w:lang w:eastAsia="hr-HR"/>
              </w:rPr>
              <w:t>Uz dobro razrađen plan pisanja i odgovarajuću povratnu informaciju od učitelja piše vođenim pisanjem pisani sastavak prepoznatljive trodjelne strukture (uvod, glavni dio, završetak).</w:t>
            </w:r>
          </w:p>
          <w:p w14:paraId="143777D4" w14:textId="77777777" w:rsidR="00E74D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325E4CE" w14:textId="6C084477" w:rsidR="00E74DE0" w:rsidRPr="004D13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268" w:type="dxa"/>
          </w:tcPr>
          <w:p w14:paraId="5FC776F2" w14:textId="77777777" w:rsidR="00E74DE0" w:rsidRPr="004D13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64CC">
              <w:rPr>
                <w:rFonts w:eastAsia="Times New Roman" w:cstheme="minorHAnsi"/>
                <w:sz w:val="24"/>
                <w:szCs w:val="24"/>
                <w:lang w:eastAsia="hr-HR"/>
              </w:rPr>
              <w:t>Piše vođenim pisanjem pisani sastavak prepoznatljive trodjelne strukture (uvod, glavni dio, završetak) uglavnom samostalno i točno, uz manje greške u strukturi.</w:t>
            </w:r>
          </w:p>
        </w:tc>
        <w:tc>
          <w:tcPr>
            <w:tcW w:w="2401" w:type="dxa"/>
          </w:tcPr>
          <w:p w14:paraId="022B0008" w14:textId="77777777" w:rsidR="00E74DE0" w:rsidRPr="004D13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664CC">
              <w:rPr>
                <w:rFonts w:eastAsia="Times New Roman" w:cstheme="minorHAnsi"/>
                <w:sz w:val="24"/>
                <w:szCs w:val="24"/>
                <w:lang w:eastAsia="hr-HR"/>
              </w:rPr>
              <w:t>U potpunosti piše vođenim pisanjem pisani sastavak prepoznatljive trodjelne strukture (uvod, glavni dio, završetak) točno i pravilno.</w:t>
            </w:r>
          </w:p>
        </w:tc>
      </w:tr>
      <w:tr w:rsidR="00E74DE0" w:rsidRPr="004D13E0" w14:paraId="79E295A4" w14:textId="77777777" w:rsidTr="0025462F">
        <w:tc>
          <w:tcPr>
            <w:tcW w:w="1696" w:type="dxa"/>
            <w:vMerge/>
          </w:tcPr>
          <w:p w14:paraId="7090C079" w14:textId="77777777" w:rsidR="00E74DE0" w:rsidRPr="004D13E0" w:rsidRDefault="00E74DE0" w:rsidP="0025462F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34DD5C" w14:textId="77777777" w:rsidR="00E74DE0" w:rsidRPr="004D13E0" w:rsidRDefault="00E74DE0" w:rsidP="0025462F">
            <w:pPr>
              <w:rPr>
                <w:rFonts w:cstheme="minorHAnsi"/>
                <w:b/>
                <w:sz w:val="24"/>
                <w:szCs w:val="24"/>
              </w:rPr>
            </w:pPr>
            <w:r w:rsidRPr="004D13E0">
              <w:rPr>
                <w:rFonts w:cstheme="minorHAnsi"/>
                <w:b/>
                <w:sz w:val="24"/>
                <w:szCs w:val="24"/>
              </w:rPr>
              <w:t>Pisane provjere:</w:t>
            </w:r>
          </w:p>
        </w:tc>
        <w:tc>
          <w:tcPr>
            <w:tcW w:w="2268" w:type="dxa"/>
          </w:tcPr>
          <w:p w14:paraId="131D18EC" w14:textId="77777777" w:rsidR="00E74DE0" w:rsidRPr="004D13E0" w:rsidRDefault="00E74DE0" w:rsidP="0025462F">
            <w:pPr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</w:t>
            </w:r>
            <w:r w:rsidRPr="004D13E0">
              <w:rPr>
                <w:rFonts w:cstheme="minorHAnsi"/>
                <w:b/>
                <w:bCs/>
                <w:sz w:val="24"/>
                <w:szCs w:val="24"/>
              </w:rPr>
              <w:t>edovoljan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135" w:type="dxa"/>
          </w:tcPr>
          <w:p w14:paraId="5E51CB02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</w:t>
            </w:r>
            <w:r w:rsidRPr="004D13E0">
              <w:rPr>
                <w:rFonts w:cstheme="minorHAnsi"/>
                <w:b/>
                <w:bCs/>
                <w:sz w:val="24"/>
                <w:szCs w:val="24"/>
              </w:rPr>
              <w:t>ovoljan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2268" w:type="dxa"/>
          </w:tcPr>
          <w:p w14:paraId="02E5EB30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</w:t>
            </w:r>
            <w:r w:rsidRPr="004D13E0">
              <w:rPr>
                <w:rFonts w:cstheme="minorHAnsi"/>
                <w:b/>
                <w:bCs/>
                <w:sz w:val="24"/>
                <w:szCs w:val="24"/>
              </w:rPr>
              <w:t>obar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268" w:type="dxa"/>
          </w:tcPr>
          <w:p w14:paraId="497C53A6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b/>
                <w:bCs/>
                <w:sz w:val="24"/>
                <w:szCs w:val="24"/>
              </w:rPr>
              <w:t>vrlo dobar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401" w:type="dxa"/>
          </w:tcPr>
          <w:p w14:paraId="41A1DE86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b/>
                <w:bCs/>
                <w:sz w:val="24"/>
                <w:szCs w:val="24"/>
              </w:rPr>
              <w:t>odličan (5)</w:t>
            </w:r>
          </w:p>
        </w:tc>
      </w:tr>
      <w:tr w:rsidR="00E74DE0" w:rsidRPr="004D13E0" w14:paraId="2F5EAC39" w14:textId="77777777" w:rsidTr="0025462F">
        <w:trPr>
          <w:trHeight w:val="925"/>
        </w:trPr>
        <w:tc>
          <w:tcPr>
            <w:tcW w:w="1696" w:type="dxa"/>
            <w:vMerge/>
          </w:tcPr>
          <w:p w14:paraId="0493A20D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EBC8EBC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 xml:space="preserve">diktat </w:t>
            </w:r>
          </w:p>
          <w:p w14:paraId="12BC9D1D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</w:p>
          <w:p w14:paraId="68E41AB4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15779AE" w14:textId="0A73BCEE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Učenik ne piše cijelu rečenicu.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sz w:val="24"/>
                <w:szCs w:val="24"/>
              </w:rPr>
              <w:t>Uglavnom ne razdvaja riječi.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sz w:val="24"/>
                <w:szCs w:val="24"/>
              </w:rPr>
              <w:t>Rečenica nema pravilan red riječi, a riječi/slova nedostaju.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sz w:val="24"/>
                <w:szCs w:val="24"/>
              </w:rPr>
              <w:t>Piše nečitko i ne poštuje granice crtovlja.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sz w:val="24"/>
                <w:szCs w:val="24"/>
              </w:rPr>
              <w:t>Čini više od 50% pravopisnih pogreški.</w:t>
            </w:r>
          </w:p>
        </w:tc>
        <w:tc>
          <w:tcPr>
            <w:tcW w:w="2135" w:type="dxa"/>
          </w:tcPr>
          <w:p w14:paraId="3642F325" w14:textId="0C5F0F6C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Učenik često ispušta slova/riječi u rečenici.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sz w:val="24"/>
                <w:szCs w:val="24"/>
              </w:rPr>
              <w:t>Neke riječi ne razdvaja.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sz w:val="24"/>
                <w:szCs w:val="24"/>
              </w:rPr>
              <w:t>Ne zapisuje točku na kraju rečenice.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sz w:val="24"/>
                <w:szCs w:val="24"/>
              </w:rPr>
              <w:t>Piše nečitko i ne poštuje uvijek granice crtovlja.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sz w:val="24"/>
                <w:szCs w:val="24"/>
              </w:rPr>
              <w:t>Čini 7 -10 pravopisnih pogr</w:t>
            </w:r>
            <w:r>
              <w:rPr>
                <w:rFonts w:cstheme="minorHAnsi"/>
                <w:sz w:val="24"/>
                <w:szCs w:val="24"/>
              </w:rPr>
              <w:t>ešaka</w:t>
            </w:r>
            <w:r w:rsidRPr="004D13E0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07713A0B" w14:textId="32BF24EE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Učenik prilikom pisanja rečenica ispušta slova/riječi ili zamjenjuje slova u riječima.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sz w:val="24"/>
                <w:szCs w:val="24"/>
              </w:rPr>
              <w:t>Uglavnom ostavlja razmak između riječi.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sz w:val="24"/>
                <w:szCs w:val="24"/>
              </w:rPr>
              <w:t>Ponekad zapisuje točku na kraju rečenice.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sz w:val="24"/>
                <w:szCs w:val="24"/>
              </w:rPr>
              <w:t>Čini 4 do 7 pravopisnih pogr</w:t>
            </w:r>
            <w:r>
              <w:rPr>
                <w:rFonts w:cstheme="minorHAnsi"/>
                <w:sz w:val="24"/>
                <w:szCs w:val="24"/>
              </w:rPr>
              <w:t>ešaka.</w:t>
            </w:r>
            <w:r w:rsidRPr="004D13E0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1BDAB886" w14:textId="65BFBF84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Učenik zapisuje  sve riječi i rečenice po diktatu.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sz w:val="24"/>
                <w:szCs w:val="24"/>
              </w:rPr>
              <w:t>Ostavlja razmak između riječi.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sz w:val="24"/>
                <w:szCs w:val="24"/>
              </w:rPr>
              <w:t>Piše rečenične znakove na kraju rečenice.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sz w:val="24"/>
                <w:szCs w:val="24"/>
              </w:rPr>
              <w:t xml:space="preserve">Čini 1 do 2 pogreške u izostavljanju ili dodavanju slova ili prelasku crtovlja. Čini 1 do </w:t>
            </w:r>
            <w:r>
              <w:rPr>
                <w:rFonts w:cstheme="minorHAnsi"/>
                <w:sz w:val="24"/>
                <w:szCs w:val="24"/>
              </w:rPr>
              <w:t>2/3</w:t>
            </w:r>
            <w:r w:rsidRPr="004D13E0">
              <w:rPr>
                <w:rFonts w:cstheme="minorHAnsi"/>
                <w:sz w:val="24"/>
                <w:szCs w:val="24"/>
              </w:rPr>
              <w:t xml:space="preserve"> pravopisne pogreške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4D13E0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401" w:type="dxa"/>
          </w:tcPr>
          <w:p w14:paraId="1D2F01A4" w14:textId="77D0BC1F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Učenik  pravilno, uredno i točno zapisuje sve riječi i rečenice po diktatu.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sz w:val="24"/>
                <w:szCs w:val="24"/>
              </w:rPr>
              <w:t>Ostavlja razmak između riječi.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sz w:val="24"/>
                <w:szCs w:val="24"/>
              </w:rPr>
              <w:t>Piše rečenične znakove na kraju rečenice.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sz w:val="24"/>
                <w:szCs w:val="24"/>
              </w:rPr>
              <w:t>Slova piše uredno, pravilnog oblika i unutar crtovlja.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sz w:val="24"/>
                <w:szCs w:val="24"/>
              </w:rPr>
              <w:t>Poštuje pravila pravopisne norme.</w:t>
            </w:r>
          </w:p>
        </w:tc>
      </w:tr>
      <w:tr w:rsidR="00E74DE0" w:rsidRPr="004D13E0" w14:paraId="2773E33C" w14:textId="77777777" w:rsidTr="0025462F">
        <w:trPr>
          <w:trHeight w:val="1170"/>
        </w:trPr>
        <w:tc>
          <w:tcPr>
            <w:tcW w:w="1696" w:type="dxa"/>
            <w:vMerge/>
          </w:tcPr>
          <w:p w14:paraId="5E01D0A9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6AEC7F4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ispiti znanja (jezični sadržaji,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bCs/>
                <w:sz w:val="24"/>
                <w:szCs w:val="24"/>
              </w:rPr>
              <w:t>kultura i mediji, lektira)</w:t>
            </w:r>
          </w:p>
        </w:tc>
        <w:tc>
          <w:tcPr>
            <w:tcW w:w="2268" w:type="dxa"/>
          </w:tcPr>
          <w:p w14:paraId="7A3985F9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0 -50%= 1</w:t>
            </w:r>
          </w:p>
        </w:tc>
        <w:tc>
          <w:tcPr>
            <w:tcW w:w="2135" w:type="dxa"/>
          </w:tcPr>
          <w:p w14:paraId="0BD5935A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51% -   6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4D13E0">
              <w:rPr>
                <w:rFonts w:cstheme="minorHAnsi"/>
                <w:sz w:val="24"/>
                <w:szCs w:val="24"/>
              </w:rPr>
              <w:t>% = 2</w:t>
            </w:r>
          </w:p>
        </w:tc>
        <w:tc>
          <w:tcPr>
            <w:tcW w:w="2268" w:type="dxa"/>
          </w:tcPr>
          <w:p w14:paraId="1B829AC5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4D13E0">
              <w:rPr>
                <w:rFonts w:cstheme="minorHAnsi"/>
                <w:sz w:val="24"/>
                <w:szCs w:val="24"/>
              </w:rPr>
              <w:t>% -   7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4D13E0">
              <w:rPr>
                <w:rFonts w:cstheme="minorHAnsi"/>
                <w:sz w:val="24"/>
                <w:szCs w:val="24"/>
              </w:rPr>
              <w:t>% = 3</w:t>
            </w:r>
          </w:p>
          <w:p w14:paraId="7C783E72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C00952D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</w:t>
            </w:r>
            <w:r w:rsidRPr="004D13E0">
              <w:rPr>
                <w:rFonts w:cstheme="minorHAnsi"/>
                <w:sz w:val="24"/>
                <w:szCs w:val="24"/>
              </w:rPr>
              <w:t>% -   9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4D13E0">
              <w:rPr>
                <w:rFonts w:cstheme="minorHAnsi"/>
                <w:sz w:val="24"/>
                <w:szCs w:val="24"/>
              </w:rPr>
              <w:t>% = 4</w:t>
            </w:r>
          </w:p>
          <w:p w14:paraId="2D679945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1" w:type="dxa"/>
          </w:tcPr>
          <w:p w14:paraId="7A6FAF33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9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4D13E0">
              <w:rPr>
                <w:rFonts w:cstheme="minorHAnsi"/>
                <w:sz w:val="24"/>
                <w:szCs w:val="24"/>
              </w:rPr>
              <w:t>% - 100% = 5</w:t>
            </w:r>
          </w:p>
          <w:p w14:paraId="29A12E24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74DE0" w:rsidRPr="004D13E0" w14:paraId="51609731" w14:textId="77777777" w:rsidTr="0025462F">
        <w:tc>
          <w:tcPr>
            <w:tcW w:w="1696" w:type="dxa"/>
            <w:vMerge/>
          </w:tcPr>
          <w:p w14:paraId="23E14B91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51CBA31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čitanje s razumijevanjem</w:t>
            </w:r>
          </w:p>
          <w:p w14:paraId="0A1FAC57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C234478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0-50% = 1</w:t>
            </w:r>
          </w:p>
        </w:tc>
        <w:tc>
          <w:tcPr>
            <w:tcW w:w="2135" w:type="dxa"/>
          </w:tcPr>
          <w:p w14:paraId="700698A4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51% -   6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4D13E0">
              <w:rPr>
                <w:rFonts w:cstheme="minorHAnsi"/>
                <w:sz w:val="24"/>
                <w:szCs w:val="24"/>
              </w:rPr>
              <w:t>% = 2</w:t>
            </w:r>
          </w:p>
        </w:tc>
        <w:tc>
          <w:tcPr>
            <w:tcW w:w="2268" w:type="dxa"/>
          </w:tcPr>
          <w:p w14:paraId="481ABEE5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6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4D13E0">
              <w:rPr>
                <w:rFonts w:cstheme="minorHAnsi"/>
                <w:sz w:val="24"/>
                <w:szCs w:val="24"/>
              </w:rPr>
              <w:t>% -   7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4D13E0">
              <w:rPr>
                <w:rFonts w:cstheme="minorHAnsi"/>
                <w:sz w:val="24"/>
                <w:szCs w:val="24"/>
              </w:rPr>
              <w:t>% = 3</w:t>
            </w:r>
          </w:p>
          <w:p w14:paraId="451A1FA6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3CEF96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80</w:t>
            </w:r>
            <w:r w:rsidRPr="004D13E0">
              <w:rPr>
                <w:rFonts w:cstheme="minorHAnsi"/>
                <w:sz w:val="24"/>
                <w:szCs w:val="24"/>
              </w:rPr>
              <w:t>% -   9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4D13E0">
              <w:rPr>
                <w:rFonts w:cstheme="minorHAnsi"/>
                <w:sz w:val="24"/>
                <w:szCs w:val="24"/>
              </w:rPr>
              <w:t>% = 4</w:t>
            </w:r>
          </w:p>
          <w:p w14:paraId="3ABFFD86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1" w:type="dxa"/>
          </w:tcPr>
          <w:p w14:paraId="726DC1B6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9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4D13E0">
              <w:rPr>
                <w:rFonts w:cstheme="minorHAnsi"/>
                <w:sz w:val="24"/>
                <w:szCs w:val="24"/>
              </w:rPr>
              <w:t>% - 100% = 5</w:t>
            </w:r>
          </w:p>
          <w:p w14:paraId="77AD609E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74DE0" w:rsidRPr="004D13E0" w14:paraId="5E0CD374" w14:textId="77777777" w:rsidTr="0025462F">
        <w:tc>
          <w:tcPr>
            <w:tcW w:w="1696" w:type="dxa"/>
            <w:tcBorders>
              <w:bottom w:val="double" w:sz="4" w:space="0" w:color="auto"/>
            </w:tcBorders>
          </w:tcPr>
          <w:p w14:paraId="01950E24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Kriteriji zaključivanja</w:t>
            </w:r>
          </w:p>
        </w:tc>
        <w:tc>
          <w:tcPr>
            <w:tcW w:w="13608" w:type="dxa"/>
            <w:gridSpan w:val="6"/>
            <w:tcBorders>
              <w:bottom w:val="double" w:sz="4" w:space="0" w:color="auto"/>
            </w:tcBorders>
          </w:tcPr>
          <w:p w14:paraId="4E4C3EAA" w14:textId="77777777" w:rsidR="00E74DE0" w:rsidRPr="004D13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 xml:space="preserve">Nakon cjelogodišnjeg praćenja donosi se zaključna ocjena. Ona ne treba biti aritmetička sredina pojedinačnih ocjena već se oblikuje temeljem svih prikupljenih informacija o ostvarivanju odgojno-obrazovnih ishoda. </w:t>
            </w:r>
          </w:p>
        </w:tc>
      </w:tr>
    </w:tbl>
    <w:p w14:paraId="2D18EA53" w14:textId="77777777" w:rsidR="00E74DE0" w:rsidRDefault="00E74DE0" w:rsidP="00E74DE0">
      <w:pPr>
        <w:rPr>
          <w:rFonts w:cstheme="minorHAnsi"/>
          <w:b/>
          <w:sz w:val="32"/>
        </w:rPr>
      </w:pPr>
    </w:p>
    <w:p w14:paraId="2FE23C2F" w14:textId="77777777" w:rsidR="00E74DE0" w:rsidRPr="003D540B" w:rsidRDefault="00E74DE0" w:rsidP="00E74DE0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USMENE PROVJERE USVOJENOSTI ZNANJA: učenik/učenica minimalno odgovara 1 – 2 puta po polugodištu. </w:t>
      </w:r>
    </w:p>
    <w:p w14:paraId="152B9C3C" w14:textId="77777777" w:rsidR="00E74DE0" w:rsidRDefault="00E74DE0" w:rsidP="00E74DE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5157660" w14:textId="77777777" w:rsidR="00E74DE0" w:rsidRDefault="00E74DE0" w:rsidP="00E74DE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28A3052D" w14:textId="77777777" w:rsidR="0098669D" w:rsidRDefault="0098669D" w:rsidP="00E74DE0">
      <w:pPr>
        <w:rPr>
          <w:rFonts w:ascii="Calibri" w:hAnsi="Calibri" w:cs="Calibri"/>
          <w:b/>
          <w:sz w:val="28"/>
        </w:rPr>
      </w:pPr>
    </w:p>
    <w:p w14:paraId="5678135C" w14:textId="77777777" w:rsidR="0098669D" w:rsidRDefault="0098669D" w:rsidP="0098669D">
      <w:pPr>
        <w:jc w:val="center"/>
        <w:rPr>
          <w:rFonts w:ascii="Calibri" w:hAnsi="Calibri" w:cs="Calibri"/>
          <w:b/>
          <w:sz w:val="28"/>
        </w:rPr>
      </w:pPr>
    </w:p>
    <w:p w14:paraId="212F87E6" w14:textId="77777777" w:rsidR="0098669D" w:rsidRDefault="0098669D" w:rsidP="0098669D">
      <w:pPr>
        <w:jc w:val="center"/>
        <w:rPr>
          <w:rFonts w:ascii="Calibri" w:hAnsi="Calibri" w:cs="Calibri"/>
          <w:b/>
          <w:sz w:val="28"/>
        </w:rPr>
      </w:pPr>
    </w:p>
    <w:p w14:paraId="3FD3935A" w14:textId="578B9713" w:rsidR="0098669D" w:rsidRPr="002C0DED" w:rsidRDefault="0098669D" w:rsidP="0098669D">
      <w:pPr>
        <w:jc w:val="center"/>
        <w:rPr>
          <w:rFonts w:ascii="Calibri" w:hAnsi="Calibri" w:cs="Calibri"/>
          <w:b/>
          <w:sz w:val="40"/>
        </w:rPr>
      </w:pPr>
      <w:r w:rsidRPr="002C0DED">
        <w:rPr>
          <w:rFonts w:ascii="Calibri" w:hAnsi="Calibri" w:cs="Calibri"/>
          <w:b/>
          <w:sz w:val="28"/>
        </w:rPr>
        <w:t>NASTAVNI PREDMET:  MATEMATIKA</w:t>
      </w:r>
    </w:p>
    <w:p w14:paraId="32C8BE23" w14:textId="5E5CEB9E" w:rsidR="0098669D" w:rsidRPr="002C0DED" w:rsidRDefault="0098669D" w:rsidP="0098669D">
      <w:pPr>
        <w:pStyle w:val="box459495"/>
        <w:ind w:left="82"/>
        <w:jc w:val="both"/>
        <w:rPr>
          <w:rFonts w:ascii="Calibri" w:hAnsi="Calibri" w:cs="Calibri"/>
          <w:b/>
          <w:i/>
          <w:sz w:val="28"/>
          <w:szCs w:val="22"/>
        </w:rPr>
      </w:pPr>
      <w:r w:rsidRPr="002C0DED">
        <w:rPr>
          <w:rFonts w:ascii="Calibri" w:hAnsi="Calibri" w:cs="Calibri"/>
          <w:b/>
          <w:i/>
          <w:sz w:val="28"/>
          <w:szCs w:val="28"/>
        </w:rPr>
        <w:t>Sastavnice vrednovanja</w:t>
      </w:r>
      <w:r w:rsidRPr="002C0DED">
        <w:rPr>
          <w:rFonts w:ascii="Calibri" w:hAnsi="Calibri" w:cs="Calibri"/>
          <w:b/>
          <w:i/>
          <w:sz w:val="28"/>
          <w:szCs w:val="22"/>
        </w:rPr>
        <w:t>:</w:t>
      </w:r>
    </w:p>
    <w:p w14:paraId="5A330168" w14:textId="77777777" w:rsidR="0098669D" w:rsidRPr="002C0DED" w:rsidRDefault="0098669D" w:rsidP="0098669D">
      <w:pPr>
        <w:pStyle w:val="box459495"/>
        <w:ind w:left="82"/>
        <w:rPr>
          <w:rFonts w:ascii="Calibri" w:hAnsi="Calibri" w:cs="Calibri"/>
          <w:i/>
          <w:szCs w:val="22"/>
        </w:rPr>
      </w:pPr>
      <w:r w:rsidRPr="002C0DED">
        <w:rPr>
          <w:rStyle w:val="kurziv"/>
          <w:rFonts w:ascii="Calibri" w:hAnsi="Calibri" w:cs="Calibri"/>
          <w:i/>
          <w:szCs w:val="22"/>
        </w:rPr>
        <w:t>1. Usvojenost znanja i vještina:</w:t>
      </w:r>
    </w:p>
    <w:p w14:paraId="71C9D190" w14:textId="77777777" w:rsidR="0098669D" w:rsidRPr="002C0DED" w:rsidRDefault="0098669D" w:rsidP="0098669D">
      <w:pPr>
        <w:pStyle w:val="box459495"/>
        <w:numPr>
          <w:ilvl w:val="2"/>
          <w:numId w:val="6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opisuje matematičke pojmove</w:t>
      </w:r>
    </w:p>
    <w:p w14:paraId="667978E5" w14:textId="77777777" w:rsidR="0098669D" w:rsidRPr="002C0DED" w:rsidRDefault="0098669D" w:rsidP="0098669D">
      <w:pPr>
        <w:pStyle w:val="box459495"/>
        <w:numPr>
          <w:ilvl w:val="2"/>
          <w:numId w:val="6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odabire odgovarajuće i matematički ispravne procedure te ih provodi</w:t>
      </w:r>
    </w:p>
    <w:p w14:paraId="5D1FE57F" w14:textId="77777777" w:rsidR="0098669D" w:rsidRPr="002C0DED" w:rsidRDefault="0098669D" w:rsidP="0098669D">
      <w:pPr>
        <w:pStyle w:val="box459495"/>
        <w:numPr>
          <w:ilvl w:val="2"/>
          <w:numId w:val="6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provjerava ispravnost matematičkih postupaka i utvrđuje smislenost rezultata</w:t>
      </w:r>
    </w:p>
    <w:p w14:paraId="2BB42017" w14:textId="77777777" w:rsidR="0098669D" w:rsidRPr="002C0DED" w:rsidRDefault="0098669D" w:rsidP="0098669D">
      <w:pPr>
        <w:pStyle w:val="box459495"/>
        <w:numPr>
          <w:ilvl w:val="2"/>
          <w:numId w:val="6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upotrebljava i povezuje matematičke koncepte.</w:t>
      </w:r>
    </w:p>
    <w:p w14:paraId="383FDBDC" w14:textId="77777777" w:rsidR="0098669D" w:rsidRPr="002C0DED" w:rsidRDefault="0098669D" w:rsidP="0098669D">
      <w:pPr>
        <w:pStyle w:val="box459495"/>
        <w:ind w:left="82"/>
        <w:rPr>
          <w:rFonts w:ascii="Calibri" w:hAnsi="Calibri" w:cs="Calibri"/>
          <w:i/>
          <w:szCs w:val="22"/>
        </w:rPr>
      </w:pPr>
      <w:r w:rsidRPr="002C0DED">
        <w:rPr>
          <w:rStyle w:val="kurziv"/>
          <w:rFonts w:ascii="Calibri" w:hAnsi="Calibri" w:cs="Calibri"/>
          <w:i/>
          <w:szCs w:val="22"/>
        </w:rPr>
        <w:t>2. Matematička komunikacija:</w:t>
      </w:r>
    </w:p>
    <w:p w14:paraId="04E26808" w14:textId="77777777" w:rsidR="0098669D" w:rsidRPr="002C0DED" w:rsidRDefault="0098669D" w:rsidP="0098669D">
      <w:pPr>
        <w:pStyle w:val="box459495"/>
        <w:numPr>
          <w:ilvl w:val="2"/>
          <w:numId w:val="7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koristi se odgovarajućim matematičkim jezikom (standardni matematički simboli, zapisi i terminologija) pri usmenome i pisanome izražavanju</w:t>
      </w:r>
    </w:p>
    <w:p w14:paraId="7CBDBDF7" w14:textId="77777777" w:rsidR="0098669D" w:rsidRPr="002C0DED" w:rsidRDefault="0098669D" w:rsidP="0098669D">
      <w:pPr>
        <w:pStyle w:val="box459495"/>
        <w:numPr>
          <w:ilvl w:val="2"/>
          <w:numId w:val="7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koristi se odgovarajućim matematičkim prikazima za predstavljanje podataka</w:t>
      </w:r>
    </w:p>
    <w:p w14:paraId="162D9C60" w14:textId="77777777" w:rsidR="0098669D" w:rsidRPr="002C0DED" w:rsidRDefault="0098669D" w:rsidP="0098669D">
      <w:pPr>
        <w:pStyle w:val="box459495"/>
        <w:numPr>
          <w:ilvl w:val="2"/>
          <w:numId w:val="7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prelazi između različitih matematičkih prikaza</w:t>
      </w:r>
    </w:p>
    <w:p w14:paraId="6ED4DB39" w14:textId="77777777" w:rsidR="0098669D" w:rsidRPr="002C0DED" w:rsidRDefault="0098669D" w:rsidP="0098669D">
      <w:pPr>
        <w:pStyle w:val="box459495"/>
        <w:numPr>
          <w:ilvl w:val="2"/>
          <w:numId w:val="7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svoje razmišljanje iznosi cjelovitim, suvislim i sažetim matematičkim rečenicama</w:t>
      </w:r>
    </w:p>
    <w:p w14:paraId="76EB1D6E" w14:textId="77777777" w:rsidR="0098669D" w:rsidRPr="002C0DED" w:rsidRDefault="0098669D" w:rsidP="0098669D">
      <w:pPr>
        <w:pStyle w:val="box459495"/>
        <w:numPr>
          <w:ilvl w:val="2"/>
          <w:numId w:val="7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postavlja pitanja i odgovara na pitanja koja nadilaze opseg izvorno postavljenoga pitanja</w:t>
      </w:r>
    </w:p>
    <w:p w14:paraId="34D4EB64" w14:textId="77777777" w:rsidR="0098669D" w:rsidRPr="002C0DED" w:rsidRDefault="0098669D" w:rsidP="0098669D">
      <w:pPr>
        <w:pStyle w:val="box459495"/>
        <w:numPr>
          <w:ilvl w:val="2"/>
          <w:numId w:val="7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organizira informacije u logičku strukturu</w:t>
      </w:r>
    </w:p>
    <w:p w14:paraId="67571A7E" w14:textId="77777777" w:rsidR="0098669D" w:rsidRPr="002C0DED" w:rsidRDefault="0098669D" w:rsidP="0098669D">
      <w:pPr>
        <w:pStyle w:val="box459495"/>
        <w:numPr>
          <w:ilvl w:val="2"/>
          <w:numId w:val="7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primjereno se koristi tehnologijom.</w:t>
      </w:r>
    </w:p>
    <w:p w14:paraId="13A03256" w14:textId="77777777" w:rsidR="0098669D" w:rsidRPr="002C0DED" w:rsidRDefault="0098669D" w:rsidP="0098669D">
      <w:pPr>
        <w:pStyle w:val="box459495"/>
        <w:ind w:left="82"/>
        <w:rPr>
          <w:rFonts w:ascii="Calibri" w:hAnsi="Calibri" w:cs="Calibri"/>
          <w:i/>
          <w:szCs w:val="22"/>
        </w:rPr>
      </w:pPr>
      <w:r w:rsidRPr="002C0DED">
        <w:rPr>
          <w:rStyle w:val="kurziv"/>
          <w:rFonts w:ascii="Calibri" w:hAnsi="Calibri" w:cs="Calibri"/>
          <w:i/>
          <w:szCs w:val="22"/>
        </w:rPr>
        <w:t>3. Rješavanje problema:</w:t>
      </w:r>
    </w:p>
    <w:p w14:paraId="03B7C990" w14:textId="77777777" w:rsidR="0098669D" w:rsidRPr="002C0DED" w:rsidRDefault="0098669D" w:rsidP="0098669D">
      <w:pPr>
        <w:pStyle w:val="box459495"/>
        <w:numPr>
          <w:ilvl w:val="2"/>
          <w:numId w:val="8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prepoznaje relevantne elemente problema i naslućuje metode rješavanja</w:t>
      </w:r>
    </w:p>
    <w:p w14:paraId="3CBC5541" w14:textId="77777777" w:rsidR="0098669D" w:rsidRPr="002C0DED" w:rsidRDefault="0098669D" w:rsidP="0098669D">
      <w:pPr>
        <w:pStyle w:val="box459495"/>
        <w:numPr>
          <w:ilvl w:val="2"/>
          <w:numId w:val="8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uspješno primjenjuje odabranu matematičku metodu pri rješavanju problema</w:t>
      </w:r>
    </w:p>
    <w:p w14:paraId="201F8471" w14:textId="77777777" w:rsidR="0098669D" w:rsidRPr="002C0DED" w:rsidRDefault="0098669D" w:rsidP="0098669D">
      <w:pPr>
        <w:pStyle w:val="box459495"/>
        <w:numPr>
          <w:ilvl w:val="2"/>
          <w:numId w:val="8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modelira matematičkim zakonitostima problemske situacije uz raspravu</w:t>
      </w:r>
    </w:p>
    <w:p w14:paraId="7428B71E" w14:textId="77777777" w:rsidR="0098669D" w:rsidRPr="002C0DED" w:rsidRDefault="0098669D" w:rsidP="0098669D">
      <w:pPr>
        <w:pStyle w:val="box459495"/>
        <w:numPr>
          <w:ilvl w:val="2"/>
          <w:numId w:val="8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ispravno rješava probleme u različitim kontekstima</w:t>
      </w:r>
    </w:p>
    <w:p w14:paraId="5905F275" w14:textId="77777777" w:rsidR="0098669D" w:rsidRPr="002C0DED" w:rsidRDefault="0098669D" w:rsidP="0098669D">
      <w:pPr>
        <w:pStyle w:val="box459495"/>
        <w:numPr>
          <w:ilvl w:val="2"/>
          <w:numId w:val="8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provjerava ispravnost matematičkih postupaka i utvrđuje smislenost rješenja problema</w:t>
      </w:r>
    </w:p>
    <w:p w14:paraId="54335662" w14:textId="77777777" w:rsidR="0098669D" w:rsidRPr="002C0DED" w:rsidRDefault="0098669D" w:rsidP="0098669D">
      <w:pPr>
        <w:pStyle w:val="box459495"/>
        <w:numPr>
          <w:ilvl w:val="2"/>
          <w:numId w:val="8"/>
        </w:numPr>
        <w:ind w:left="709" w:hanging="425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>generalizira rješenje.</w:t>
      </w:r>
    </w:p>
    <w:p w14:paraId="5085CC4F" w14:textId="77777777" w:rsidR="0098669D" w:rsidRPr="002C0DED" w:rsidRDefault="0098669D" w:rsidP="0098669D">
      <w:pPr>
        <w:spacing w:after="0" w:line="240" w:lineRule="auto"/>
        <w:ind w:left="709" w:hanging="425"/>
        <w:rPr>
          <w:rFonts w:ascii="Calibri" w:eastAsia="Times New Roman" w:hAnsi="Calibri" w:cs="Calibri"/>
          <w:b/>
          <w:i/>
          <w:color w:val="232323"/>
          <w:sz w:val="28"/>
          <w:szCs w:val="28"/>
          <w:lang w:eastAsia="hr-HR"/>
        </w:rPr>
      </w:pPr>
      <w:r w:rsidRPr="002C0DED">
        <w:rPr>
          <w:rStyle w:val="normaltextrun"/>
          <w:rFonts w:ascii="Calibri" w:hAnsi="Calibri" w:cs="Calibri"/>
          <w:b/>
          <w:i/>
          <w:sz w:val="28"/>
        </w:rPr>
        <w:t>Oblici  vrednovanja</w:t>
      </w:r>
      <w:r w:rsidRPr="002C0DED">
        <w:rPr>
          <w:rFonts w:ascii="Calibri" w:eastAsia="Times New Roman" w:hAnsi="Calibri" w:cs="Calibri"/>
          <w:b/>
          <w:bCs/>
          <w:i/>
          <w:color w:val="232323"/>
          <w:sz w:val="28"/>
          <w:szCs w:val="28"/>
          <w:lang w:eastAsia="hr-HR"/>
        </w:rPr>
        <w:t>:</w:t>
      </w:r>
    </w:p>
    <w:p w14:paraId="37FBE351" w14:textId="77777777" w:rsidR="0098669D" w:rsidRPr="002C0DED" w:rsidRDefault="0098669D" w:rsidP="0098669D">
      <w:pPr>
        <w:numPr>
          <w:ilvl w:val="0"/>
          <w:numId w:val="2"/>
        </w:numPr>
        <w:spacing w:before="100" w:beforeAutospacing="1" w:after="100" w:afterAutospacing="1" w:line="240" w:lineRule="auto"/>
        <w:ind w:left="709" w:hanging="425"/>
        <w:rPr>
          <w:rFonts w:ascii="Calibri" w:eastAsia="Times New Roman" w:hAnsi="Calibri" w:cs="Calibri"/>
          <w:i/>
          <w:color w:val="232323"/>
          <w:sz w:val="24"/>
          <w:szCs w:val="28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8"/>
          <w:lang w:eastAsia="hr-HR"/>
        </w:rPr>
        <w:t>usmena ispitivanja</w:t>
      </w:r>
    </w:p>
    <w:p w14:paraId="554C747D" w14:textId="77777777" w:rsidR="0098669D" w:rsidRPr="002C0DED" w:rsidRDefault="0098669D" w:rsidP="0098669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lastRenderedPageBreak/>
        <w:t>rješavanje zadataka pisane provjere znanja </w:t>
      </w:r>
    </w:p>
    <w:p w14:paraId="711DC5FC" w14:textId="77777777" w:rsidR="0098669D" w:rsidRPr="002C0DED" w:rsidRDefault="0098669D" w:rsidP="0098669D">
      <w:pPr>
        <w:numPr>
          <w:ilvl w:val="0"/>
          <w:numId w:val="2"/>
        </w:numPr>
        <w:spacing w:before="100" w:beforeAutospacing="1" w:after="100" w:afterAutospacing="1" w:line="240" w:lineRule="auto"/>
        <w:ind w:left="709" w:hanging="425"/>
        <w:rPr>
          <w:rFonts w:ascii="Calibri" w:eastAsia="Times New Roman" w:hAnsi="Calibri" w:cs="Calibri"/>
          <w:i/>
          <w:color w:val="232323"/>
          <w:sz w:val="24"/>
          <w:szCs w:val="28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8"/>
          <w:lang w:eastAsia="hr-HR"/>
        </w:rPr>
        <w:t>opažanja izvedbe u nekoj aktivnosti</w:t>
      </w:r>
    </w:p>
    <w:p w14:paraId="1E4147F0" w14:textId="77777777" w:rsidR="0098669D" w:rsidRPr="002C0DED" w:rsidRDefault="0098669D" w:rsidP="0098669D">
      <w:pPr>
        <w:numPr>
          <w:ilvl w:val="0"/>
          <w:numId w:val="2"/>
        </w:numPr>
        <w:spacing w:before="100" w:beforeAutospacing="1" w:after="100" w:afterAutospacing="1" w:line="240" w:lineRule="auto"/>
        <w:ind w:left="709" w:hanging="425"/>
        <w:rPr>
          <w:rFonts w:ascii="Calibri" w:eastAsia="Times New Roman" w:hAnsi="Calibri" w:cs="Calibri"/>
          <w:i/>
          <w:color w:val="232323"/>
          <w:sz w:val="24"/>
          <w:szCs w:val="28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8"/>
          <w:lang w:eastAsia="hr-HR"/>
        </w:rPr>
        <w:t>analiza mape radova</w:t>
      </w:r>
    </w:p>
    <w:p w14:paraId="49719189" w14:textId="77777777" w:rsidR="0098669D" w:rsidRPr="002C0DED" w:rsidRDefault="0098669D" w:rsidP="0098669D">
      <w:pPr>
        <w:numPr>
          <w:ilvl w:val="0"/>
          <w:numId w:val="2"/>
        </w:numPr>
        <w:spacing w:before="100" w:beforeAutospacing="1" w:after="100" w:afterAutospacing="1" w:line="240" w:lineRule="auto"/>
        <w:ind w:left="709" w:hanging="425"/>
        <w:rPr>
          <w:rFonts w:ascii="Calibri" w:eastAsia="Times New Roman" w:hAnsi="Calibri" w:cs="Calibri"/>
          <w:i/>
          <w:color w:val="232323"/>
          <w:sz w:val="24"/>
          <w:szCs w:val="28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8"/>
          <w:lang w:eastAsia="hr-HR"/>
        </w:rPr>
        <w:t>procjena učeničke rasprave</w:t>
      </w:r>
    </w:p>
    <w:tbl>
      <w:tblPr>
        <w:tblpPr w:leftFromText="180" w:rightFromText="180" w:bottomFromText="160" w:vertAnchor="text" w:horzAnchor="margin" w:tblpX="-152" w:tblpY="274"/>
        <w:tblW w:w="28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3119"/>
        <w:gridCol w:w="3118"/>
        <w:gridCol w:w="3119"/>
        <w:gridCol w:w="3402"/>
        <w:gridCol w:w="12758"/>
      </w:tblGrid>
      <w:tr w:rsidR="0098669D" w:rsidRPr="002C0DED" w14:paraId="1DF050AE" w14:textId="77777777" w:rsidTr="0025462F">
        <w:trPr>
          <w:gridAfter w:val="1"/>
          <w:wAfter w:w="12758" w:type="dxa"/>
          <w:trHeight w:val="34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1C53" w14:textId="77777777" w:rsidR="0098669D" w:rsidRPr="002C0DED" w:rsidRDefault="0098669D" w:rsidP="0025462F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BROJEVI</w:t>
            </w:r>
          </w:p>
        </w:tc>
      </w:tr>
      <w:tr w:rsidR="0098669D" w:rsidRPr="002C0DED" w14:paraId="5845B9C1" w14:textId="77777777" w:rsidTr="0025462F">
        <w:trPr>
          <w:gridAfter w:val="1"/>
          <w:wAfter w:w="12758" w:type="dxa"/>
          <w:trHeight w:val="34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E35A" w14:textId="77777777" w:rsidR="0098669D" w:rsidRPr="002C0DED" w:rsidRDefault="0098669D" w:rsidP="0025462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RAZINE USVOJENOSTI (OSTVARENOSTI) ODGOJNO-OBRAZOVNIH ISHODA</w:t>
            </w:r>
          </w:p>
        </w:tc>
      </w:tr>
      <w:tr w:rsidR="0098669D" w:rsidRPr="002C0DED" w14:paraId="3EC52122" w14:textId="77777777" w:rsidTr="0025462F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F496" w14:textId="77777777" w:rsidR="0098669D" w:rsidRPr="002C0DED" w:rsidRDefault="0098669D" w:rsidP="0025462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ISHOD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DF4D" w14:textId="77777777" w:rsidR="0098669D" w:rsidRPr="002C0DED" w:rsidRDefault="0098669D" w:rsidP="0025462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MAT OŠ A.4.1. Služi se prirodnim brojevima do milijun.</w:t>
            </w:r>
          </w:p>
        </w:tc>
        <w:tc>
          <w:tcPr>
            <w:tcW w:w="12758" w:type="dxa"/>
          </w:tcPr>
          <w:p w14:paraId="055591C0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8669D" w:rsidRPr="002C0DED" w14:paraId="5EC4B947" w14:textId="77777777" w:rsidTr="0025462F">
        <w:trPr>
          <w:gridAfter w:val="1"/>
          <w:wAfter w:w="12758" w:type="dxa"/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4D98A" w14:textId="77777777" w:rsidR="0098669D" w:rsidRPr="002C0DED" w:rsidRDefault="0098669D" w:rsidP="0025462F">
            <w:pP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nedovoljan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A41DA" w14:textId="77777777" w:rsidR="0098669D" w:rsidRPr="002C0DED" w:rsidRDefault="0098669D" w:rsidP="0025462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dovoljan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CFCF1" w14:textId="77777777" w:rsidR="0098669D" w:rsidRPr="002C0DED" w:rsidRDefault="0098669D" w:rsidP="0025462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dobar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0A4F5" w14:textId="77777777" w:rsidR="0098669D" w:rsidRPr="002C0DED" w:rsidRDefault="0098669D" w:rsidP="0025462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vrlo dobar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52B23" w14:textId="77777777" w:rsidR="0098669D" w:rsidRPr="002C0DED" w:rsidRDefault="0098669D" w:rsidP="0025462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odličan </w:t>
            </w:r>
          </w:p>
        </w:tc>
      </w:tr>
      <w:tr w:rsidR="0098669D" w:rsidRPr="002C0DED" w14:paraId="55CF98AA" w14:textId="77777777" w:rsidTr="0025462F">
        <w:trPr>
          <w:gridAfter w:val="1"/>
          <w:wAfter w:w="12758" w:type="dxa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B149" w14:textId="77777777" w:rsidR="0098669D" w:rsidRPr="002C0DED" w:rsidRDefault="0098669D" w:rsidP="0025462F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Učenik ne ostvaruje sastavnicu ishoda „broji, čita, piše i uspoređuje brojeve do milijun“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„navodi dekadske jedinice i opisuje njihove odnose“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„prepoznaje mjesne vrijednosti pojedinih znamenaka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„koristi se višeznamenkastim brojevima “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po zadanim elementima.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04DB" w14:textId="377D4DC9" w:rsidR="0098669D" w:rsidRPr="002C0DED" w:rsidRDefault="0098669D" w:rsidP="0025462F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Uz metodički predložak djelomično čita, zapisuje i uspoređuje brojeve do    milijun brojkama i zadanim brojevnim riječima. Navodi dekadske jedinice uz povremene greške. Određuje mjesne vrijednosti znamenaka samo uz pomoć tablice mjesnih vrijednosti. Uz navođenje prikazuje višeznamenkaste brojeve.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F60A" w14:textId="5D31007E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Uz pomoć broji, čita, piše i uspoređuje brojeve do milijun brojkama i brojevnim riječima. Navodi dekadske jedinice, uz povremene greške opisuje njihove odnose. Određuje mjesne vrijednosti pojedinih znamenaka.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Uz manje pogreške prikazuje i upotrebljava višeznamenkaste brojeve.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A51D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Broji, čita, piše i uspoređuje brojeve do milijun uz manje greške. Razvrstava brojeve dekadskog sustava po zadanim kriterijima. Crta tablicu mjesnih vrijednosti i u njoj prikazuje zadane brojeve. Prikazuje i upotrebljava višeznamenkaste brojeve.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2E50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Uredno i točno čita, piše i uspoređuje brojeve do milijun brojkama i brojevnim riječima. Uočava i objašnjava način i pravilo nizanja brojeva u dekadskom sustavu brojeva. Uredno i samostalno crta tablicu mjesnih vrijednosti i u njoj prikazuje zadane brojeve. Samostalno, brzo i točno prikazuje i upotrebljava višeznamenkaste brojeve.</w:t>
            </w:r>
          </w:p>
        </w:tc>
      </w:tr>
      <w:tr w:rsidR="0098669D" w:rsidRPr="002C0DED" w14:paraId="2581A3F3" w14:textId="77777777" w:rsidTr="0025462F">
        <w:trPr>
          <w:gridAfter w:val="1"/>
          <w:wAfter w:w="12758" w:type="dxa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974A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AA14" w14:textId="77777777" w:rsidR="0098669D" w:rsidRPr="002C0DED" w:rsidRDefault="0098669D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A.4.2. Pisano zbraja i oduzima u skupu prirodnih brojeva do milijun.</w:t>
            </w:r>
          </w:p>
        </w:tc>
      </w:tr>
      <w:tr w:rsidR="0098669D" w:rsidRPr="002C0DED" w14:paraId="7B6AC020" w14:textId="77777777" w:rsidTr="0025462F">
        <w:trPr>
          <w:gridAfter w:val="1"/>
          <w:wAfter w:w="12758" w:type="dxa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5D38" w14:textId="77777777" w:rsidR="0098669D" w:rsidRPr="002C0DED" w:rsidRDefault="0098669D" w:rsidP="0025462F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Učenik ne ostvaruje sastavnicu ishoda „zbraja i oduzima brojeve do milijun“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„primjenjuje odgovarajući matematički zapis pisanoga zbrajanja i oduzimanja“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„primjenjuje svojstvo komutativnosti i vezu zbrajanja i oduzimanja“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Učenik ne ostvaruje sastavnicu ishoda „rješava tekstualne zadatke“ po zadanim elementima.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132D" w14:textId="1ECA9099" w:rsidR="0098669D" w:rsidRPr="002C0DED" w:rsidRDefault="0098669D" w:rsidP="0025462F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Uz podsjećanje na algoritam rada zbraja i oduzima u skupu brojeva do milijun. Uz pomoć učitelja primjenjuje odgovarajući matematički zapis te, uz navođenje, pisano zbraja i oduzima brojeve do milijun.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Rabi zamjenu mjesta pribrojnika i vezu zbrajanja i oduzimanja završavajući započete jednostavne primjere i uz pomoć učitelja. Rješava najjednostavnije tekstualne zadatke isključivo uz stalnu asistenciju i pomoć pri postavljanju zadatka.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5320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Djelomično točno zbraja i oduzima u skupu brojeva do milijun. Uz povremene pogreške i sugestije pisano zbraja i oduzima brojeve do milijun primjenjujući odgovarajući matematički zapis. Rabi zamjenu mjesta pribrojnika na različite načine isključivo prema riješenim modelima zadataka, uočava vezu zbrajanja i oduzimanja no ne uočava njezinu konkretnu primjenu. Rješava najjednostavnije tekstualne zadatke s nestalnom razinom točnosti.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F227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Uz manje nesigurnosti zbraja i oduzima u skupu brojeva do milijun. Pisano zbraja i oduzima brojeve do milijun primjenjujući odgovarajući matematički zapis. Rabi zamjenu mjesta pribrojnika na različite načine uz manje greške i pomoć, uočava vezu zbrajanja i oduzimanja te se njome služi uz poticaj.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  <w:t xml:space="preserve"> Rješava tekstualne zadatke uz manje nesigurnosti.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A200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Brzo, sigurno i točno zbraja i oduzima u skupu brojeva do milijun. Brzo i točno pisano zbraja i oduzima brojeve do milijun primjenjujući odgovarajući matematički zapis.  Uočava pravilo komutativnosti i primjenjuje ga samostalno i točno, koristi se vezom zbrajanja i oduzimanja olakšavajući si rješavanje zadataka. Samostalno i točno rješava složenije tekstualne zadatke.</w:t>
            </w:r>
          </w:p>
        </w:tc>
      </w:tr>
      <w:tr w:rsidR="0098669D" w:rsidRPr="002C0DED" w14:paraId="06E0D7CC" w14:textId="77777777" w:rsidTr="0025462F">
        <w:trPr>
          <w:gridAfter w:val="1"/>
          <w:wAfter w:w="12758" w:type="dxa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7B91" w14:textId="77777777" w:rsidR="0098669D" w:rsidRPr="002C0DED" w:rsidRDefault="0098669D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lastRenderedPageBreak/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51E8" w14:textId="77777777" w:rsidR="0098669D" w:rsidRPr="002C0DED" w:rsidRDefault="0098669D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A.4.3. Pisano množi i dijeli dvoznamenkastim brojevima u skupu prirodnih brojeva do milijun.</w:t>
            </w:r>
          </w:p>
        </w:tc>
      </w:tr>
      <w:tr w:rsidR="0098669D" w:rsidRPr="002C0DED" w14:paraId="556B2478" w14:textId="77777777" w:rsidTr="0025462F">
        <w:trPr>
          <w:gridAfter w:val="1"/>
          <w:wAfter w:w="12758" w:type="dxa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6E85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„množi i dijeli brojeve s 10 i 100“ „primjenjuje postupak pisanoga množenja i dijeljenja dvoznamenkastim brojem u različitim tipovima zadataka“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primjenjuje svojstva računskih operacija radi provjere rezultata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D41C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Množi i dijeli brojeve 10 i 100 uz djelomičnu točnost. Uz vođenje i prema zadanim smjernicama primjenjuje određenu računsku radnju za određeni zadatak. 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Uz stalno podsjećanje povezuje množenje kao dijeljenju suprotnu računsku radnju te tek tada navedeno svojstvo koristi praktično u računanju.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1050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Množi i dijeli brojeve 10 i 100 uz manje nesigurnosti. Primjenjuje određenu računsku radnju u određenom zadatku slijedeći naputak za rad. Provjerava rješenja prilikom računanja kada je to zadano u zadatku.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943E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Množi i dijeli brojeve 10 i 100. Primjenjuje postupak pisanoga množenja i dijeljenja dvoznamenkastim brojem u različitim tipovima zadataka. Uglavnom provjerava rješenje prilikom izrade zadataka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FDCB" w14:textId="293142DA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Točno, sigurno i brzo množi i dijeli brojeve 10 i 100</w:t>
            </w:r>
            <w:r w:rsidR="00A2179D">
              <w:rPr>
                <w:rFonts w:ascii="Calibri" w:hAnsi="Calibri" w:cs="Calibri"/>
                <w:sz w:val="20"/>
                <w:szCs w:val="20"/>
              </w:rPr>
              <w:t>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Samostalno i točno se odlučuje za određenu računsku radnju u zadanim zadatcima. Zbog motiviranosti i brige o rezultatu rada samoinicijativno provjerava rješenja prilikom računanja.</w:t>
            </w:r>
          </w:p>
        </w:tc>
      </w:tr>
      <w:tr w:rsidR="0098669D" w:rsidRPr="002C0DED" w14:paraId="6E0E0927" w14:textId="77777777" w:rsidTr="0025462F">
        <w:trPr>
          <w:gridAfter w:val="1"/>
          <w:wAfter w:w="12758" w:type="dxa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F3A0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sz w:val="20"/>
                <w:szCs w:val="20"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0769" w14:textId="77777777" w:rsidR="0098669D" w:rsidRPr="002C0DED" w:rsidRDefault="0098669D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A.4.4. Primjenjuje četiri računske operacije i odnose među brojevima u problemskim situacijama.</w:t>
            </w:r>
          </w:p>
        </w:tc>
      </w:tr>
      <w:tr w:rsidR="0098669D" w:rsidRPr="002C0DED" w14:paraId="4C44FF7A" w14:textId="77777777" w:rsidTr="0025462F">
        <w:trPr>
          <w:gridAfter w:val="1"/>
          <w:wAfter w:w="12758" w:type="dxa"/>
          <w:trHeight w:val="65"/>
        </w:trPr>
        <w:tc>
          <w:tcPr>
            <w:tcW w:w="2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B821E59" w14:textId="77777777" w:rsidR="0098669D" w:rsidRPr="002C0DED" w:rsidRDefault="0098669D" w:rsidP="0025462F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„odabire računsku operaciju u pojedinome zadatku“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„primjenjuje svojstva računskih operacija“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„upotrebljava nazive članova računskih operacija“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po po zadanim elementima.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  <w:t>.</w:t>
            </w:r>
          </w:p>
          <w:p w14:paraId="39D2F581" w14:textId="77777777" w:rsidR="0098669D" w:rsidRPr="002C0DED" w:rsidRDefault="0098669D" w:rsidP="0025462F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D21200A" w14:textId="69DFE284" w:rsidR="0098669D" w:rsidRPr="002C0DED" w:rsidRDefault="0098669D" w:rsidP="0025462F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Bez vođenja teško procjenjuje koja računska radnja će dovesti do rješenja u pojedinom zadatku.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Isključivo uz vođenje primjenjuje svojstva računskih operacija. Metodom pokušaja i pogrešaka određuje vrijednosti izraza sa i bez zagrada.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Djelomično točno imenuje članove u zbrajanju i oduzimanju.</w:t>
            </w:r>
          </w:p>
          <w:p w14:paraId="2AD71918" w14:textId="77777777" w:rsidR="0098669D" w:rsidRPr="002C0DED" w:rsidRDefault="0098669D" w:rsidP="0025462F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8EA7222" w14:textId="38044113" w:rsidR="0098669D" w:rsidRPr="002C0DED" w:rsidRDefault="0098669D" w:rsidP="0025462F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 jednostavnijim zadatcima točno odabire računsku radnju pojedinome zadatku. Primjenjuje svojstva računskih operacija u sugestivnim zadatcima ne koristeći ih samostalno prilikom rješavanja ostalih zadataka.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Prema ponavljanim smjernicama rješava zadatke sa i bez zagrada. Imenuje članove u zbrajanju i oduzimanju.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5292F9B" w14:textId="5FDF9D40" w:rsidR="0098669D" w:rsidRPr="002C0DED" w:rsidRDefault="0098669D" w:rsidP="0025462F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Odabire računsku operaciju u pojedinome zadatku Uglavnom uspješno primjenjuje svojstva računskih operacija.</w:t>
            </w:r>
            <w:r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Rješava zadatke sa i bez zagrada.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  <w:t xml:space="preserve"> Uglavnom točno rješava tekstualne zadatke u kojima se pojavljuju imena članova zbrajanja i oduzimanja.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814426C" w14:textId="77777777" w:rsidR="0098669D" w:rsidRPr="002C0DED" w:rsidRDefault="0098669D" w:rsidP="0025462F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Točno procjenjuje računske radnje koje će dovesti do rješenja i zahtjevnijih zadataka. Uočava i samoinicijativno primjenjuje svojstva računskih operacija  prilikom računanja. Objašnjava pravila računanja sa i bez zagrada, primjenjuje ih, te lako i brzo računa zadane zadatke. Rješava tekstualne zadatke u kojima se pojavljuju imena članova u zbrajanju i oduzimanju te iste koristi u komunikaciji na satu</w:t>
            </w:r>
          </w:p>
        </w:tc>
      </w:tr>
      <w:tr w:rsidR="0098669D" w:rsidRPr="002C0DED" w14:paraId="2842230B" w14:textId="77777777" w:rsidTr="0025462F">
        <w:trPr>
          <w:gridAfter w:val="1"/>
          <w:wAfter w:w="12758" w:type="dxa"/>
        </w:trPr>
        <w:tc>
          <w:tcPr>
            <w:tcW w:w="15588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C7C9" w14:textId="77777777" w:rsidR="0098669D" w:rsidRPr="002C0DED" w:rsidRDefault="0098669D" w:rsidP="0025462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ALGEBRA I FUNKCIJE</w:t>
            </w:r>
          </w:p>
        </w:tc>
      </w:tr>
      <w:tr w:rsidR="0098669D" w:rsidRPr="002C0DED" w14:paraId="7E3F3615" w14:textId="77777777" w:rsidTr="0025462F">
        <w:trPr>
          <w:gridAfter w:val="1"/>
          <w:wAfter w:w="12758" w:type="dxa"/>
          <w:trHeight w:val="416"/>
        </w:trPr>
        <w:tc>
          <w:tcPr>
            <w:tcW w:w="28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193E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1480" w14:textId="77777777" w:rsidR="0098669D" w:rsidRPr="002C0DED" w:rsidRDefault="0098669D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B.4.1. Određuje vrijednost nepoznate veličine u jednakostima ili nejednakostima.</w:t>
            </w:r>
          </w:p>
        </w:tc>
      </w:tr>
      <w:tr w:rsidR="0098669D" w:rsidRPr="002C0DED" w14:paraId="26CBF61C" w14:textId="77777777" w:rsidTr="0025462F">
        <w:trPr>
          <w:gridAfter w:val="1"/>
          <w:wAfter w:w="12758" w:type="dxa"/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ABDB0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„razlikuje jednakosti i nejednakosti“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koristi se slovom kao oznakom za nepoznati broj u jednakostima i nejednakostima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računa vrijednost nepoznate veličine primjenjujući veze između računskih operacija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1BDEBA" w14:textId="20A081BC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Bez vođenja teško razlikuje jednakosti i nejednakosti čak i u najjednostavnijim oblicima prikaza (zadataka).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Teško uviđa matematički smisao zamjene slova brojevima.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Rješava zadatke sa nepoznanicama uz stalnu podršku i konkrete.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E94C7" w14:textId="77777777" w:rsidR="0098669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Jednakosti i nejednakosti razlikuje u jednostavnijim oblicima prikaza (zadataka). Uz poticaj učitelja se koristi slovom kao oznakom za nepoznati broj. Uz povremenu pomoć i djelomično točno rješava zadatke sa nepoznanicama.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2660A40A" w14:textId="573F6604" w:rsidR="0098669D" w:rsidRDefault="0098669D" w:rsidP="0098669D">
            <w:pPr>
              <w:tabs>
                <w:tab w:val="left" w:pos="936"/>
              </w:tabs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6D3C84F2" w14:textId="1F76A9E6" w:rsidR="0098669D" w:rsidRPr="0098669D" w:rsidRDefault="0098669D" w:rsidP="0098669D">
            <w:pPr>
              <w:tabs>
                <w:tab w:val="left" w:pos="936"/>
              </w:tabs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53006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Razlikuje jednakosti i nejednakosti. Koristi se slovom kao oznakom za nepoznati broj. Uglavnom točno i samostalno računa zadatke s nepoznatim članom koristeći se vezama među računskim operacijama.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0369D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Uočava jednakosti i nejednakosti u zadanim zadatcima te predlaže načine rješavanja. Uviđa pojam nepoznanice te ju koristi i u ostalim oblicima, a ne samo kao slovo. Koristeći se vezama među računskim operacijama samostalno određuje vrijednost nepoznatoga broja.</w:t>
            </w:r>
          </w:p>
        </w:tc>
      </w:tr>
      <w:tr w:rsidR="0098669D" w:rsidRPr="002C0DED" w14:paraId="0A1CA58B" w14:textId="77777777" w:rsidTr="0025462F">
        <w:trPr>
          <w:gridAfter w:val="1"/>
          <w:wAfter w:w="12758" w:type="dxa"/>
          <w:trHeight w:val="34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D582D" w14:textId="77777777" w:rsidR="0098669D" w:rsidRPr="002C0DED" w:rsidRDefault="0098669D" w:rsidP="0025462F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lastRenderedPageBreak/>
              <w:t>OBLIK  I  PROSTOR</w:t>
            </w:r>
          </w:p>
        </w:tc>
      </w:tr>
      <w:tr w:rsidR="0098669D" w:rsidRPr="002C0DED" w14:paraId="1CE6D654" w14:textId="77777777" w:rsidTr="0025462F">
        <w:trPr>
          <w:gridAfter w:val="1"/>
          <w:wAfter w:w="12758" w:type="dxa"/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78E41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91567" w14:textId="77777777" w:rsidR="0098669D" w:rsidRPr="002C0DED" w:rsidRDefault="0098669D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C.4.1. Određuje i crta kut.</w:t>
            </w:r>
          </w:p>
        </w:tc>
      </w:tr>
      <w:tr w:rsidR="0098669D" w:rsidRPr="002C0DED" w14:paraId="61FCB363" w14:textId="77777777" w:rsidTr="0025462F">
        <w:trPr>
          <w:gridAfter w:val="1"/>
          <w:wAfter w:w="12758" w:type="dxa"/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91A0C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„opisuje pojam kuta“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prepoznaje, uspoređuje i crta pravi, šiljasti i tupi kut. imenuje vrh i krakove kuta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imenuje vrh i krakove kuta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 xml:space="preserve">“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292DC6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Nepotpuno citira pojam kuta ne koristeći se matematičkom terminologijom.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Prepoznaje pravi, šiljasti i tupi kut, crta ih ne vodeći računa o urednosti niti o pravilnom korištenju geometrijskog pribora. 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Uz pomoć imenuje vrh i krakove kuta.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E08F5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Citira pojam kuta bez dodatnog objašnjenja. Prepoznaje, uspoređuje i crta pravi, šiljasti i tupi kut. Uglavnom točno imenuje vrh i krakove kuta.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A5494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Objašnjava značenje pojma kuta, usvojeno znanje uglavnom samostalno koristi za rješavanje zadataka. Prepoznaje, uspoređuje i crta pravi, šiljasti i tupi kut pri čemu je geometrijski crtež uglavnom uredan. Točno imenuje vrh i krakove kuta.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B86BB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Sa razumijevanjem i koristeći se matematičkom terminologijom objašnjava pojam kuta. Prepoznaje, uspoređuje i crta pravi, šiljasti i tupi kut vodeći računa o urednosti geometrijskog crteža te o ispravnom načinu korištenja geometrijskog pribora. Točno imenuje vrh i krakove kuta koristeći se matematičkom terminologijom.</w:t>
            </w:r>
          </w:p>
        </w:tc>
      </w:tr>
      <w:tr w:rsidR="0098669D" w:rsidRPr="002C0DED" w14:paraId="16FC6026" w14:textId="77777777" w:rsidTr="0025462F">
        <w:trPr>
          <w:gridAfter w:val="1"/>
          <w:wAfter w:w="12758" w:type="dxa"/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AB5C1" w14:textId="77777777" w:rsidR="0098669D" w:rsidRPr="002C0DED" w:rsidRDefault="0098669D" w:rsidP="0025462F">
            <w:pPr>
              <w:rPr>
                <w:rFonts w:ascii="Calibri" w:hAnsi="Calibri" w:cs="Calibri"/>
                <w:b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B9052" w14:textId="77777777" w:rsidR="0098669D" w:rsidRPr="002C0DED" w:rsidRDefault="0098669D" w:rsidP="0025462F">
            <w:pPr>
              <w:rPr>
                <w:rFonts w:ascii="Calibri" w:hAnsi="Calibri" w:cs="Calibri"/>
                <w:b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C.4.2. Razlikuje i opisuje trokute prema duljinama stranica te pravokutni trokut.</w:t>
            </w:r>
          </w:p>
        </w:tc>
      </w:tr>
      <w:tr w:rsidR="0098669D" w:rsidRPr="002C0DED" w14:paraId="08898FFB" w14:textId="77777777" w:rsidTr="0025462F">
        <w:trPr>
          <w:gridAfter w:val="1"/>
          <w:wAfter w:w="12758" w:type="dxa"/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5AC8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„razlikuje i opisuje trokute prema duljinama stranica i dijeli ih na jednakostranične, raznostranične i jednakokračne trokute“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koristi se oznakom kuta (kut avb) pazeći na orijentaciju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2E04A7B7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D11B" w14:textId="77777777" w:rsidR="0098669D" w:rsidRPr="002C0DED" w:rsidRDefault="0098669D" w:rsidP="0025462F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Razlikuje i nepotpunim rečenicama opisuje trokute prema duljinama, izostaje matematička terminologija.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Kutove uglavnom označava dogovorenim oznakama, ne vodeći računa na smjer obilježavanja kuta.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A013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Uglavnom samostalno razlikuje i jednostavnim rječnikom opisuje trokute prema duljinama stranica i dijeli ih na jednakostranične, raznostranične i jednakokračne Koristi se dogovorenim oznakama za obilježavanje kuta ne pazeći na smjer obilježavanja kuta.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B345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Razlikuje i opisuje trokute prema duljinama stranica i dijeli ih na jednakostranične, raznostranične i jednakokračne trokute. Koristi se dogovorenim oznakama za obilježavanje kuta pazeći na smjer obilježavanja kuta.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4B03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Samostalno opisuje trokute prema duljinama stranica i dijeli ih na jednakostranične, raznostranične i jednakokračne trokute koristeći se matematičkom terminologijom. Samoinicijativno se koristi se dogovorenim oznakama za obilježavanje kuta pazeći na smjer obilježavanja kuta.</w:t>
            </w:r>
          </w:p>
        </w:tc>
      </w:tr>
      <w:tr w:rsidR="0098669D" w:rsidRPr="002C0DED" w14:paraId="2571D233" w14:textId="77777777" w:rsidTr="0025462F">
        <w:trPr>
          <w:gridAfter w:val="1"/>
          <w:wAfter w:w="12758" w:type="dxa"/>
          <w:trHeight w:val="20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3427" w14:textId="77777777" w:rsidR="0098669D" w:rsidRPr="002C0DED" w:rsidRDefault="0098669D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76D6" w14:textId="77777777" w:rsidR="0098669D" w:rsidRPr="002C0DED" w:rsidRDefault="0098669D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C.4.3. Opisuje i konstruira krug i njegove elemente.</w:t>
            </w:r>
          </w:p>
        </w:tc>
      </w:tr>
      <w:tr w:rsidR="0098669D" w:rsidRPr="002C0DED" w14:paraId="08741990" w14:textId="77777777" w:rsidTr="0025462F">
        <w:trPr>
          <w:gridAfter w:val="1"/>
          <w:wAfter w:w="12758" w:type="dxa"/>
          <w:trHeight w:val="152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BBEE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„opisuje i konstruira krug i njegove elemente“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prepoznaje polumjer i središte kruga i kružnice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654B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navođenje i pomoć opisuje krug, geometrijski crtež kruga je nepotpun i neuredan.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Tek  pomoću slikovnog prikaza (skice, geometrijskog crteža) u mogućnosti je odrediti polumjer kružnice.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9AD5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Nepotpunim rečenicama opisuje  krug, geometrijski crtež kruga je neuredan uz djelomično označene elemente kruga.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 xml:space="preserve"> Uglavnom samostalno prepoznaje polumjer i središte kruga i kružnice.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93C6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Objašnjava krug, u većini slučajeva precizno i uredno konstruira krug i njegove elemente (kružnica, polumjer i središte). Imenuje polumjer i središte kruga i kružnice, objašnjava ih svojim riječima.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FBF6" w14:textId="77777777" w:rsidR="0098669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Matematičkim rječnikom objašnjava krug, precizno i uredno konstruira krug i njegove elemente (kružnica, polumjer i središte). Matematičkim rječnikom objašnjava polumjer i središte kružnice, navedenim pojmovima koristi se spontano.</w:t>
            </w:r>
          </w:p>
          <w:p w14:paraId="7DDDBCBF" w14:textId="77777777" w:rsidR="0098669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5F30E2F" w14:textId="0DC5F1E6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8669D" w:rsidRPr="002C0DED" w14:paraId="2842151B" w14:textId="77777777" w:rsidTr="0025462F">
        <w:trPr>
          <w:gridAfter w:val="1"/>
          <w:wAfter w:w="12758" w:type="dxa"/>
          <w:trHeight w:val="15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5FC8" w14:textId="77777777" w:rsidR="0098669D" w:rsidRPr="002C0DED" w:rsidRDefault="0098669D" w:rsidP="0025462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lastRenderedPageBreak/>
              <w:t>ISHOD:</w:t>
            </w: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7DE3" w14:textId="77777777" w:rsidR="0098669D" w:rsidRPr="002C0DED" w:rsidRDefault="0098669D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C.4.4. Crta i konstruira geometrijske likove.</w:t>
            </w:r>
          </w:p>
        </w:tc>
      </w:tr>
      <w:tr w:rsidR="0098669D" w:rsidRPr="002C0DED" w14:paraId="63FF4B28" w14:textId="77777777" w:rsidTr="0025462F">
        <w:trPr>
          <w:gridAfter w:val="1"/>
          <w:wAfter w:w="12758" w:type="dxa"/>
          <w:trHeight w:val="1613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63A9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„geometrijskim priborom crta osnovne geometrijske likove“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FC5E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naputke „korak po kora“ crta osnovne geometrijske likove, ne vodeći računa o urednosti geometrijskog crteža niti o pravilnoj upotrebi geometrijskog pribora.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A845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Crta osnovne geometrijske likove ne vodeći računa o urednosti geometrijskog crteža niti o pravilnoj upotrebi geometrijskog pribora.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3E4D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Uglavnom uredno i točno crta osnovne geometrijske likove.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E4A5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Uredno i točno crta osnovne geometrijske likove pravilno se služeći geometrijskim priborom.</w:t>
            </w:r>
          </w:p>
        </w:tc>
      </w:tr>
      <w:tr w:rsidR="0098669D" w:rsidRPr="002C0DED" w14:paraId="5136D50D" w14:textId="77777777" w:rsidTr="0025462F">
        <w:trPr>
          <w:gridAfter w:val="1"/>
          <w:wAfter w:w="12758" w:type="dxa"/>
          <w:trHeight w:val="8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26BB" w14:textId="77777777" w:rsidR="0098669D" w:rsidRPr="002C0DED" w:rsidRDefault="0098669D" w:rsidP="0025462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AEAC" w14:textId="77777777" w:rsidR="0098669D" w:rsidRPr="002C0DED" w:rsidRDefault="0098669D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C.4.5. Povezuje sve poznate geometrijske oblike.</w:t>
            </w:r>
          </w:p>
        </w:tc>
      </w:tr>
      <w:tr w:rsidR="0098669D" w:rsidRPr="002C0DED" w14:paraId="790FA3B9" w14:textId="77777777" w:rsidTr="0025462F">
        <w:trPr>
          <w:gridAfter w:val="1"/>
          <w:wAfter w:w="12758" w:type="dxa"/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2206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„označava vrhove, stranice i kutove trokuta te trokut zapisuje simbolima (∆abc)“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12E6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Proizvoljno obilježava dijelove trokuta, rijetko se koristi dogovorenim načinima i simbolima.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EFC7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manje nesigurnosti obilježava dijelove trokuta dogovorenim načinima i simbolima.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6030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Obilježava dijelove trokuta dogovorenim načinima i simbolima.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E26F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Točno i brzo obilježava dijelove trokuta dogovorenim načinima i simbolima.</w:t>
            </w:r>
          </w:p>
        </w:tc>
      </w:tr>
      <w:tr w:rsidR="0098669D" w:rsidRPr="002C0DED" w14:paraId="380D5423" w14:textId="77777777" w:rsidTr="0025462F">
        <w:trPr>
          <w:gridAfter w:val="1"/>
          <w:wAfter w:w="12758" w:type="dxa"/>
          <w:trHeight w:val="274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E385" w14:textId="77777777" w:rsidR="0098669D" w:rsidRPr="002C0DED" w:rsidRDefault="0098669D" w:rsidP="0025462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MJERENJE</w:t>
            </w:r>
          </w:p>
        </w:tc>
      </w:tr>
      <w:tr w:rsidR="0098669D" w:rsidRPr="002C0DED" w14:paraId="5136703B" w14:textId="77777777" w:rsidTr="0025462F">
        <w:trPr>
          <w:gridAfter w:val="1"/>
          <w:wAfter w:w="12758" w:type="dxa"/>
          <w:trHeight w:val="27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8EFD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7CAB" w14:textId="77777777" w:rsidR="0098669D" w:rsidRPr="002C0DED" w:rsidRDefault="0098669D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D.4.1. Procjenjuje i mjeri volumen tekućine.</w:t>
            </w:r>
          </w:p>
        </w:tc>
      </w:tr>
      <w:tr w:rsidR="0098669D" w:rsidRPr="002C0DED" w14:paraId="2FFE30E3" w14:textId="77777777" w:rsidTr="0025462F">
        <w:trPr>
          <w:gridAfter w:val="1"/>
          <w:wAfter w:w="12758" w:type="dxa"/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658B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„primjenjuje pojam volumena (obujma, zapremnine) tekućine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procjenjuje i mjeri volumen tekućineprelijevanjem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imenuje jedinice za mjerenje volumena tekućine (litra, decilitar)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preračunava mjerne jedinice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 xml:space="preserve"> po zadanim elementima.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2E9A" w14:textId="6C3E2F5D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Neprecizno i proizvoljno primjenjuje pojam volumena, zapremine ili obujma tekućine.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Uz stalnu pomoć učitelja procjenjuje i mjeri volumen.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Imenuje jedinice za mjerenje volumena tekućine (litra, decilitar) nestalnom točnošću.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Mjerne jedinice preračunava pomoću predočenih pomoćnih zapisa brojčanih odnosa među mjernim jedinicama.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AD87" w14:textId="28ABFBB9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poticaj, u uglavnom odgovarajućem kontekstu, primjenjuje pojam volumena, zapremine ili obujma tekućine. Uz povremenu pomoć učitelja procjenjuje i mjeri volumen. Imenuje jedinice za mjerenje volumena tekućine (litra, decilitar). Preračunava mjerne jedinice na jednostavnijim primjerima.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D6E2" w14:textId="3A44DA0B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Primjenjuje pojam volumena, zapremine ili obujma tekućine u odgovarajućem kontekstu. Uglavnom točno procjenjuje i mjeri volumen. Navodi standardne mjerne jedinice za tekućinu uglavnom uspješno ih stavljajući u suodnos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.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Uglavnom točno rješava zadatke u kojima je iskazana potreba za preračunavanjem mjernih jedinica.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507B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 svom rječniku, spontano primjenjuje pojam volumena, zapremine ili obujma tekućine. Objašnjava standardne mjerne jedinice za tekućinu, točno procjenjuje i mjeri volumen. U zadatcima primjenjuje odnose mjernih jedinica za tekućine. Lako, brzo i točno rješava zadatke u kojima je iskazana potreba za preračunavanjem mjernih jedinica.</w:t>
            </w:r>
          </w:p>
        </w:tc>
      </w:tr>
      <w:tr w:rsidR="0098669D" w:rsidRPr="002C0DED" w14:paraId="690DEAF4" w14:textId="77777777" w:rsidTr="0025462F">
        <w:trPr>
          <w:gridAfter w:val="1"/>
          <w:wAfter w:w="12758" w:type="dxa"/>
          <w:trHeight w:val="33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42C4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2BED" w14:textId="77777777" w:rsidR="0098669D" w:rsidRPr="002C0DED" w:rsidRDefault="0098669D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D.4.2. Uspoređuje površine likova te ih mjeri jediničnim kvadratima.</w:t>
            </w:r>
          </w:p>
        </w:tc>
      </w:tr>
      <w:tr w:rsidR="0098669D" w:rsidRPr="002C0DED" w14:paraId="013AAAC9" w14:textId="77777777" w:rsidTr="0025462F">
        <w:trPr>
          <w:gridAfter w:val="1"/>
          <w:wAfter w:w="12758" w:type="dxa"/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73E6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„u ravnini uspoređuje likove različitih površina prema veličini dijela ravnine koju zauzimaju te tako upoznaje pojam površine“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mjeri površinu likova ucrtanih u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lastRenderedPageBreak/>
              <w:t>kvadratnoj mreži prebrojavanjem kvadrata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0F8E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Uz poticaj uspoređuje likove različitih površina, prepoznaje pojam površine pomoću dodatnih smjernica i vođenja.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Uz vođenje učitelja mjeri površine jednostavnijih likova ucrtanih u kvadratnoj mreži prebrojavanjem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kvadrata.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Djelomično poznaje standardne mjere za površinu (kvadratni centimetar, decimetar i metar).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7B9F" w14:textId="77777777" w:rsidR="0098669D" w:rsidRPr="002C0DED" w:rsidRDefault="0098669D" w:rsidP="0025462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Uz nesigurnosti uspoređuje likove različitih površina, prepoznaje pojam površine..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 xml:space="preserve">Uz dodatne smjernice mjeri površine jednostavnijih likova ucrtanih u kvadratnoj mreži prebrojavanjem kvadrata. Poznaje standardne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mjere za površinu (kvadratni centimetar, decimetar i metar).</w:t>
            </w:r>
          </w:p>
          <w:p w14:paraId="64BA7613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A5B8" w14:textId="77777777" w:rsidR="0098669D" w:rsidRPr="002C0DED" w:rsidRDefault="0098669D" w:rsidP="0025462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Uglavnom točno uspoređuje likove različitih površina, shvaća pojam površine. Uglavnom samostalno i točno mjeri površine jednostavnijih</w:t>
            </w:r>
          </w:p>
          <w:p w14:paraId="10F2767D" w14:textId="77777777" w:rsidR="0098669D" w:rsidRPr="002C0DED" w:rsidRDefault="0098669D" w:rsidP="0025462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likova ucrtanih u kvadratnoj mreži prebrojavanjem kvadrata.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 xml:space="preserve"> Uglavnom točno preračunava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standardne mjere za površinu (kvadratni centimetar, decimetar i metar).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4971" w14:textId="77777777" w:rsidR="0098669D" w:rsidRPr="002C0DED" w:rsidRDefault="0098669D" w:rsidP="0025462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Uviđa praktičnu potrebu mjerenja površine, točno uspoređuje likove različitih površina, shvaća pojam površine. Samostalno i točno mjeri površine jednostavnijih</w:t>
            </w:r>
          </w:p>
          <w:p w14:paraId="78E63815" w14:textId="77777777" w:rsidR="0098669D" w:rsidRPr="002C0DED" w:rsidRDefault="0098669D" w:rsidP="0025462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likova ucrtanih u kvadratnoj mreži prebrojavanjem kvadrata. Točno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preračunava standardne mjere za površinu (kvadratni centimetar, decimetar i metar).</w:t>
            </w:r>
          </w:p>
          <w:p w14:paraId="33027B23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8669D" w:rsidRPr="002C0DED" w14:paraId="71A23B5A" w14:textId="77777777" w:rsidTr="0025462F">
        <w:trPr>
          <w:gridAfter w:val="1"/>
          <w:wAfter w:w="12758" w:type="dxa"/>
          <w:trHeight w:val="335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95EB" w14:textId="77777777" w:rsidR="0098669D" w:rsidRPr="002C0DED" w:rsidRDefault="0098669D" w:rsidP="0025462F">
            <w:pPr>
              <w:spacing w:after="0"/>
              <w:jc w:val="center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color w:val="FF0000"/>
              </w:rPr>
              <w:lastRenderedPageBreak/>
              <w:t>PODACI, STATISTIKA I VJEROJATNOST</w:t>
            </w:r>
          </w:p>
        </w:tc>
      </w:tr>
      <w:tr w:rsidR="0098669D" w:rsidRPr="002C0DED" w14:paraId="2A8AC89C" w14:textId="77777777" w:rsidTr="0025462F">
        <w:trPr>
          <w:gridAfter w:val="1"/>
          <w:wAfter w:w="12758" w:type="dxa"/>
          <w:trHeight w:val="33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CEF9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1A38" w14:textId="77777777" w:rsidR="0098669D" w:rsidRPr="002C0DED" w:rsidRDefault="0098669D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E.4.1. Provodi jednostavna istraživanja i analizira dobivene podatke.</w:t>
            </w:r>
          </w:p>
        </w:tc>
      </w:tr>
      <w:tr w:rsidR="0098669D" w:rsidRPr="002C0DED" w14:paraId="17E8F2F9" w14:textId="77777777" w:rsidTr="0025462F">
        <w:trPr>
          <w:gridAfter w:val="1"/>
          <w:wAfter w:w="12758" w:type="dxa"/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E296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prikuplja podatke, razvrstava ih i prikazuje neformalno i formalno“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čita podatke iz tablica i jednostavnih dijagrama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6D21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Metodom pokušaja i pogrešaka zadane podatke razvrstava prema zadanome kriteriju.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Uz pomoć učitelja čita podatke iz različitih tablica i dijagrama.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869F" w14:textId="4DB179ED" w:rsidR="0098669D" w:rsidRPr="002C0DED" w:rsidRDefault="0098669D" w:rsidP="0025462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Prema zadanim smjernicama zadane podatke razvrstava prema zadanome kriteriju.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Čita podatke iz tablica i jednostavnih dijagrama.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5084" w14:textId="77777777" w:rsidR="0098669D" w:rsidRPr="002C0DED" w:rsidRDefault="0098669D" w:rsidP="0025462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manje nesigurnosti zadane podatke razvrstava prema zadanome kriteriju. Uglavnom  točno čita podatke iz različitih tablica i dijagrama.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87C1" w14:textId="77777777" w:rsidR="0098669D" w:rsidRPr="002C0DED" w:rsidRDefault="0098669D" w:rsidP="0025462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Zadane podatke razvrstava prema zadanome kriteriju predlažući različite grafove za unos različitih podataka. Čita podatke iz različitih tablica i dijagrama.</w:t>
            </w:r>
          </w:p>
        </w:tc>
      </w:tr>
      <w:tr w:rsidR="0098669D" w:rsidRPr="002C0DED" w14:paraId="21B09651" w14:textId="77777777" w:rsidTr="0025462F">
        <w:trPr>
          <w:gridAfter w:val="1"/>
          <w:wAfter w:w="12758" w:type="dxa"/>
          <w:trHeight w:val="47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F7AC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6AAF" w14:textId="77777777" w:rsidR="0098669D" w:rsidRPr="002C0DED" w:rsidRDefault="0098669D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MAT OŠ E.4.2. Opisuje vjerojatnost događaja.</w:t>
            </w:r>
          </w:p>
        </w:tc>
      </w:tr>
      <w:tr w:rsidR="0098669D" w:rsidRPr="002C0DED" w14:paraId="4C82C173" w14:textId="77777777" w:rsidTr="0025462F">
        <w:trPr>
          <w:gridAfter w:val="1"/>
          <w:wAfter w:w="12758" w:type="dxa"/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53A2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„uspoređuje ishode riječima vjerojatniji, manje vjerojatan, najvjerojatniji“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15C9" w14:textId="77777777" w:rsidR="0098669D" w:rsidRPr="002C0DED" w:rsidRDefault="0098669D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Teško razabire događaje koji su sigurni, mogući i nemogući.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B91B" w14:textId="77777777" w:rsidR="0098669D" w:rsidRPr="002C0DED" w:rsidRDefault="0098669D" w:rsidP="0025462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dodatne primjere navodi događaje koji su sigurni, mogući i nemogući.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08AA" w14:textId="77777777" w:rsidR="0098669D" w:rsidRPr="002C0DED" w:rsidRDefault="0098669D" w:rsidP="0025462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Navodi događaje koji su sigurni, mogući i nemogući.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4304" w14:textId="77777777" w:rsidR="0098669D" w:rsidRPr="002C0DED" w:rsidRDefault="0098669D" w:rsidP="0025462F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Uočava i razvrstava događaje koji su sigurni, mogući i nemogući potkrjepljujući svoje procjene dodatnim tvrdnjama.</w:t>
            </w:r>
          </w:p>
        </w:tc>
      </w:tr>
    </w:tbl>
    <w:p w14:paraId="085EF1AB" w14:textId="77777777" w:rsidR="0098669D" w:rsidRPr="002C0DED" w:rsidRDefault="0098669D" w:rsidP="0098669D">
      <w:pPr>
        <w:rPr>
          <w:rFonts w:ascii="Calibri" w:hAnsi="Calibri" w:cs="Calibri"/>
          <w:sz w:val="20"/>
          <w:szCs w:val="20"/>
        </w:rPr>
      </w:pPr>
    </w:p>
    <w:tbl>
      <w:tblPr>
        <w:tblW w:w="1533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0"/>
        <w:gridCol w:w="2098"/>
        <w:gridCol w:w="2268"/>
        <w:gridCol w:w="2135"/>
        <w:gridCol w:w="2268"/>
        <w:gridCol w:w="2268"/>
        <w:gridCol w:w="2571"/>
      </w:tblGrid>
      <w:tr w:rsidR="00E74DE0" w:rsidRPr="00705889" w14:paraId="2E7DA411" w14:textId="77777777" w:rsidTr="0025462F">
        <w:trPr>
          <w:trHeight w:val="736"/>
        </w:trPr>
        <w:tc>
          <w:tcPr>
            <w:tcW w:w="1730" w:type="dxa"/>
          </w:tcPr>
          <w:p w14:paraId="292A1EF4" w14:textId="77777777" w:rsidR="00E74DE0" w:rsidRPr="00705889" w:rsidRDefault="00E74DE0" w:rsidP="0025462F">
            <w:pPr>
              <w:rPr>
                <w:b/>
                <w:sz w:val="24"/>
                <w:szCs w:val="24"/>
              </w:rPr>
            </w:pPr>
            <w:r w:rsidRPr="00705889">
              <w:rPr>
                <w:b/>
                <w:sz w:val="24"/>
                <w:szCs w:val="24"/>
              </w:rPr>
              <w:t>Oblici vrednovanja</w:t>
            </w:r>
          </w:p>
        </w:tc>
        <w:tc>
          <w:tcPr>
            <w:tcW w:w="2098" w:type="dxa"/>
          </w:tcPr>
          <w:p w14:paraId="4FF2391A" w14:textId="77777777" w:rsidR="00E74DE0" w:rsidRPr="00705889" w:rsidRDefault="00E74DE0" w:rsidP="0025462F">
            <w:pPr>
              <w:rPr>
                <w:sz w:val="24"/>
                <w:szCs w:val="24"/>
              </w:rPr>
            </w:pPr>
            <w:r w:rsidRPr="006A3453">
              <w:rPr>
                <w:b/>
                <w:bCs/>
                <w:sz w:val="24"/>
                <w:szCs w:val="24"/>
              </w:rPr>
              <w:t>Usmena provjera:</w:t>
            </w:r>
          </w:p>
        </w:tc>
        <w:tc>
          <w:tcPr>
            <w:tcW w:w="2268" w:type="dxa"/>
          </w:tcPr>
          <w:p w14:paraId="1A8578B5" w14:textId="77777777" w:rsidR="00E74DE0" w:rsidRPr="001E11B2" w:rsidRDefault="00E74DE0" w:rsidP="0025462F">
            <w:pPr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</w:t>
            </w:r>
            <w:r w:rsidRPr="001E11B2">
              <w:rPr>
                <w:b/>
                <w:bCs/>
                <w:sz w:val="24"/>
                <w:szCs w:val="24"/>
              </w:rPr>
              <w:t>edovoljan</w:t>
            </w:r>
            <w:r>
              <w:rPr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2135" w:type="dxa"/>
          </w:tcPr>
          <w:p w14:paraId="0D747E91" w14:textId="77777777" w:rsidR="00E74DE0" w:rsidRPr="001E11B2" w:rsidRDefault="00E74DE0" w:rsidP="0025462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Pr="001E11B2">
              <w:rPr>
                <w:b/>
                <w:bCs/>
                <w:sz w:val="24"/>
                <w:szCs w:val="24"/>
              </w:rPr>
              <w:t>ovoljan</w:t>
            </w:r>
            <w:r>
              <w:rPr>
                <w:b/>
                <w:bCs/>
                <w:sz w:val="24"/>
                <w:szCs w:val="24"/>
              </w:rPr>
              <w:t xml:space="preserve"> (2)</w:t>
            </w:r>
          </w:p>
        </w:tc>
        <w:tc>
          <w:tcPr>
            <w:tcW w:w="2268" w:type="dxa"/>
          </w:tcPr>
          <w:p w14:paraId="492826BD" w14:textId="77777777" w:rsidR="00E74DE0" w:rsidRPr="001E11B2" w:rsidRDefault="00E74DE0" w:rsidP="0025462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Pr="001E11B2">
              <w:rPr>
                <w:b/>
                <w:bCs/>
                <w:sz w:val="24"/>
                <w:szCs w:val="24"/>
              </w:rPr>
              <w:t>obar</w:t>
            </w:r>
            <w:r>
              <w:rPr>
                <w:b/>
                <w:bCs/>
                <w:sz w:val="24"/>
                <w:szCs w:val="24"/>
              </w:rPr>
              <w:t xml:space="preserve"> (3)</w:t>
            </w:r>
          </w:p>
        </w:tc>
        <w:tc>
          <w:tcPr>
            <w:tcW w:w="2268" w:type="dxa"/>
          </w:tcPr>
          <w:p w14:paraId="246304FE" w14:textId="77777777" w:rsidR="00E74DE0" w:rsidRPr="001E11B2" w:rsidRDefault="00E74DE0" w:rsidP="0025462F">
            <w:pPr>
              <w:rPr>
                <w:b/>
                <w:bCs/>
                <w:sz w:val="24"/>
                <w:szCs w:val="24"/>
              </w:rPr>
            </w:pPr>
            <w:r w:rsidRPr="001E11B2">
              <w:rPr>
                <w:b/>
                <w:bCs/>
                <w:sz w:val="24"/>
                <w:szCs w:val="24"/>
              </w:rPr>
              <w:t>vrlo dobar</w:t>
            </w:r>
            <w:r>
              <w:rPr>
                <w:b/>
                <w:bCs/>
                <w:sz w:val="24"/>
                <w:szCs w:val="24"/>
              </w:rPr>
              <w:t xml:space="preserve"> (4)</w:t>
            </w:r>
          </w:p>
        </w:tc>
        <w:tc>
          <w:tcPr>
            <w:tcW w:w="2571" w:type="dxa"/>
          </w:tcPr>
          <w:p w14:paraId="05C34012" w14:textId="77777777" w:rsidR="00E74DE0" w:rsidRPr="001E11B2" w:rsidRDefault="00E74DE0" w:rsidP="0025462F">
            <w:pPr>
              <w:rPr>
                <w:b/>
                <w:bCs/>
                <w:sz w:val="24"/>
                <w:szCs w:val="24"/>
              </w:rPr>
            </w:pPr>
            <w:r w:rsidRPr="001E11B2">
              <w:rPr>
                <w:b/>
                <w:bCs/>
                <w:sz w:val="24"/>
                <w:szCs w:val="24"/>
              </w:rPr>
              <w:t xml:space="preserve">odličan </w:t>
            </w:r>
            <w:r>
              <w:rPr>
                <w:b/>
                <w:bCs/>
                <w:sz w:val="24"/>
                <w:szCs w:val="24"/>
              </w:rPr>
              <w:t>(5)</w:t>
            </w:r>
          </w:p>
        </w:tc>
      </w:tr>
      <w:tr w:rsidR="00E74DE0" w:rsidRPr="00705889" w14:paraId="75DD8104" w14:textId="77777777" w:rsidTr="0025462F">
        <w:tc>
          <w:tcPr>
            <w:tcW w:w="1730" w:type="dxa"/>
            <w:vMerge w:val="restart"/>
          </w:tcPr>
          <w:p w14:paraId="250BFC7D" w14:textId="77777777" w:rsidR="00E74DE0" w:rsidRDefault="00E74DE0" w:rsidP="0025462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Vrednovanje naučenoga</w:t>
            </w:r>
          </w:p>
          <w:p w14:paraId="57E218DB" w14:textId="77777777" w:rsidR="00E74DE0" w:rsidRPr="00705889" w:rsidRDefault="00E74DE0" w:rsidP="0025462F">
            <w:pPr>
              <w:rPr>
                <w:b/>
                <w:sz w:val="24"/>
                <w:szCs w:val="24"/>
              </w:rPr>
            </w:pPr>
          </w:p>
        </w:tc>
        <w:tc>
          <w:tcPr>
            <w:tcW w:w="2098" w:type="dxa"/>
          </w:tcPr>
          <w:p w14:paraId="17E07469" w14:textId="48F88808" w:rsidR="00E74DE0" w:rsidRDefault="00E74DE0" w:rsidP="0025462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Brojevi do milijun</w:t>
            </w:r>
          </w:p>
          <w:p w14:paraId="18DE945F" w14:textId="77777777" w:rsidR="00E74DE0" w:rsidRPr="006A3453" w:rsidRDefault="00E74DE0" w:rsidP="0025462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3CF3FA9F" w14:textId="6B1CDFC3" w:rsidR="00E74DE0" w:rsidRPr="00E74DE0" w:rsidRDefault="00E74DE0" w:rsidP="0025462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D4AF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broji, čita i zapisuje brojkom i brojevnom riječi te usp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oređuje prirodne brojeve do milijun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135" w:type="dxa"/>
          </w:tcPr>
          <w:p w14:paraId="76E277BB" w14:textId="5812FA65" w:rsidR="00E74DE0" w:rsidRPr="00705889" w:rsidRDefault="00E74DE0" w:rsidP="0025462F">
            <w:pPr>
              <w:rPr>
                <w:sz w:val="24"/>
                <w:szCs w:val="24"/>
              </w:rPr>
            </w:pPr>
            <w:r w:rsidRPr="00FF420F">
              <w:rPr>
                <w:rFonts w:cstheme="minorHAnsi"/>
                <w:sz w:val="24"/>
              </w:rPr>
              <w:t xml:space="preserve">Uz metodički predložak djelomično čita i zapisuje brojeve do </w:t>
            </w:r>
            <w:r>
              <w:rPr>
                <w:rFonts w:cstheme="minorHAnsi"/>
                <w:sz w:val="24"/>
              </w:rPr>
              <w:t>milijun</w:t>
            </w:r>
            <w:r w:rsidRPr="00FF420F">
              <w:rPr>
                <w:rFonts w:cstheme="minorHAnsi"/>
                <w:sz w:val="24"/>
              </w:rPr>
              <w:t xml:space="preserve"> brojkama i zadanim brojevnim riječima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268" w:type="dxa"/>
          </w:tcPr>
          <w:p w14:paraId="60E40057" w14:textId="4CB21EAE" w:rsidR="00E74DE0" w:rsidRPr="00E74DE0" w:rsidRDefault="00E74DE0" w:rsidP="0025462F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Čita uz pomoć i prepisuje brojeve do </w:t>
            </w:r>
            <w:r>
              <w:rPr>
                <w:rFonts w:eastAsia="Times New Roman" w:cstheme="minorHAnsi"/>
                <w:sz w:val="24"/>
                <w:lang w:eastAsia="hr-HR"/>
              </w:rPr>
              <w:t>milijun</w:t>
            </w: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 brojkama i brojevnim riječima. </w:t>
            </w:r>
          </w:p>
        </w:tc>
        <w:tc>
          <w:tcPr>
            <w:tcW w:w="2268" w:type="dxa"/>
          </w:tcPr>
          <w:p w14:paraId="37238592" w14:textId="5E3D4416" w:rsidR="00E74DE0" w:rsidRPr="00E74DE0" w:rsidRDefault="00E74DE0" w:rsidP="0025462F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Čita i zapisuje brojeve do </w:t>
            </w:r>
            <w:r>
              <w:rPr>
                <w:rFonts w:eastAsia="Times New Roman" w:cstheme="minorHAnsi"/>
                <w:sz w:val="24"/>
                <w:lang w:eastAsia="hr-HR"/>
              </w:rPr>
              <w:t>milijun</w:t>
            </w: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 i nulu brojkama i brojevnim riječima uz manje greške.</w:t>
            </w:r>
          </w:p>
        </w:tc>
        <w:tc>
          <w:tcPr>
            <w:tcW w:w="2571" w:type="dxa"/>
          </w:tcPr>
          <w:p w14:paraId="5DBEA56F" w14:textId="6F69E639" w:rsidR="00E74DE0" w:rsidRPr="00E74DE0" w:rsidRDefault="00E74DE0" w:rsidP="0025462F">
            <w:pPr>
              <w:rPr>
                <w:rFonts w:eastAsia="Times New Roman" w:cstheme="minorHAnsi"/>
                <w:sz w:val="24"/>
                <w:lang w:eastAsia="hr-HR"/>
              </w:rPr>
            </w:pP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Uredno i točno čita i zapisuje brojeve do </w:t>
            </w:r>
            <w:r>
              <w:rPr>
                <w:rFonts w:eastAsia="Times New Roman" w:cstheme="minorHAnsi"/>
                <w:sz w:val="24"/>
                <w:lang w:eastAsia="hr-HR"/>
              </w:rPr>
              <w:t>milijun</w:t>
            </w:r>
            <w:r w:rsidRPr="00FF420F">
              <w:rPr>
                <w:rFonts w:eastAsia="Times New Roman" w:cstheme="minorHAnsi"/>
                <w:sz w:val="24"/>
                <w:lang w:eastAsia="hr-HR"/>
              </w:rPr>
              <w:t xml:space="preserve"> brojkama i brojevnim riječima. </w:t>
            </w:r>
          </w:p>
        </w:tc>
      </w:tr>
      <w:tr w:rsidR="00E74DE0" w:rsidRPr="00705889" w14:paraId="03DCC2E0" w14:textId="77777777" w:rsidTr="00A2179D">
        <w:trPr>
          <w:trHeight w:val="3768"/>
        </w:trPr>
        <w:tc>
          <w:tcPr>
            <w:tcW w:w="1730" w:type="dxa"/>
            <w:vMerge/>
          </w:tcPr>
          <w:p w14:paraId="4DAB73A8" w14:textId="77777777" w:rsidR="00E74DE0" w:rsidRPr="00705889" w:rsidRDefault="00E74DE0" w:rsidP="0025462F">
            <w:pPr>
              <w:rPr>
                <w:b/>
                <w:sz w:val="24"/>
                <w:szCs w:val="24"/>
              </w:rPr>
            </w:pPr>
          </w:p>
        </w:tc>
        <w:tc>
          <w:tcPr>
            <w:tcW w:w="2098" w:type="dxa"/>
          </w:tcPr>
          <w:p w14:paraId="7C691305" w14:textId="3F0AE6B9" w:rsidR="00E74DE0" w:rsidRDefault="00E74DE0" w:rsidP="0025462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Zbrajanje i oduzimanje do   milijun</w:t>
            </w:r>
          </w:p>
          <w:p w14:paraId="660BAEA9" w14:textId="77777777" w:rsidR="00E74DE0" w:rsidRDefault="00E74DE0" w:rsidP="0025462F">
            <w:pPr>
              <w:rPr>
                <w:b/>
                <w:bCs/>
                <w:sz w:val="24"/>
                <w:szCs w:val="24"/>
              </w:rPr>
            </w:pPr>
          </w:p>
          <w:p w14:paraId="69386F5F" w14:textId="77777777" w:rsidR="00E74DE0" w:rsidRDefault="00E74DE0" w:rsidP="0025462F">
            <w:pPr>
              <w:rPr>
                <w:b/>
                <w:bCs/>
                <w:sz w:val="24"/>
                <w:szCs w:val="24"/>
              </w:rPr>
            </w:pPr>
          </w:p>
          <w:p w14:paraId="35157185" w14:textId="77777777" w:rsidR="00E74DE0" w:rsidRDefault="00E74DE0" w:rsidP="0025462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12B0C546" w14:textId="3CEF20CC" w:rsidR="00E74DE0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Zbraja i oduzima brojeve do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 </w:t>
            </w:r>
            <w:r w:rsidR="0041218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milijun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  <w:p w14:paraId="0E92C076" w14:textId="3A961DFC" w:rsidR="00E74DE0" w:rsidRDefault="00E74DE0" w:rsidP="0025462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Ne ostvaruje ishod: „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Postavlja matematički problem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</w:t>
            </w:r>
            <w:r>
              <w:rPr>
                <w:rFonts w:cstheme="minorHAnsi"/>
                <w:sz w:val="24"/>
              </w:rPr>
              <w:t>.</w:t>
            </w:r>
          </w:p>
        </w:tc>
        <w:tc>
          <w:tcPr>
            <w:tcW w:w="2135" w:type="dxa"/>
          </w:tcPr>
          <w:p w14:paraId="2EEE3A65" w14:textId="0FB2C7BA" w:rsidR="00E74D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Zbraja i oduzima brojeve do </w:t>
            </w:r>
            <w:r w:rsidR="0041218A">
              <w:rPr>
                <w:rFonts w:eastAsia="Times New Roman" w:cstheme="minorHAnsi"/>
                <w:sz w:val="24"/>
                <w:szCs w:val="24"/>
                <w:lang w:eastAsia="hr-HR"/>
              </w:rPr>
              <w:t>milijun</w:t>
            </w:r>
            <w:r w:rsidR="00A217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pomoć učitelja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4431222" w14:textId="77777777" w:rsidR="00E74D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CCF">
              <w:rPr>
                <w:rFonts w:eastAsia="Times New Roman" w:cstheme="minorHAnsi"/>
                <w:sz w:val="24"/>
                <w:szCs w:val="24"/>
                <w:lang w:eastAsia="hr-HR"/>
              </w:rPr>
              <w:t>Uz vođenje i dodatne primjere postavlja matematički problem.</w:t>
            </w:r>
          </w:p>
        </w:tc>
        <w:tc>
          <w:tcPr>
            <w:tcW w:w="2268" w:type="dxa"/>
          </w:tcPr>
          <w:p w14:paraId="1C1B42DF" w14:textId="77777777" w:rsidR="00E74D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Zbraja i oduzima uz poneku pogrešku i manju pomoć učitelja.</w:t>
            </w:r>
          </w:p>
          <w:p w14:paraId="5CE13868" w14:textId="77777777" w:rsidR="00E74D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Donosi zaključke rješavajući jednostavne primjere.</w:t>
            </w:r>
          </w:p>
        </w:tc>
        <w:tc>
          <w:tcPr>
            <w:tcW w:w="2268" w:type="dxa"/>
          </w:tcPr>
          <w:p w14:paraId="473DCDFD" w14:textId="77777777" w:rsidR="00E74D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Zbraja i oduzima uz poneku pogrešku.</w:t>
            </w:r>
          </w:p>
          <w:p w14:paraId="29144571" w14:textId="77777777" w:rsidR="00E74D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Uz manju asistenciju postavlja matematički problem,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određuje što je poznato i nepoznato, odabire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strategije. Donosi uglavnom ispravne zaključke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571" w:type="dxa"/>
          </w:tcPr>
          <w:p w14:paraId="12B9FAF2" w14:textId="35BD4775" w:rsidR="00E74DE0" w:rsidRDefault="0041218A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Brzo, sigurno i </w:t>
            </w:r>
            <w:r w:rsidR="00E74DE0"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 zbraja i oduzima brojeve do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milijun</w:t>
            </w:r>
            <w:r w:rsidR="00E74DE0"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 w:rsidR="00FA324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E74DE0">
              <w:rPr>
                <w:rFonts w:eastAsia="Times New Roman" w:cstheme="minorHAnsi"/>
                <w:sz w:val="23"/>
                <w:szCs w:val="23"/>
                <w:lang w:eastAsia="hr-HR"/>
              </w:rPr>
              <w:t>Postavlja matematički problem, o</w:t>
            </w:r>
            <w:r w:rsidR="00E74DE0"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dređuje što je poznato i nepoznato,  odabire strategije, donosi zaklj</w:t>
            </w:r>
            <w:r w:rsidR="00E74DE0">
              <w:rPr>
                <w:rFonts w:eastAsia="Times New Roman" w:cstheme="minorHAnsi"/>
                <w:sz w:val="23"/>
                <w:szCs w:val="23"/>
                <w:lang w:eastAsia="hr-HR"/>
              </w:rPr>
              <w:t>učke i određuje moguća rješenja</w:t>
            </w:r>
            <w:r w:rsidR="00E74DE0"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</w:tr>
      <w:tr w:rsidR="00A2179D" w:rsidRPr="00705889" w14:paraId="33A6C329" w14:textId="77777777" w:rsidTr="009F2509">
        <w:trPr>
          <w:trHeight w:val="300"/>
        </w:trPr>
        <w:tc>
          <w:tcPr>
            <w:tcW w:w="1730" w:type="dxa"/>
            <w:vMerge/>
          </w:tcPr>
          <w:p w14:paraId="4B089F86" w14:textId="77777777" w:rsidR="00A2179D" w:rsidRPr="00705889" w:rsidRDefault="00A2179D" w:rsidP="00A2179D">
            <w:pPr>
              <w:rPr>
                <w:b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</w:tcPr>
          <w:p w14:paraId="24DCBBA3" w14:textId="7C9E5834" w:rsidR="00A2179D" w:rsidRDefault="00A2179D" w:rsidP="00A2179D">
            <w:pPr>
              <w:rPr>
                <w:b/>
                <w:bCs/>
                <w:sz w:val="24"/>
                <w:szCs w:val="24"/>
              </w:rPr>
            </w:pPr>
            <w:r w:rsidRPr="00A2179D">
              <w:rPr>
                <w:b/>
                <w:bCs/>
                <w:sz w:val="24"/>
                <w:szCs w:val="24"/>
              </w:rPr>
              <w:t xml:space="preserve">Geometrija i mjerenje </w:t>
            </w:r>
          </w:p>
        </w:tc>
        <w:tc>
          <w:tcPr>
            <w:tcW w:w="2268" w:type="dxa"/>
            <w:shd w:val="clear" w:color="auto" w:fill="auto"/>
          </w:tcPr>
          <w:p w14:paraId="61AACEA1" w14:textId="77777777" w:rsidR="00A2179D" w:rsidRDefault="00A2179D" w:rsidP="00A2179D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>
              <w:rPr>
                <w:rFonts w:cstheme="minorHAnsi"/>
                <w:i/>
                <w:sz w:val="24"/>
                <w:szCs w:val="24"/>
              </w:rPr>
              <w:t xml:space="preserve"> mjerenje i izračunavanje opsega i površine geometrijskih likova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  <w:p w14:paraId="70C5ED8C" w14:textId="77777777" w:rsidR="00A2179D" w:rsidRPr="004274FC" w:rsidRDefault="00A2179D" w:rsidP="00A2179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Ne ostvaruje ishod: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Postavlja matematički problem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</w:t>
            </w:r>
            <w:r>
              <w:rPr>
                <w:rFonts w:cstheme="minorHAnsi"/>
                <w:sz w:val="24"/>
              </w:rPr>
              <w:t>.</w:t>
            </w:r>
          </w:p>
          <w:p w14:paraId="43171B88" w14:textId="77777777" w:rsidR="00A2179D" w:rsidRPr="002E17EC" w:rsidRDefault="00A2179D" w:rsidP="00A2179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35" w:type="dxa"/>
          </w:tcPr>
          <w:p w14:paraId="6887F689" w14:textId="743705BF" w:rsidR="00A2179D" w:rsidRPr="002E17EC" w:rsidRDefault="00A2179D" w:rsidP="00A2179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crta, mjeri i računa uz pomoć učitelja. Uz vođenje i dodatne primjere postavlja matematički zadatak. </w:t>
            </w:r>
          </w:p>
        </w:tc>
        <w:tc>
          <w:tcPr>
            <w:tcW w:w="2268" w:type="dxa"/>
          </w:tcPr>
          <w:p w14:paraId="7DE4742F" w14:textId="77777777" w:rsidR="00A2179D" w:rsidRDefault="00A2179D" w:rsidP="00A2179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Crta, mjeri i rješava zadatke uz manju pomoć i pogrešku. </w:t>
            </w:r>
          </w:p>
          <w:p w14:paraId="4309E692" w14:textId="404A1C65" w:rsidR="00A2179D" w:rsidRPr="002E17EC" w:rsidRDefault="00A2179D" w:rsidP="00A2179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Donosi zaključke rješavajući jednostavne primjere.</w:t>
            </w:r>
          </w:p>
        </w:tc>
        <w:tc>
          <w:tcPr>
            <w:tcW w:w="2268" w:type="dxa"/>
          </w:tcPr>
          <w:p w14:paraId="76302920" w14:textId="77777777" w:rsidR="00A2179D" w:rsidRDefault="00A2179D" w:rsidP="00A2179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Crta, mjeri i rješava zadatke uz poneku grešku. </w:t>
            </w:r>
          </w:p>
          <w:p w14:paraId="6DDF5217" w14:textId="30A6BA0B" w:rsidR="00A2179D" w:rsidRPr="002E17EC" w:rsidRDefault="00A2179D" w:rsidP="00A2179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manju asistenciju postavlja matematički problem, određuje što je poznato i nepoznato, odabire strategije. Donosi uglavnom ispravne zaključke. </w:t>
            </w:r>
          </w:p>
        </w:tc>
        <w:tc>
          <w:tcPr>
            <w:tcW w:w="2571" w:type="dxa"/>
          </w:tcPr>
          <w:p w14:paraId="073C16EF" w14:textId="77777777" w:rsidR="00A2179D" w:rsidRDefault="00A2179D" w:rsidP="00A2179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crta, mjeri i rješava zadatke bez greške.</w:t>
            </w:r>
          </w:p>
          <w:p w14:paraId="2748879F" w14:textId="77777777" w:rsidR="00A2179D" w:rsidRDefault="00A2179D" w:rsidP="00A2179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B5D4181" w14:textId="5DAF65C2" w:rsidR="00A2179D" w:rsidRDefault="00A2179D" w:rsidP="00A2179D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Postavlja matematički problem, o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dređuje što je poznato i nepoznato,  odabire strategije, donosi zaklj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učke i određuje moguća rješenja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E74DE0" w:rsidRPr="00705889" w14:paraId="7F25E30B" w14:textId="77777777" w:rsidTr="0025462F">
        <w:trPr>
          <w:trHeight w:val="4430"/>
        </w:trPr>
        <w:tc>
          <w:tcPr>
            <w:tcW w:w="1730" w:type="dxa"/>
            <w:vMerge/>
          </w:tcPr>
          <w:p w14:paraId="472CBE40" w14:textId="77777777" w:rsidR="00E74DE0" w:rsidRPr="00705889" w:rsidRDefault="00E74DE0" w:rsidP="0025462F">
            <w:pPr>
              <w:rPr>
                <w:b/>
                <w:sz w:val="24"/>
                <w:szCs w:val="24"/>
              </w:rPr>
            </w:pPr>
          </w:p>
        </w:tc>
        <w:tc>
          <w:tcPr>
            <w:tcW w:w="2098" w:type="dxa"/>
            <w:vMerge w:val="restart"/>
          </w:tcPr>
          <w:p w14:paraId="1A8B83E8" w14:textId="5B83AF12" w:rsidR="00E74DE0" w:rsidRDefault="00E74DE0" w:rsidP="0025462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Množenje i dijeljenje do </w:t>
            </w:r>
            <w:r w:rsidR="0041218A">
              <w:rPr>
                <w:b/>
                <w:bCs/>
                <w:sz w:val="24"/>
                <w:szCs w:val="24"/>
              </w:rPr>
              <w:t>milijun</w:t>
            </w:r>
          </w:p>
        </w:tc>
        <w:tc>
          <w:tcPr>
            <w:tcW w:w="2268" w:type="dxa"/>
          </w:tcPr>
          <w:p w14:paraId="755008E9" w14:textId="77777777" w:rsidR="00E74DE0" w:rsidRPr="002E17EC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34E2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množi i dijeli u okviru tablice množenja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1A72C43D" w14:textId="77777777" w:rsidR="00E74DE0" w:rsidRPr="002E17EC" w:rsidRDefault="00E74DE0" w:rsidP="0025462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35" w:type="dxa"/>
          </w:tcPr>
          <w:p w14:paraId="6CEAA592" w14:textId="04F8EE9E" w:rsidR="00E74DE0" w:rsidRPr="002E17EC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i dijeli u okviru tablice množenja povremeno se koristeći grafičkim prikazima.</w:t>
            </w:r>
            <w:r w:rsidR="00FA324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sz w:val="24"/>
                <w:szCs w:val="24"/>
              </w:rPr>
              <w:t>Izvodi četiri jednakosti ne uviđajući povezanost među njima čak ni uz navođenje.</w:t>
            </w:r>
          </w:p>
        </w:tc>
        <w:tc>
          <w:tcPr>
            <w:tcW w:w="2268" w:type="dxa"/>
          </w:tcPr>
          <w:p w14:paraId="6F1C6D03" w14:textId="66E23289" w:rsidR="00E74DE0" w:rsidRPr="002E17EC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Množi i dijeli u okviru tablice množenja s djelomičnom točnošću.</w:t>
            </w:r>
            <w:r w:rsidR="00FA324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sz w:val="24"/>
                <w:szCs w:val="24"/>
              </w:rPr>
              <w:t>Izvodi četiri jednakosti uviđajući povezanost među njima tek uz navođenje.</w:t>
            </w:r>
          </w:p>
        </w:tc>
        <w:tc>
          <w:tcPr>
            <w:tcW w:w="2268" w:type="dxa"/>
          </w:tcPr>
          <w:p w14:paraId="54D5D6B9" w14:textId="53E86207" w:rsidR="00E74DE0" w:rsidRPr="002E17EC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Mentalno množi i dijeli u okviru tablice množenja s manjom nesigurnošću.</w:t>
            </w:r>
            <w:r w:rsidR="00FA324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A2179D">
              <w:rPr>
                <w:rFonts w:eastAsia="Times New Roman" w:cstheme="minorHAnsi"/>
                <w:sz w:val="24"/>
                <w:szCs w:val="24"/>
                <w:lang w:eastAsia="hr-HR"/>
              </w:rPr>
              <w:t>Uglavnom točno pisano množi i dijeli brojeve do milijun.</w:t>
            </w:r>
            <w:r w:rsidR="00A217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sz w:val="24"/>
                <w:szCs w:val="24"/>
              </w:rPr>
              <w:t>Izvodi četiri jednakosti uviđajući povezanost među, primjenjuje njihovu vezu uz povremena podsjećanja.</w:t>
            </w:r>
          </w:p>
        </w:tc>
        <w:tc>
          <w:tcPr>
            <w:tcW w:w="2571" w:type="dxa"/>
          </w:tcPr>
          <w:p w14:paraId="5DDCEABB" w14:textId="48754FE2" w:rsidR="00E74D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34E2A">
              <w:rPr>
                <w:rFonts w:eastAsia="Times New Roman" w:cstheme="minorHAnsi"/>
                <w:sz w:val="24"/>
                <w:szCs w:val="24"/>
                <w:lang w:eastAsia="hr-HR"/>
              </w:rPr>
              <w:t>Sigurno i brzo mentalno množi i dijeli u okviru tablice množenja.</w:t>
            </w:r>
            <w:r w:rsidR="00FA324A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="00A217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pisano množi i dijeli brojeve do milijun.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Temeljem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predznanja o vezi zbrajanja i oduzimanja uoč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ava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vezu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noženja i dijeljenja i rješava četiri jednakosti.</w:t>
            </w:r>
          </w:p>
        </w:tc>
      </w:tr>
      <w:tr w:rsidR="00E74DE0" w:rsidRPr="00705889" w14:paraId="1CEE60D8" w14:textId="77777777" w:rsidTr="0025462F">
        <w:trPr>
          <w:trHeight w:val="2684"/>
        </w:trPr>
        <w:tc>
          <w:tcPr>
            <w:tcW w:w="1730" w:type="dxa"/>
            <w:vMerge/>
          </w:tcPr>
          <w:p w14:paraId="6B841867" w14:textId="77777777" w:rsidR="00E74DE0" w:rsidRPr="00705889" w:rsidRDefault="00E74DE0" w:rsidP="0025462F">
            <w:pPr>
              <w:rPr>
                <w:b/>
                <w:sz w:val="24"/>
                <w:szCs w:val="24"/>
              </w:rPr>
            </w:pPr>
          </w:p>
        </w:tc>
        <w:tc>
          <w:tcPr>
            <w:tcW w:w="2098" w:type="dxa"/>
            <w:vMerge/>
          </w:tcPr>
          <w:p w14:paraId="45A9078D" w14:textId="77777777" w:rsidR="00E74DE0" w:rsidRDefault="00E74DE0" w:rsidP="0025462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9387DD" w14:textId="77777777" w:rsidR="00E74DE0" w:rsidRPr="001B1AA7" w:rsidRDefault="00E74DE0" w:rsidP="0025462F">
            <w:pPr>
              <w:rPr>
                <w:rFonts w:cstheme="minorHAnsi"/>
                <w:sz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FF42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imenuje članove računskih operacija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135" w:type="dxa"/>
          </w:tcPr>
          <w:p w14:paraId="36CFE262" w14:textId="77777777" w:rsidR="00E74DE0" w:rsidRPr="00F34E2A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nestalnom točnošću.</w:t>
            </w:r>
          </w:p>
        </w:tc>
        <w:tc>
          <w:tcPr>
            <w:tcW w:w="2268" w:type="dxa"/>
          </w:tcPr>
          <w:p w14:paraId="602C8CD0" w14:textId="77777777" w:rsidR="00E74DE0" w:rsidRPr="00F34E2A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nesigurnosti.</w:t>
            </w:r>
          </w:p>
        </w:tc>
        <w:tc>
          <w:tcPr>
            <w:tcW w:w="2268" w:type="dxa"/>
          </w:tcPr>
          <w:p w14:paraId="2822EA3F" w14:textId="77777777" w:rsidR="00E74DE0" w:rsidRPr="00F34E2A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uglavnom točno rješava tekstualne zadatke u kojima se javljaju imena članova računskih operacija.</w:t>
            </w:r>
          </w:p>
        </w:tc>
        <w:tc>
          <w:tcPr>
            <w:tcW w:w="2571" w:type="dxa"/>
          </w:tcPr>
          <w:p w14:paraId="5E812ED4" w14:textId="77777777" w:rsidR="00E74DE0" w:rsidRPr="00F34E2A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Brzo i točno </w:t>
            </w:r>
            <w:r w:rsidRPr="00AE70E6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računskih operacija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točno rješava tekstualne zadatke u kojima se javljaju imena članova računskih operacija.</w:t>
            </w:r>
          </w:p>
        </w:tc>
      </w:tr>
      <w:tr w:rsidR="00E74DE0" w:rsidRPr="00705889" w14:paraId="4DE7C8C1" w14:textId="77777777" w:rsidTr="0025462F">
        <w:trPr>
          <w:trHeight w:val="4430"/>
        </w:trPr>
        <w:tc>
          <w:tcPr>
            <w:tcW w:w="1730" w:type="dxa"/>
            <w:vMerge/>
          </w:tcPr>
          <w:p w14:paraId="0006128B" w14:textId="77777777" w:rsidR="00E74DE0" w:rsidRPr="00705889" w:rsidRDefault="00E74DE0" w:rsidP="0025462F">
            <w:pPr>
              <w:rPr>
                <w:b/>
                <w:sz w:val="24"/>
                <w:szCs w:val="24"/>
              </w:rPr>
            </w:pPr>
          </w:p>
        </w:tc>
        <w:tc>
          <w:tcPr>
            <w:tcW w:w="2098" w:type="dxa"/>
          </w:tcPr>
          <w:p w14:paraId="04020A55" w14:textId="77777777" w:rsidR="00E74DE0" w:rsidRDefault="00E74DE0" w:rsidP="0025462F">
            <w:pPr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Rješavanje problema</w:t>
            </w:r>
          </w:p>
        </w:tc>
        <w:tc>
          <w:tcPr>
            <w:tcW w:w="2268" w:type="dxa"/>
          </w:tcPr>
          <w:p w14:paraId="5D531C52" w14:textId="77777777" w:rsidR="00E74DE0" w:rsidRPr="002E17EC" w:rsidRDefault="00E74DE0" w:rsidP="0025462F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>
              <w:rPr>
                <w:rFonts w:cstheme="minorHAnsi"/>
                <w:i/>
                <w:sz w:val="24"/>
              </w:rPr>
              <w:t>rješava tekstualne zadatke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135" w:type="dxa"/>
          </w:tcPr>
          <w:p w14:paraId="58725B2F" w14:textId="77777777" w:rsidR="00E74D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isključivo uz stalnu asistenciju i pomoć pri postavljanju zadatka.</w:t>
            </w:r>
          </w:p>
        </w:tc>
        <w:tc>
          <w:tcPr>
            <w:tcW w:w="2268" w:type="dxa"/>
          </w:tcPr>
          <w:p w14:paraId="36210932" w14:textId="77777777" w:rsidR="00E74D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Rješava najjednostavnije tekstualne zadatke za nestalnom razinom točnosti..</w:t>
            </w:r>
          </w:p>
        </w:tc>
        <w:tc>
          <w:tcPr>
            <w:tcW w:w="2268" w:type="dxa"/>
          </w:tcPr>
          <w:p w14:paraId="2C6A84F4" w14:textId="77777777" w:rsidR="00E74D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Rješava tekstualne zadatke uz manju nesigurnost.</w:t>
            </w:r>
          </w:p>
        </w:tc>
        <w:tc>
          <w:tcPr>
            <w:tcW w:w="2571" w:type="dxa"/>
          </w:tcPr>
          <w:p w14:paraId="0D7B4A8D" w14:textId="77777777" w:rsidR="00E74DE0" w:rsidRDefault="00E74DE0" w:rsidP="0025462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97508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rješava složenije tekstualne zadatke.</w:t>
            </w:r>
          </w:p>
        </w:tc>
      </w:tr>
      <w:tr w:rsidR="00E74DE0" w:rsidRPr="00705889" w14:paraId="0FA0C818" w14:textId="77777777" w:rsidTr="0025462F">
        <w:tc>
          <w:tcPr>
            <w:tcW w:w="1730" w:type="dxa"/>
            <w:vMerge/>
          </w:tcPr>
          <w:p w14:paraId="500D8388" w14:textId="77777777" w:rsidR="00E74DE0" w:rsidRPr="00705889" w:rsidRDefault="00E74DE0" w:rsidP="0025462F">
            <w:pPr>
              <w:rPr>
                <w:b/>
                <w:sz w:val="24"/>
                <w:szCs w:val="24"/>
              </w:rPr>
            </w:pPr>
          </w:p>
        </w:tc>
        <w:tc>
          <w:tcPr>
            <w:tcW w:w="2098" w:type="dxa"/>
          </w:tcPr>
          <w:p w14:paraId="317BD611" w14:textId="77777777" w:rsidR="00E74DE0" w:rsidRPr="00BA2417" w:rsidRDefault="00E74DE0" w:rsidP="0025462F">
            <w:pPr>
              <w:rPr>
                <w:b/>
                <w:sz w:val="24"/>
                <w:szCs w:val="24"/>
              </w:rPr>
            </w:pPr>
            <w:r w:rsidRPr="00705889">
              <w:rPr>
                <w:b/>
                <w:sz w:val="24"/>
                <w:szCs w:val="24"/>
              </w:rPr>
              <w:t>Pis</w:t>
            </w:r>
            <w:r>
              <w:rPr>
                <w:b/>
                <w:sz w:val="24"/>
                <w:szCs w:val="24"/>
              </w:rPr>
              <w:t>an</w:t>
            </w:r>
            <w:r w:rsidRPr="00705889">
              <w:rPr>
                <w:b/>
                <w:sz w:val="24"/>
                <w:szCs w:val="24"/>
              </w:rPr>
              <w:t>e provjere:</w:t>
            </w:r>
          </w:p>
        </w:tc>
        <w:tc>
          <w:tcPr>
            <w:tcW w:w="2268" w:type="dxa"/>
          </w:tcPr>
          <w:p w14:paraId="76D025F6" w14:textId="77777777" w:rsidR="00E74DE0" w:rsidRPr="00705889" w:rsidRDefault="00E74DE0" w:rsidP="0025462F">
            <w:pPr>
              <w:rPr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</w:t>
            </w:r>
            <w:r w:rsidRPr="001E11B2">
              <w:rPr>
                <w:b/>
                <w:bCs/>
                <w:sz w:val="24"/>
                <w:szCs w:val="24"/>
              </w:rPr>
              <w:t>edovoljan</w:t>
            </w:r>
            <w:r>
              <w:rPr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2135" w:type="dxa"/>
          </w:tcPr>
          <w:p w14:paraId="2A4D3BC4" w14:textId="77777777" w:rsidR="00E74DE0" w:rsidRPr="00705889" w:rsidRDefault="00E74DE0" w:rsidP="0025462F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Pr="001E11B2">
              <w:rPr>
                <w:b/>
                <w:bCs/>
                <w:sz w:val="24"/>
                <w:szCs w:val="24"/>
              </w:rPr>
              <w:t>ovoljan</w:t>
            </w:r>
            <w:r>
              <w:rPr>
                <w:b/>
                <w:bCs/>
                <w:sz w:val="24"/>
                <w:szCs w:val="24"/>
              </w:rPr>
              <w:t xml:space="preserve"> (2)</w:t>
            </w:r>
          </w:p>
        </w:tc>
        <w:tc>
          <w:tcPr>
            <w:tcW w:w="2268" w:type="dxa"/>
          </w:tcPr>
          <w:p w14:paraId="6FFA892B" w14:textId="77777777" w:rsidR="00E74DE0" w:rsidRPr="00705889" w:rsidRDefault="00E74DE0" w:rsidP="0025462F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Pr="001E11B2">
              <w:rPr>
                <w:b/>
                <w:bCs/>
                <w:sz w:val="24"/>
                <w:szCs w:val="24"/>
              </w:rPr>
              <w:t>obar</w:t>
            </w:r>
            <w:r>
              <w:rPr>
                <w:b/>
                <w:bCs/>
                <w:sz w:val="24"/>
                <w:szCs w:val="24"/>
              </w:rPr>
              <w:t xml:space="preserve"> (3)</w:t>
            </w:r>
          </w:p>
        </w:tc>
        <w:tc>
          <w:tcPr>
            <w:tcW w:w="2268" w:type="dxa"/>
          </w:tcPr>
          <w:p w14:paraId="796D34F2" w14:textId="77777777" w:rsidR="00E74DE0" w:rsidRPr="00705889" w:rsidRDefault="00E74DE0" w:rsidP="0025462F">
            <w:pPr>
              <w:rPr>
                <w:sz w:val="24"/>
                <w:szCs w:val="24"/>
              </w:rPr>
            </w:pPr>
            <w:r w:rsidRPr="001E11B2">
              <w:rPr>
                <w:b/>
                <w:bCs/>
                <w:sz w:val="24"/>
                <w:szCs w:val="24"/>
              </w:rPr>
              <w:t>vrlo dobar</w:t>
            </w:r>
            <w:r>
              <w:rPr>
                <w:b/>
                <w:bCs/>
                <w:sz w:val="24"/>
                <w:szCs w:val="24"/>
              </w:rPr>
              <w:t xml:space="preserve"> (4)</w:t>
            </w:r>
          </w:p>
        </w:tc>
        <w:tc>
          <w:tcPr>
            <w:tcW w:w="2571" w:type="dxa"/>
          </w:tcPr>
          <w:p w14:paraId="6D9531B4" w14:textId="77777777" w:rsidR="00E74DE0" w:rsidRPr="00705889" w:rsidRDefault="00E74DE0" w:rsidP="0025462F">
            <w:pPr>
              <w:rPr>
                <w:sz w:val="24"/>
                <w:szCs w:val="24"/>
              </w:rPr>
            </w:pPr>
            <w:r w:rsidRPr="001E11B2">
              <w:rPr>
                <w:b/>
                <w:bCs/>
                <w:sz w:val="24"/>
                <w:szCs w:val="24"/>
              </w:rPr>
              <w:t xml:space="preserve">odličan </w:t>
            </w:r>
            <w:r>
              <w:rPr>
                <w:b/>
                <w:bCs/>
                <w:sz w:val="24"/>
                <w:szCs w:val="24"/>
              </w:rPr>
              <w:t>(5)</w:t>
            </w:r>
          </w:p>
        </w:tc>
      </w:tr>
      <w:tr w:rsidR="00E74DE0" w:rsidRPr="00705889" w14:paraId="7AA44593" w14:textId="77777777" w:rsidTr="0025462F">
        <w:trPr>
          <w:trHeight w:val="1170"/>
        </w:trPr>
        <w:tc>
          <w:tcPr>
            <w:tcW w:w="1730" w:type="dxa"/>
            <w:vMerge/>
          </w:tcPr>
          <w:p w14:paraId="26290462" w14:textId="77777777" w:rsidR="00E74DE0" w:rsidRPr="00705889" w:rsidRDefault="00E74DE0" w:rsidP="0025462F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</w:tcPr>
          <w:p w14:paraId="0E99D7E8" w14:textId="77777777" w:rsidR="00E74DE0" w:rsidRPr="008A36EF" w:rsidRDefault="00E74DE0" w:rsidP="00254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Ispiti znanja </w:t>
            </w:r>
          </w:p>
        </w:tc>
        <w:tc>
          <w:tcPr>
            <w:tcW w:w="2268" w:type="dxa"/>
          </w:tcPr>
          <w:p w14:paraId="3EFC8A84" w14:textId="77777777" w:rsidR="00E74DE0" w:rsidRPr="00705889" w:rsidRDefault="00E74DE0" w:rsidP="00254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0 -50%= 1</w:t>
            </w:r>
          </w:p>
        </w:tc>
        <w:tc>
          <w:tcPr>
            <w:tcW w:w="2135" w:type="dxa"/>
          </w:tcPr>
          <w:p w14:paraId="795ABC5F" w14:textId="77777777" w:rsidR="00E74DE0" w:rsidRPr="00705889" w:rsidRDefault="00E74DE0" w:rsidP="0025462F">
            <w:pPr>
              <w:rPr>
                <w:sz w:val="24"/>
                <w:szCs w:val="24"/>
              </w:rPr>
            </w:pPr>
            <w:r w:rsidRPr="00705889">
              <w:rPr>
                <w:sz w:val="24"/>
                <w:szCs w:val="24"/>
              </w:rPr>
              <w:t>51% -   6</w:t>
            </w:r>
            <w:r>
              <w:rPr>
                <w:sz w:val="24"/>
                <w:szCs w:val="24"/>
              </w:rPr>
              <w:t>4</w:t>
            </w:r>
            <w:r w:rsidRPr="00705889">
              <w:rPr>
                <w:sz w:val="24"/>
                <w:szCs w:val="24"/>
              </w:rPr>
              <w:t>% = 2</w:t>
            </w:r>
          </w:p>
        </w:tc>
        <w:tc>
          <w:tcPr>
            <w:tcW w:w="2268" w:type="dxa"/>
          </w:tcPr>
          <w:p w14:paraId="28F98139" w14:textId="77777777" w:rsidR="00E74DE0" w:rsidRPr="00705889" w:rsidRDefault="00E74DE0" w:rsidP="0025462F">
            <w:pPr>
              <w:rPr>
                <w:sz w:val="24"/>
                <w:szCs w:val="24"/>
              </w:rPr>
            </w:pPr>
            <w:r w:rsidRPr="0070588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5</w:t>
            </w:r>
            <w:r w:rsidRPr="00705889">
              <w:rPr>
                <w:sz w:val="24"/>
                <w:szCs w:val="24"/>
              </w:rPr>
              <w:t>% -   7</w:t>
            </w:r>
            <w:r>
              <w:rPr>
                <w:sz w:val="24"/>
                <w:szCs w:val="24"/>
              </w:rPr>
              <w:t>9</w:t>
            </w:r>
            <w:r w:rsidRPr="00705889">
              <w:rPr>
                <w:sz w:val="24"/>
                <w:szCs w:val="24"/>
              </w:rPr>
              <w:t>% = 3</w:t>
            </w:r>
          </w:p>
          <w:p w14:paraId="06DF332A" w14:textId="77777777" w:rsidR="00E74DE0" w:rsidRPr="00705889" w:rsidRDefault="00E74DE0" w:rsidP="0025462F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3BBA825D" w14:textId="77777777" w:rsidR="00E74DE0" w:rsidRPr="00705889" w:rsidRDefault="00E74DE0" w:rsidP="00254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80% -  92</w:t>
            </w:r>
            <w:r w:rsidRPr="00705889">
              <w:rPr>
                <w:sz w:val="24"/>
                <w:szCs w:val="24"/>
              </w:rPr>
              <w:t>% = 4</w:t>
            </w:r>
          </w:p>
          <w:p w14:paraId="7D27F4C9" w14:textId="77777777" w:rsidR="00E74DE0" w:rsidRPr="00705889" w:rsidRDefault="00E74DE0" w:rsidP="0025462F">
            <w:pPr>
              <w:rPr>
                <w:sz w:val="24"/>
                <w:szCs w:val="24"/>
              </w:rPr>
            </w:pPr>
          </w:p>
        </w:tc>
        <w:tc>
          <w:tcPr>
            <w:tcW w:w="2571" w:type="dxa"/>
          </w:tcPr>
          <w:p w14:paraId="00E6BC68" w14:textId="77777777" w:rsidR="00E74DE0" w:rsidRPr="00705889" w:rsidRDefault="00E74DE0" w:rsidP="0025462F">
            <w:pPr>
              <w:rPr>
                <w:sz w:val="24"/>
                <w:szCs w:val="24"/>
              </w:rPr>
            </w:pPr>
            <w:r w:rsidRPr="0070588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3</w:t>
            </w:r>
            <w:r w:rsidRPr="00705889">
              <w:rPr>
                <w:sz w:val="24"/>
                <w:szCs w:val="24"/>
              </w:rPr>
              <w:t>% - 100% = 5</w:t>
            </w:r>
          </w:p>
          <w:p w14:paraId="2ED69F26" w14:textId="77777777" w:rsidR="00E74DE0" w:rsidRPr="00705889" w:rsidRDefault="00E74DE0" w:rsidP="0025462F">
            <w:pPr>
              <w:rPr>
                <w:sz w:val="24"/>
                <w:szCs w:val="24"/>
              </w:rPr>
            </w:pPr>
          </w:p>
        </w:tc>
      </w:tr>
      <w:tr w:rsidR="00E74DE0" w:rsidRPr="00705889" w14:paraId="7AB80474" w14:textId="77777777" w:rsidTr="0025462F">
        <w:trPr>
          <w:trHeight w:val="1170"/>
        </w:trPr>
        <w:tc>
          <w:tcPr>
            <w:tcW w:w="1730" w:type="dxa"/>
          </w:tcPr>
          <w:p w14:paraId="0B0E1CC4" w14:textId="77777777" w:rsidR="00E74DE0" w:rsidRPr="00705889" w:rsidRDefault="00E74DE0" w:rsidP="0025462F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</w:tcPr>
          <w:p w14:paraId="37724CEB" w14:textId="77777777" w:rsidR="00E74DE0" w:rsidRDefault="00E74DE0" w:rsidP="00254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Matematički diktati</w:t>
            </w:r>
          </w:p>
        </w:tc>
        <w:tc>
          <w:tcPr>
            <w:tcW w:w="2268" w:type="dxa"/>
          </w:tcPr>
          <w:p w14:paraId="36FD9250" w14:textId="77777777" w:rsidR="00E74DE0" w:rsidRDefault="00E74DE0" w:rsidP="00254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ili više netočnih rezultata.</w:t>
            </w:r>
          </w:p>
        </w:tc>
        <w:tc>
          <w:tcPr>
            <w:tcW w:w="2135" w:type="dxa"/>
          </w:tcPr>
          <w:p w14:paraId="38E2D0B8" w14:textId="77777777" w:rsidR="00E74DE0" w:rsidRPr="00705889" w:rsidRDefault="00E74DE0" w:rsidP="00254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5 - 6 netočnih rezultata.</w:t>
            </w:r>
          </w:p>
        </w:tc>
        <w:tc>
          <w:tcPr>
            <w:tcW w:w="2268" w:type="dxa"/>
          </w:tcPr>
          <w:p w14:paraId="706DEB86" w14:textId="77777777" w:rsidR="00E74DE0" w:rsidRPr="00705889" w:rsidRDefault="00E74DE0" w:rsidP="00254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3 - 4 netočna rezultata.</w:t>
            </w:r>
          </w:p>
        </w:tc>
        <w:tc>
          <w:tcPr>
            <w:tcW w:w="2268" w:type="dxa"/>
          </w:tcPr>
          <w:p w14:paraId="43F154DD" w14:textId="77777777" w:rsidR="00E74DE0" w:rsidRDefault="00E74DE0" w:rsidP="00254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1 - 2 netočna rezultata.</w:t>
            </w:r>
          </w:p>
        </w:tc>
        <w:tc>
          <w:tcPr>
            <w:tcW w:w="2571" w:type="dxa"/>
          </w:tcPr>
          <w:p w14:paraId="1C516C64" w14:textId="77777777" w:rsidR="00E74DE0" w:rsidRPr="00705889" w:rsidRDefault="00E74DE0" w:rsidP="00254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 rezultati su točni.</w:t>
            </w:r>
          </w:p>
        </w:tc>
      </w:tr>
      <w:tr w:rsidR="00E74DE0" w:rsidRPr="00705889" w14:paraId="2BDDB935" w14:textId="77777777" w:rsidTr="0025462F">
        <w:trPr>
          <w:trHeight w:val="1170"/>
        </w:trPr>
        <w:tc>
          <w:tcPr>
            <w:tcW w:w="1730" w:type="dxa"/>
          </w:tcPr>
          <w:p w14:paraId="008FC4F7" w14:textId="77777777" w:rsidR="00E74DE0" w:rsidRPr="00705889" w:rsidRDefault="00E74DE0" w:rsidP="002546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Kriteriji zaključivanja</w:t>
            </w:r>
          </w:p>
        </w:tc>
        <w:tc>
          <w:tcPr>
            <w:tcW w:w="13608" w:type="dxa"/>
            <w:gridSpan w:val="6"/>
          </w:tcPr>
          <w:p w14:paraId="2683DDB9" w14:textId="77777777" w:rsidR="00E74DE0" w:rsidRPr="00705889" w:rsidRDefault="00E74DE0" w:rsidP="0025462F">
            <w:pPr>
              <w:rPr>
                <w:sz w:val="24"/>
                <w:szCs w:val="24"/>
              </w:rPr>
            </w:pPr>
            <w:r w:rsidRPr="00705889">
              <w:rPr>
                <w:sz w:val="24"/>
                <w:szCs w:val="24"/>
              </w:rPr>
              <w:t>Izraz cjelogodišnjeg rada</w:t>
            </w:r>
            <w:r>
              <w:rPr>
                <w:sz w:val="24"/>
                <w:szCs w:val="24"/>
              </w:rPr>
              <w:t>, u</w:t>
            </w:r>
            <w:r w:rsidRPr="00705889">
              <w:rPr>
                <w:sz w:val="24"/>
                <w:szCs w:val="24"/>
              </w:rPr>
              <w:t xml:space="preserve">važeni </w:t>
            </w:r>
            <w:r>
              <w:rPr>
                <w:sz w:val="24"/>
                <w:szCs w:val="24"/>
              </w:rPr>
              <w:t xml:space="preserve">su </w:t>
            </w:r>
            <w:r w:rsidRPr="00705889">
              <w:rPr>
                <w:sz w:val="24"/>
                <w:szCs w:val="24"/>
              </w:rPr>
              <w:t>svi oblici praćenja i ocjenjivanja</w:t>
            </w:r>
            <w:r>
              <w:rPr>
                <w:sz w:val="24"/>
                <w:szCs w:val="24"/>
              </w:rPr>
              <w:t>, z</w:t>
            </w:r>
            <w:r w:rsidRPr="00705889">
              <w:rPr>
                <w:sz w:val="24"/>
                <w:szCs w:val="24"/>
              </w:rPr>
              <w:t>abilješke o domaćim zadaćama, zalaganju i aktivnosti na satu</w:t>
            </w:r>
          </w:p>
        </w:tc>
      </w:tr>
    </w:tbl>
    <w:p w14:paraId="7416F1AB" w14:textId="77777777" w:rsidR="00E74DE0" w:rsidRDefault="00E74DE0" w:rsidP="00E74DE0"/>
    <w:p w14:paraId="2F42134A" w14:textId="77777777" w:rsidR="00E74DE0" w:rsidRPr="008A36EF" w:rsidRDefault="00E74DE0" w:rsidP="00E74DE0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USMENE PROVJERE USVOJENOSTI ZNANJA: učenik/učenica minimalno odgovara 1 – 2 puta po polugodištu. </w:t>
      </w:r>
    </w:p>
    <w:p w14:paraId="14EAB7CE" w14:textId="77777777" w:rsidR="00E74DE0" w:rsidRDefault="00E74DE0" w:rsidP="00E74DE0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 xml:space="preserve">MATEMATIČKI DIKTAT: boduje se točan rezultat (zbroj/razlika/umnožak/količnik). Brojevi trebaju biti uredno, čitko i pravilno zapisani. </w:t>
      </w:r>
    </w:p>
    <w:p w14:paraId="3D69CF24" w14:textId="77777777" w:rsidR="0098669D" w:rsidRPr="002C0DED" w:rsidRDefault="0098669D" w:rsidP="0098669D">
      <w:pPr>
        <w:jc w:val="center"/>
        <w:rPr>
          <w:rFonts w:ascii="Calibri" w:hAnsi="Calibri" w:cs="Calibri"/>
          <w:b/>
          <w:bCs/>
        </w:rPr>
      </w:pPr>
    </w:p>
    <w:p w14:paraId="29097559" w14:textId="77777777" w:rsidR="00A06FEF" w:rsidRPr="002C0DED" w:rsidRDefault="00A06FEF" w:rsidP="00EE3CB0">
      <w:pPr>
        <w:rPr>
          <w:rFonts w:ascii="Calibri" w:hAnsi="Calibri" w:cs="Calibri"/>
          <w:b/>
          <w:bCs/>
          <w:sz w:val="28"/>
          <w:szCs w:val="28"/>
        </w:rPr>
      </w:pPr>
    </w:p>
    <w:p w14:paraId="6AE790A6" w14:textId="77777777" w:rsidR="00A06FEF" w:rsidRPr="002C0DED" w:rsidRDefault="00A06FEF" w:rsidP="00A06FEF">
      <w:pPr>
        <w:jc w:val="center"/>
        <w:rPr>
          <w:rFonts w:ascii="Calibri" w:hAnsi="Calibri" w:cs="Calibri"/>
          <w:b/>
          <w:sz w:val="28"/>
        </w:rPr>
      </w:pPr>
      <w:r w:rsidRPr="002C0DED">
        <w:rPr>
          <w:rFonts w:ascii="Calibri" w:hAnsi="Calibri" w:cs="Calibri"/>
          <w:b/>
          <w:sz w:val="28"/>
        </w:rPr>
        <w:t>NASTAVNI PREDMET:  PRIRODA I DRUŠTVO</w:t>
      </w:r>
    </w:p>
    <w:p w14:paraId="50A52EC8" w14:textId="2DC7EDBB" w:rsidR="00A06FEF" w:rsidRPr="002C0DED" w:rsidRDefault="00A06FEF" w:rsidP="00A06FEF">
      <w:pPr>
        <w:rPr>
          <w:rFonts w:ascii="Calibri" w:hAnsi="Calibri" w:cs="Calibri"/>
          <w:b/>
          <w:i/>
          <w:sz w:val="28"/>
          <w:szCs w:val="28"/>
        </w:rPr>
      </w:pPr>
      <w:r w:rsidRPr="002C0DED">
        <w:rPr>
          <w:rFonts w:ascii="Calibri" w:hAnsi="Calibri" w:cs="Calibri"/>
          <w:b/>
          <w:i/>
          <w:sz w:val="28"/>
          <w:szCs w:val="28"/>
        </w:rPr>
        <w:t>Sastavnice vrednovanja</w:t>
      </w:r>
      <w:r w:rsidR="00482733">
        <w:rPr>
          <w:rFonts w:ascii="Calibri" w:hAnsi="Calibri" w:cs="Calibri"/>
          <w:b/>
          <w:i/>
          <w:sz w:val="28"/>
          <w:szCs w:val="28"/>
        </w:rPr>
        <w:t>:</w:t>
      </w:r>
    </w:p>
    <w:p w14:paraId="6C009FDF" w14:textId="77777777" w:rsidR="00A06FEF" w:rsidRPr="002C0DED" w:rsidRDefault="00A06FEF" w:rsidP="00A06FEF">
      <w:pPr>
        <w:pStyle w:val="box459469"/>
        <w:numPr>
          <w:ilvl w:val="0"/>
          <w:numId w:val="9"/>
        </w:numPr>
        <w:ind w:left="709" w:hanging="283"/>
        <w:rPr>
          <w:rFonts w:ascii="Calibri" w:hAnsi="Calibri" w:cs="Calibri"/>
          <w:i/>
        </w:rPr>
      </w:pPr>
      <w:r w:rsidRPr="002C0DED">
        <w:rPr>
          <w:rFonts w:ascii="Calibri" w:hAnsi="Calibri" w:cs="Calibri"/>
          <w:i/>
        </w:rPr>
        <w:t>usvojenost znanja</w:t>
      </w:r>
    </w:p>
    <w:p w14:paraId="6F021975" w14:textId="0A0C4FDD" w:rsidR="00A06FEF" w:rsidRPr="002C0DED" w:rsidRDefault="00A06FEF" w:rsidP="00A06FEF">
      <w:pPr>
        <w:pStyle w:val="box459469"/>
        <w:numPr>
          <w:ilvl w:val="0"/>
          <w:numId w:val="9"/>
        </w:numPr>
        <w:ind w:left="709" w:hanging="283"/>
        <w:rPr>
          <w:rFonts w:ascii="Calibri" w:hAnsi="Calibri" w:cs="Calibri"/>
          <w:i/>
        </w:rPr>
      </w:pPr>
      <w:r w:rsidRPr="002C0DED">
        <w:rPr>
          <w:rFonts w:ascii="Calibri" w:hAnsi="Calibri" w:cs="Calibri"/>
          <w:i/>
        </w:rPr>
        <w:t>istraživačke vještine.</w:t>
      </w:r>
    </w:p>
    <w:p w14:paraId="3E9789A0" w14:textId="69F7F6E6" w:rsidR="00A06FEF" w:rsidRPr="002C0DED" w:rsidRDefault="00A06FEF" w:rsidP="00A06FEF">
      <w:pPr>
        <w:rPr>
          <w:rStyle w:val="normaltextrun"/>
          <w:rFonts w:ascii="Calibri" w:hAnsi="Calibri" w:cs="Calibri"/>
          <w:b/>
          <w:i/>
          <w:sz w:val="28"/>
        </w:rPr>
      </w:pPr>
      <w:r w:rsidRPr="002C0DED">
        <w:rPr>
          <w:rStyle w:val="normaltextrun"/>
          <w:rFonts w:ascii="Calibri" w:hAnsi="Calibri" w:cs="Calibri"/>
          <w:b/>
          <w:i/>
          <w:sz w:val="28"/>
        </w:rPr>
        <w:t>Oblici  vrednovanja</w:t>
      </w:r>
      <w:r w:rsidR="00482733">
        <w:rPr>
          <w:rStyle w:val="normaltextrun"/>
          <w:rFonts w:ascii="Calibri" w:hAnsi="Calibri" w:cs="Calibri"/>
          <w:b/>
          <w:i/>
          <w:sz w:val="28"/>
        </w:rPr>
        <w:t>:</w:t>
      </w:r>
    </w:p>
    <w:p w14:paraId="56879D29" w14:textId="77777777" w:rsidR="00A06FEF" w:rsidRPr="002C0DED" w:rsidRDefault="00A06FEF" w:rsidP="00A06F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t>razgovor, pitanja i odgovori (usmeni odgovori) </w:t>
      </w:r>
      <w:r w:rsidRPr="002C0DED"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  <w:t> </w:t>
      </w:r>
    </w:p>
    <w:p w14:paraId="2BA50629" w14:textId="77777777" w:rsidR="00A06FEF" w:rsidRPr="002C0DED" w:rsidRDefault="00A06FEF" w:rsidP="00A06F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t>rješavanje zadataka pisane provjere znanja </w:t>
      </w:r>
    </w:p>
    <w:p w14:paraId="74EA2BAF" w14:textId="77777777" w:rsidR="00A06FEF" w:rsidRPr="002C0DED" w:rsidRDefault="00A06FEF" w:rsidP="00A06F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t>rješavanje problemskih zadataka </w:t>
      </w:r>
    </w:p>
    <w:p w14:paraId="569ABBC7" w14:textId="77777777" w:rsidR="00A06FEF" w:rsidRPr="002C0DED" w:rsidRDefault="00A06FEF" w:rsidP="00A06F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t>tumačenje grafičkih organizatora znanja i/ili tablično/grafički prikazanih rezultata znanstvenih istraživanja </w:t>
      </w:r>
    </w:p>
    <w:p w14:paraId="0922AE05" w14:textId="77777777" w:rsidR="00A06FEF" w:rsidRPr="002C0DED" w:rsidRDefault="00A06FEF" w:rsidP="00A06F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t>izvedba pokusa ili istraživanja prema pisanom protokolu </w:t>
      </w:r>
    </w:p>
    <w:p w14:paraId="127A9870" w14:textId="77777777" w:rsidR="00A06FEF" w:rsidRPr="002C0DED" w:rsidRDefault="00A06FEF" w:rsidP="00A06F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t>obrazloženje izvedenog pokusa ili istraživanja </w:t>
      </w:r>
    </w:p>
    <w:p w14:paraId="0436B105" w14:textId="77777777" w:rsidR="00A06FEF" w:rsidRPr="002C0DED" w:rsidRDefault="00A06FEF" w:rsidP="00A06F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t>izrada izvješća o provedenom istraživanju prema unaprijed utvrđenim kriterijima </w:t>
      </w:r>
    </w:p>
    <w:p w14:paraId="4131C65D" w14:textId="77777777" w:rsidR="00A06FEF" w:rsidRPr="002C0DED" w:rsidRDefault="00A06FEF" w:rsidP="00A06F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t>izrada konceptualnih i/ili umnih mapa, križaljki, pitalica, rebusa, kvizova, stripova, infografika prema unaprijed utvrđenim kriterijima </w:t>
      </w:r>
    </w:p>
    <w:p w14:paraId="2D93A472" w14:textId="77777777" w:rsidR="00A06FEF" w:rsidRPr="002C0DED" w:rsidRDefault="00A06FEF" w:rsidP="00A06F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color w:val="232323"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bCs/>
          <w:i/>
          <w:color w:val="232323"/>
          <w:sz w:val="24"/>
          <w:szCs w:val="24"/>
          <w:lang w:eastAsia="hr-HR"/>
        </w:rPr>
        <w:t>izrada plakata, prezentacija, seminara prema unaprijed utvrđenim kriterijima. </w:t>
      </w:r>
    </w:p>
    <w:tbl>
      <w:tblPr>
        <w:tblpPr w:leftFromText="180" w:rightFromText="180" w:bottomFromText="160" w:vertAnchor="text" w:horzAnchor="margin" w:tblpX="-152" w:tblpY="274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977"/>
        <w:gridCol w:w="3260"/>
        <w:gridCol w:w="3119"/>
        <w:gridCol w:w="3402"/>
      </w:tblGrid>
      <w:tr w:rsidR="00A06FEF" w:rsidRPr="002C0DED" w14:paraId="0756F57E" w14:textId="77777777" w:rsidTr="0025462F">
        <w:trPr>
          <w:trHeight w:val="34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67E8" w14:textId="77777777" w:rsidR="00A06FEF" w:rsidRPr="002C0DED" w:rsidRDefault="00A06FEF" w:rsidP="0025462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A. ORGANIZIRANOST SVIJETA OKO NAS</w:t>
            </w:r>
          </w:p>
        </w:tc>
      </w:tr>
      <w:tr w:rsidR="00A06FEF" w:rsidRPr="002C0DED" w14:paraId="67F739DC" w14:textId="77777777" w:rsidTr="0025462F">
        <w:trPr>
          <w:trHeight w:val="34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9DD1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RAZINE USVOJENOSTI (OSTVARENOSTI) ODGOJNO-OBRAZOVNIH ISHODA</w:t>
            </w:r>
          </w:p>
        </w:tc>
      </w:tr>
      <w:tr w:rsidR="00A06FEF" w:rsidRPr="002C0DED" w14:paraId="0D0BB138" w14:textId="77777777" w:rsidTr="0025462F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8C15" w14:textId="77777777" w:rsidR="00A06FEF" w:rsidRPr="002C0DED" w:rsidRDefault="00A06FEF" w:rsidP="0025462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CF54" w14:textId="77777777" w:rsidR="00A06FEF" w:rsidRPr="002C0DED" w:rsidRDefault="00A06FEF" w:rsidP="0025462F">
            <w:pPr>
              <w:rPr>
                <w:rFonts w:ascii="Calibri" w:hAnsi="Calibri" w:cs="Calibri"/>
                <w:b/>
              </w:rPr>
            </w:pPr>
            <w:r w:rsidRPr="002C0DED">
              <w:rPr>
                <w:rFonts w:ascii="Calibri" w:hAnsi="Calibri" w:cs="Calibri"/>
                <w:b/>
              </w:rPr>
              <w:t>PID OŠ A.4.1. Učenik zaključuje o organiziranosti ljudskoga tijela i životnih zajednica.</w:t>
            </w:r>
          </w:p>
        </w:tc>
      </w:tr>
      <w:tr w:rsidR="00A06FEF" w:rsidRPr="002C0DED" w14:paraId="3AF5C8B5" w14:textId="77777777" w:rsidTr="0025462F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A73CF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nedovoljan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9841A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dovoljan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79E3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dobar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9EC41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vrlo dobar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95DF1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odličan </w:t>
            </w:r>
          </w:p>
        </w:tc>
      </w:tr>
      <w:tr w:rsidR="00A06FEF" w:rsidRPr="002C0DED" w14:paraId="6B54E566" w14:textId="77777777" w:rsidTr="0025462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9FCC" w14:textId="77777777" w:rsidR="00A06FEF" w:rsidRPr="002C0DED" w:rsidRDefault="00A06FEF" w:rsidP="0025462F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Učenik ne ostvaruje sastavnicu ishoda „istražuje organiziranost biljaka i životinja na primjeru životne zajednice“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„istražuje ljudsko tijelo kao cjelinu i dovodi u vezu zajedničku ulogu pojedinih dijelova tijela“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18FE" w14:textId="77777777" w:rsidR="00A06FEF" w:rsidRPr="002C0DED" w:rsidRDefault="00A06FEF" w:rsidP="0025462F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Uz stalan poticaj, pomoć i jasno određene male spoznajne korake djelomično zaključuje o glavnim značajkama o staništima i povezanosti biljnoga i životinjskoga svijeta.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Navodi glavne organe i sustave organa, ali teže povezuje i shvaća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>povezanost i djelovanje istih.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B7D9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Prema konkretnim pojašnjenim primjerima uz dodatno navođenje kroz pitanja zaključuje o povezanosti staništa i biljnoga i životinjskoga svijeta. Uočava i uz podršku istražuje organiziranost  životnih zajednica s obzirom na životne uvjete koji u njima vladaju, uz kraće navođenje samostalno objašnjava. Razlikuje organe i organske sustave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>pojedinačno i kao cjelinu i pokazuje ih na modelu. Djelomično zaključuje o organizmu u cijelosti i povezanosti organa i organskih sustava.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B5B5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Uz manji poticaj zaključuje o povezanosti staništa i biljnoga i životinjskoga svijeta. Uočava i istražuje organiziranost  životnih zajednica s obzirom na životne uvjete koji u njima vladaju, uz kraće navođenje samostalno objašnjava. Zaključuje o organima i organskim sustavim kao cjelini, ali ih i pojedinačno navodi i dovodi u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>vezu. Na prikazu ljudskoga tijela (crtež, model) objašnjava međusobnu povezanost svih sustava organa uz manje greške.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AB3C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 xml:space="preserve">Istražuje i objašnjava povezanost staništa i biljnoga i životinjskoga svijeta te organiziranost životnih zajednica s obzirom na životne uvjete koji u njima vladaju. Sa zanimanjem i razumijevanjem pristupa ljudskom tijelu kao cjelini te zaključuje o organima i organskim sustavima. Na prikazu ljudskoga tijela (crtež, model)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lastRenderedPageBreak/>
              <w:t>objašnjava međusobnu povezanost svih sustava organa.</w:t>
            </w:r>
          </w:p>
        </w:tc>
      </w:tr>
      <w:tr w:rsidR="00A06FEF" w:rsidRPr="002C0DED" w14:paraId="454E5626" w14:textId="77777777" w:rsidTr="0025462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7AA2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lastRenderedPageBreak/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6700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A.4.2. Učenik obrazlaže i prikazuje vremenski slijed događaja te organizira svoje vrijeme.</w:t>
            </w:r>
          </w:p>
        </w:tc>
      </w:tr>
      <w:tr w:rsidR="00A06FEF" w:rsidRPr="002C0DED" w14:paraId="409F5ABC" w14:textId="77777777" w:rsidTr="0025462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C00D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„objašnjava važnost organizacije vremena na vlastitim primjerima“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A12B" w14:textId="408552CE" w:rsidR="00A06FEF" w:rsidRPr="002C0DED" w:rsidRDefault="00A06FEF" w:rsidP="0025462F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Teže shvaća raspodjelu vremena i važnost organiziranja istoga jer su radne navike nedovoljno i nesustavno razvijane, što utječe na kvalitetno i organizirano vlastito vrijeme. Samostalno jako slabo objašnjava važnost organizacije vremena na vlastitim primjerima, daje kraće navode tek nakon pitanja i pomoći.</w:t>
            </w:r>
            <w:r w:rsidR="00EE3CB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Potrebna stalna pomoć u planiranju, oblikovanju i organizaciji vremena.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ABE6B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Prema primjerima iz udžbenika ili primjerima ostalih suučenika uviđa važnost i način organiziranja vremena te uz pomoć i jasan plan objašnjava svoje glavne aktivnosti tijekom dana, to jest organizaciju svoga vremena.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Djelomično oblikuje i organizira svoje vrijeme, planira svoje slobodno vrijeme uz unaprijed pripremljen i predložen raspored s trajanjem određenih aktivnosti. Takvim predloškom se stvara preduvjet za samostalnu organizaciju vremena.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F9DE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Odabire predložene tehnike organizacije svoga vremena: vremensku crtu, raspored obveza, kalendar, podsjetnik i sl. U raspodjeli vremena potrebna je kratka uputa, ali većinom samostalno objašnjava važnost organizacije vremena prema vlastitim primjerima.</w:t>
            </w:r>
            <w:r w:rsidRPr="002C0DED"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Uspješno i uz poneku uputu oblikuje i organizira svoje vrijeme.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A22C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Samostalno organizira svoje vrijeme jer su radne navike sustavno razvijane. Bira i koristi tehnike organizacije vremena poput: vremenske crte, rasporeda obveza, kalendara, podsjetnika i sl.</w:t>
            </w:r>
            <w:r w:rsidRPr="002C0DED"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Uspješno i samostalno  oblikuje i organizira svoje vrijeme, planira svoje slobodno vrijeme.  Prati i zapisuje aktivnosti tijekom dana/tjedna, uspoređuje trajanje pojedinih aktivnosti (domaća zadaća i učenje, korištenje računalom, igra, čitanje i sl.), predstavlja ih i prikazuje na različite načine.</w:t>
            </w:r>
          </w:p>
        </w:tc>
      </w:tr>
      <w:tr w:rsidR="00A06FEF" w:rsidRPr="002C0DED" w14:paraId="7FC1E711" w14:textId="77777777" w:rsidTr="0025462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B597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2CC9" w14:textId="77777777" w:rsidR="00A06FEF" w:rsidRPr="002C0DED" w:rsidRDefault="00A06FEF" w:rsidP="0025462F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A.4.3. Učenik objašnjava organiziranost Republike Hrvatske i njezina nacionalna obilježja.</w:t>
            </w:r>
          </w:p>
        </w:tc>
      </w:tr>
      <w:tr w:rsidR="00A06FEF" w:rsidRPr="002C0DED" w14:paraId="595A440C" w14:textId="77777777" w:rsidTr="0025462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8564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opisuje organiziranost republike hrvatske i istražuje njezine nacionalne simbole“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čita geografsku kartu RH pomoću tumača znakova, pokazuje na njemu reljefne oblike, mjesta, državne granice, navodi susjedne zemlje i sl.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1DE1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Prepoznaje organiziranost Republike Hrvatske (predsjednik Republike Hrvatske, Vlada Republike Hrvatske, Hrvatski sabor) i djelomično nabraja njezine nacionalne simbole.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Djelomično se snalazi na geografskoj karti  Republike Hrvatske; slaba je nadogradnja znanja iz 3. razreda. Tumač znakova nije dovoljno uvježban, kao ni reljefni oblici, granice i slično.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FE55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Djelomično opisuje organiziranost Republike Hrvatske (predsjednik Republike Hrvatske, Vlada Republike Hrvatske, Hrvatski sabor) i nabraja njezine nacionalne simbole. Uz pomoć se snalazi na geografskoj karti Republike Hrvatske, s tim da je tumač znakova potrebno temeljito uvježbati, uz navođenje prepoznaje i imenuje državne granice i susjedne zemlje.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6A7F" w14:textId="77777777" w:rsidR="00A06FEF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Samostalno navodi i opisuje uz manje upute organiziranost Republike Hrvatske (predsjednik Republike Hrvatske, Vlada Republike Hrvatske, Hrvatski sabor) i istražuje njezine nacionalne simbole. Uspješno se snalazi na geografskoj karti Republike Hrvatske uz manje, nezamjetne greške, razlikuje reljefne oblike i zavičajne regije, čita tumač znakova, navodi državne granice i susjedne zemlje.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1F4C64CC" w14:textId="77777777" w:rsidR="00EE3CB0" w:rsidRDefault="00EE3CB0" w:rsidP="0025462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9A3C232" w14:textId="3D0260E7" w:rsidR="00EE3CB0" w:rsidRPr="002C0DED" w:rsidRDefault="00EE3CB0" w:rsidP="0025462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BE4C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Navodi, opisuje i objašnjava organiziranost Republike Hrvatske (predsjednik Republike Hrvatske, Vlada Republike Hrvatske, Hrvatski sabor) te opisuje i istražuje nacionalne simbole. Odlično se snalazi na geografskoj karti  Republike Hrvatske te iščitava osobitosti reljefa, uspoređuje zavičaje pomoću reljefnih oblika, pokazuje i imenuje državne granice kao i susjedne države.</w:t>
            </w:r>
          </w:p>
        </w:tc>
      </w:tr>
      <w:tr w:rsidR="00A06FEF" w:rsidRPr="002C0DED" w14:paraId="257FB84B" w14:textId="77777777" w:rsidTr="0025462F"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6369" w14:textId="77777777" w:rsidR="00A06FEF" w:rsidRPr="002C0DED" w:rsidRDefault="00A06FEF" w:rsidP="0025462F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lastRenderedPageBreak/>
              <w:t>B: PROMJENE  I  ODNOSI</w:t>
            </w:r>
          </w:p>
        </w:tc>
      </w:tr>
      <w:tr w:rsidR="00A06FEF" w:rsidRPr="002C0DED" w14:paraId="1C175B9D" w14:textId="77777777" w:rsidTr="0025462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E68B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3F69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B.4.1. Učenik vrednuje važnost odgovornoga odnosa prema sebi, drugima i prirodi.</w:t>
            </w:r>
          </w:p>
        </w:tc>
      </w:tr>
      <w:tr w:rsidR="00A06FEF" w:rsidRPr="002C0DED" w14:paraId="2F905C4F" w14:textId="77777777" w:rsidTr="0025462F">
        <w:tc>
          <w:tcPr>
            <w:tcW w:w="283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225FEA" w14:textId="77777777" w:rsidR="00A06FEF" w:rsidRPr="002C0DED" w:rsidRDefault="00A06FEF" w:rsidP="0025462F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Učenik ne ostvaruje sastavnicu ishoda „opisuje svoj rast i razvoj i uočava promjene na sebi“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„odgovorno se ponaša prema biljkama i životinjama u okolišu“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„procjenjuje utjecaj čovjeka na biljke i životinje te njegovu ulogu u očuvanju ugroženih i zaštićenih vrsta“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 po zadanim elementima.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CC67199" w14:textId="77777777" w:rsidR="00A06FEF" w:rsidRPr="002C0DED" w:rsidRDefault="00A06FEF" w:rsidP="0025462F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 xml:space="preserve">Prepoznaje promjene na svom rastu i razvoju, pubertet kao vrijeme tih promjena. Promjene koje se događaju na tijelu, kao i promjene u emotivnom razvoju teže poima, čak nakon i stručnog predavanja/radionice u suradnji s liječnikom školske medicine.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Rijetko se odgovorno  ponaša prema biljkama i životinjama u okolišu, uz stalno ponavljanje i objašnjavanje važnosti okoliša i živih bića oko nas, te uz nadzor, djelomično poima važnost istoga. Tek uz konkretan, jasan i jednostavan primjer prepoznaje čovjekov utjecaj na život biljaka i životinja.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00A90A" w14:textId="7D29A72B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Prepoznaje i djelomično uočava osobni rast i razvoj i promjene u pubertetu. Nakon predavanja školskog liječnika jasnije poima tjelesne i emotivne promjene, kao i važnost brige o osobnoj higijeni, tjelesnom i metalnom zdravlju.  Oblike zlostavljanja i nasilja opisuje tek uz poticaj.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Povremeno, ali češće ukoliko ima poticaj se odgovorno  ponaša prema biljkama i životinjama u okolišu. Prema primjeru suučenika ili uz poticaj od strane učitelja, povremeno uspješno procjenjuje o utjecaju ljudi na život biljaka i životinja, većinom se samostalno zadržavajući na jednostavnijim primjerima iz osobne stvarnosti</w:t>
            </w:r>
            <w:r w:rsidR="00EE3CB0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861AFCA" w14:textId="50C3A8A5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Uočava promjene u svome razvoju i rastu, određuje pubertet kao vrijeme promjena u tijelu djeteta, ali puno jasnije vlada pojmovima nakon predavanja školskog liječnika.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Odgovorno se ponaša prema biljkama i životinjama u okolišu.</w:t>
            </w:r>
            <w:r w:rsidR="00EE3CB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Zaključuje uz manji poticaj o djelovanju čovjeka na životinje i biljke te svjesnim djelovanjem.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A192F9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Objašnjava i opisuje promjene koje nastaju na tijelu u pubertetu, shvaća i nabraja vrste nasilja te predlaže načine kako ih spriječiti ili prijaviti. Jasnim primjerima objašnjava važnost brige o tjelesnom i metalnom zdravlju.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Ekološka je osviještenost na visokoj razini, brižno i odgovorno se odnosi prema biljnom i životinjskom svijetu oko sebe. Uočava, procjenjuje i zaključuje o ljudskom utjecaju na živi svijet: pokazuje i primjenjuje odgovoran odnos prema prirodi.</w:t>
            </w:r>
          </w:p>
        </w:tc>
      </w:tr>
      <w:tr w:rsidR="00A06FEF" w:rsidRPr="002C0DED" w14:paraId="66F35740" w14:textId="77777777" w:rsidTr="0025462F">
        <w:tc>
          <w:tcPr>
            <w:tcW w:w="28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144C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7A08" w14:textId="77777777" w:rsidR="00A06FEF" w:rsidRPr="002C0DED" w:rsidRDefault="00A06FEF" w:rsidP="0025462F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B.4.2. Učenik analizira i povezuje životne uvjete i raznolikost živih bića na različitim staništima te opisuje cikluse u prirodi.</w:t>
            </w:r>
          </w:p>
        </w:tc>
      </w:tr>
      <w:tr w:rsidR="00A06FEF" w:rsidRPr="002C0DED" w14:paraId="4FB26974" w14:textId="77777777" w:rsidTr="0025462F">
        <w:trPr>
          <w:trHeight w:val="69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723FE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istražuje životne uvjete“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opisuje životne cikluse u prirodi (na primjeru biljke cvjetnjače) i kruženje vode u prirodi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opisuje životnu zajednicu na primjeru iz neposrednoga okoliša i uspoređuje sa zajednicom iz drugoga područja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i/>
                <w:sz w:val="24"/>
              </w:rPr>
              <w:t xml:space="preserve"> 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na primjerima opisuje prilagodbe biljaka i životinja na različite uvjete života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 xml:space="preserve">“ 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C96C6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Nabraja životne uvjete, ali ih samostalno ne istražuje.</w:t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Isključivo uz pomoć, na jasnom primjeru šturo opisuje životne cikluse i kruženje vode u prirodi vođen/vođena jasno određenim, jednoznačnim pitanjima.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Prepoznaje životnu zajednicu s poznatog staništa uz konkretan primjer. Ne uspoređuje ju s drugim životnim zajednicama istog ii različitog staništa.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Na jednostavnom i konkretnom primjeru uz jasne upute, djelomično i rudimentarno opisuje prilagodbe biljaka i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životinja na različite uvjete život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0F90E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Sljedeći jasne i kratke korake istražuje neke od životnih uvjeta kroz jednostavne pokuse. Prema primjeru navodi životne cikluse i kruženje vode u prirodi. Samostalno ne opisuje i ne uspoređuje, ali uz poticaj i pitanja, uspije jednim dijelom opisati životnu zajednicu istoga staništa i  djelomično usporediti sa zajednicom iz nekog drugog zavičaja i različitog staništa. Isključivo na konkretnom primjeru uz potpitanja i vođenje opisuje prilagodbe biljaka i životinja na različite uvjete života.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AF60BC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Kroz unaprijed isplanirane pokuse istražuje životne uvjete (zrak, tlo, voda, svjetlost, toplina) te o njima zaključuje uz neka pitanja i poticaj. Uz kraći poticaj u obliku dopune ili pitanja samostalno opisuje životne cikluse u prirodi i kruženje vode u prirodi.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 xml:space="preserve"> Nabraja, razlikuje i opisuje životnu zajednicu (organizme koji žive na istome staništu) na primjeru iz neposrednoga okoliša i uspoređuje sa zajednicom iz drugoga područja. Na navedenom primjeru iz udžbenika ili neposredne stvarnosti opisuje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prilagodbe biljaka na različite uvjete života uz manji poticaj.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1ECD30" w14:textId="6F89646F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Uz veliko zanimanje i shvaćanje kroz razne pokuse, i u školi i u slobodno  vrijeme istražuje i zaključuje o životnim uvjetima (zrak, tlo, voda, svjetlost, toplina). Kroz pokuse ili edukativne video zapise samostalno, s lakoćom i jasnoćom, zaključuje i tumači o životnim ciklusima i kruženju vode u prirodi.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>Izvodi zaključke o hranidbene odnose unutar životne zajednice te ih objašnjava. Uspoređuje različite životne zajednice koje može istražiti i organizme koji su s njima povezane.</w:t>
            </w:r>
            <w:r w:rsidR="00EE3CB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Nabraja i opisuje ili objašnjava  primjere biljaka i životinja i njihove načine prilagodbe na različite uvjete.</w:t>
            </w:r>
          </w:p>
        </w:tc>
      </w:tr>
      <w:tr w:rsidR="00A06FEF" w:rsidRPr="002C0DED" w14:paraId="1D4098B2" w14:textId="77777777" w:rsidTr="0025462F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457C5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lastRenderedPageBreak/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7D5C5" w14:textId="77777777" w:rsidR="00A06FEF" w:rsidRPr="002C0DED" w:rsidRDefault="00A06FEF" w:rsidP="0025462F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B.4.3. Učenik se snalazi u promjenama i odnosima u vremenu te pripovijeda povijesnu priču o prošlim događajima i o značajnim osobama iz zavičaja i/ili Republike Hrvatske.</w:t>
            </w:r>
          </w:p>
        </w:tc>
      </w:tr>
      <w:tr w:rsidR="00A06FEF" w:rsidRPr="002C0DED" w14:paraId="288C808B" w14:textId="77777777" w:rsidTr="0025462F">
        <w:trPr>
          <w:trHeight w:val="92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EABFF" w14:textId="77777777" w:rsidR="00A06FEF" w:rsidRPr="002C0DED" w:rsidRDefault="00A06FEF" w:rsidP="0025462F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„prikuplja informacije i istražuje o odnosima prirodnih i društvenih pojava“„istražuje o značajnim osobama i događajima u domovini, povezuje ih s kulturno-povijesnim spomenicima, smješta u vremenske okvire te pokazuje na vremenskoj crti ili lenti vremena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92C7A" w14:textId="04DEE512" w:rsidR="00A06FEF" w:rsidRPr="002C0DED" w:rsidRDefault="00A06FEF" w:rsidP="0025462F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Djelomično opisuje prema konkretnom primjeru odnose prirodnih i društvenih pojava. Samostalno slabo istražuje i uz navođenje i gotov plan.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Većinom usvaja sadržaje na razini rudimentarne reprodukcije.</w:t>
            </w:r>
            <w:r w:rsidR="00EE3CB0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Prilično teško prema navedenom primjeru iz udžbenika ili primjeru ostalih suučenika uočava odnose i promjene u prošlosti, sadašnjosti u zavičaju i/ili Republici Hrvatskoj.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7C322B" w14:textId="7606A8FF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Istražuje uz jasno razrađene upute i plan  te uz vodstvo učitelja o odnosima prirodnih i društvenih pojava. Povremeno samostalno, ali većinom uz poticaj i jednostavnije zadatke istražuje o značajnim osobama i događajima u domovini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.</w:t>
            </w:r>
            <w:r w:rsidR="00EE3CB0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Prema navedenom primjeru iz udžbenika ili primjeru ostalih suučenika uočava odnose i promjene u prošlosti, sadašnjosti u zavičaju i/ili Republici Hrvatskoj.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  <w:t>Hrvatskoj.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D5A09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Koristeći se različitim izvorima informacija, objašnjava promjene i odnose prirodnih i društvenih pojava u vremenu i njihov utjecaj na sadašnjost te ih prikazuje. Uglavnom samostalno Istražuje o značajnim osobama i događajima u domovini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.  Na razini automatizacije, ali s razumijevanjem uspoređuje na istraženim primjerima, odnose i promjene u prošlosti, sadašnjosti u zavičaju i/ili Republici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93F0DF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Samostalno bira različite materijale i izvore znanja te zaključuje o promjenama i objašnjava promjene i odnose prirodnih i društvenih pojava u vremenu i njihov utjecaj na sadašnjost te ih prikazuje. S lakoćom istražuje o značajnim osobama i događajima u domovini</w:t>
            </w:r>
            <w:r w:rsidRPr="002C0DED">
              <w:rPr>
                <w:rFonts w:ascii="Calibri" w:hAnsi="Calibri" w:cs="Calibri"/>
                <w:iCs/>
                <w:sz w:val="20"/>
                <w:szCs w:val="20"/>
              </w:rPr>
              <w:t>.  Uspješno  uspoređuje, na istraženim primjerima, odnose i promjene u prošlosti, sadašnjosti u zavičaju i/ili Republici Hrvatskoj. Kritički promišlja i predviđa moguće odnose i promjene u budućnosti.</w:t>
            </w:r>
          </w:p>
        </w:tc>
      </w:tr>
      <w:tr w:rsidR="00A06FEF" w:rsidRPr="002C0DED" w14:paraId="6664B37D" w14:textId="77777777" w:rsidTr="0025462F">
        <w:trPr>
          <w:trHeight w:val="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C0CB2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EFC4FC" w14:textId="77777777" w:rsidR="00A06FEF" w:rsidRPr="002C0DED" w:rsidRDefault="00A06FEF" w:rsidP="0025462F">
            <w:pPr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  <w:sz w:val="20"/>
                <w:szCs w:val="20"/>
              </w:rPr>
              <w:t>PID OŠ B.4.4. Učenik se snalazi i tumači geografsku kartu i zaključuje o međuodnosu reljefnih obilježja krajeva Republike Hrvatske i načina života.</w:t>
            </w:r>
          </w:p>
        </w:tc>
      </w:tr>
      <w:tr w:rsidR="00A06FEF" w:rsidRPr="002C0DED" w14:paraId="3E869F7D" w14:textId="77777777" w:rsidTr="0025462F">
        <w:trPr>
          <w:trHeight w:val="204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6A83E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„snalazi se na geografskoj karti, istražuje i uspoređuje različita prirodna obilježja krajeva republike hrvatske koja uvjetuju način života toga područja“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1173B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Snalazi se na karti u isključivo jednostavnim zadacima: pokazuje krajeve Republike Hrvatske, ali samostalno ne zaključuje, niti istražuje ni uspoređuje različita prirodna obilježja krajeva Republike Hrvatske koja uvjetuju način života toga područja.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D521EE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Čita i uz pomoć snalazi se na geografskoj karti te prepoznaje međuodnos reljefnih obilježja krajeva Republike Hrvatske i načina života.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365BA" w14:textId="788E2715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Uz kratke dopune samostalno se snalazi  na geografskoj karti, istražuje i uspoređuje različita prirodna obilježja krajeva Republike Hrvatske koja uvjetuju način života toga područja</w:t>
            </w:r>
          </w:p>
          <w:p w14:paraId="43E2683D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5B391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Opisuje reljefna obilježja RH i uočava prometnu povezanost, opisuje reljefna obilježja Republike Hrvatske, uočava prometnu povezanost. Prema reljefnim cjelinama zaključuje o izgledu naselja, gospodarstvu i načinima gradnje.</w:t>
            </w:r>
          </w:p>
        </w:tc>
      </w:tr>
      <w:tr w:rsidR="00A06FEF" w:rsidRPr="002C0DED" w14:paraId="3E6507B8" w14:textId="77777777" w:rsidTr="0025462F">
        <w:trPr>
          <w:trHeight w:val="279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A141C5" w14:textId="77777777" w:rsidR="00A06FEF" w:rsidRPr="002C0DED" w:rsidRDefault="00A06FEF" w:rsidP="0025462F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C: POJEDINAC  I  DRUŠTVO</w:t>
            </w:r>
          </w:p>
        </w:tc>
      </w:tr>
      <w:tr w:rsidR="00A06FEF" w:rsidRPr="002C0DED" w14:paraId="4F12B840" w14:textId="77777777" w:rsidTr="0025462F">
        <w:trPr>
          <w:trHeight w:val="42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E5FFED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7F805" w14:textId="77777777" w:rsidR="00A06FEF" w:rsidRPr="002C0DED" w:rsidRDefault="00A06FEF" w:rsidP="0025462F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C.4.1. Učenik obrazlaže ulogu, utjecaj i važnost povijesnoga nasljeđa te prirodnih i društvenih različitosti domovine na razvoj nacionalnoga identiteta.</w:t>
            </w:r>
          </w:p>
        </w:tc>
      </w:tr>
      <w:tr w:rsidR="00A06FEF" w:rsidRPr="002C0DED" w14:paraId="106BCF1E" w14:textId="77777777" w:rsidTr="0025462F">
        <w:trPr>
          <w:trHeight w:val="84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334053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objašnjava ulogu nacionalnih simbola/obilježja“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„istražuje prirodnu i društvenu raznolikost, posebnost i prepoznatljivost domovine koristeći se različitim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lastRenderedPageBreak/>
              <w:t xml:space="preserve">izvorima“„objašnjava na primjerima načine zaštite i očuvanja prirodne, kulturnepovijesne baštine domovine“ 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po zadanim elementima.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77828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Prepoznaje ulogu nacionalnih simbola/obilježja. Nabraja ih uz poticaj.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 xml:space="preserve">U tragovima prepoznaje prirodnu i društvenu raznolikost, posebnost i prepoznatljivost domovine. Isključivo na pojašnjenom primjeru sasvim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oskudno prepoznaje načine zaštite i očuvanja prirodne, kulturne i povijesne baštine domovine.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985B9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Nabraja i djelomično objašnjava kratkim odgovorima/rečenicama  ulogu nacionalnih simbola/obilježja. Prepoznaje prirodnu i društvenu raznolikost, posebnost i prepoznatljivost domovine. Prepoznaje na primjerima načine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zaštite i očuvanja prirodne, kulturne i povijesne baštine domovine.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5BF953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Objašnjava ulogu nacionalnih simbola/obilježja. Uspješno prepoznaje i opisuje prirodnu i društvenu raznolikost, posebnost i prepoznatljivost domovine uz pomoć lako dostupnih izvora (udžbenik, multimedija i slično). Uz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manje greške, navodi i objašnjava manji broj primjera i načine zaštite i očuvanja prirodne, kulturne i povijesne baštine domovine.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78CD61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Razlikuje, opisuje i objašnjava ulogu nacionalnih simbola/obilježja. Svakodnevno se zanima za prirodnu i društvenu raznolikost, posebnost i prepoznatljivost domovine. Služi se različitim dostupnim izvorima te samostalno predlaže i izlaže o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ljepotama i raznolikosti domovine. Navodi primjere i načine zaštite i očuvanja prirodne, kulturne i povijesne baštine domovine. </w:t>
            </w:r>
          </w:p>
        </w:tc>
      </w:tr>
      <w:tr w:rsidR="00A06FEF" w:rsidRPr="002C0DED" w14:paraId="0621F4EB" w14:textId="77777777" w:rsidTr="0025462F">
        <w:trPr>
          <w:trHeight w:val="7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57350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lastRenderedPageBreak/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58D7D" w14:textId="77777777" w:rsidR="00A06FEF" w:rsidRPr="002C0DED" w:rsidRDefault="00A06FEF" w:rsidP="0025462F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C.4.2. Učenik zaključuje o utjecaju prava i dužnosti na pojedinca i zajednicu te o važnosti slobode za pojedinca i društvo.</w:t>
            </w:r>
          </w:p>
        </w:tc>
      </w:tr>
      <w:tr w:rsidR="00A06FEF" w:rsidRPr="002C0DED" w14:paraId="45A31745" w14:textId="77777777" w:rsidTr="0025462F">
        <w:trPr>
          <w:trHeight w:val="224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D7C43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„istražuje odnose i ravnotežu između prava i dužnosti, uzroke i posljedice postupaka“„pokazuje solidarnost prema članovima zajednice“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50C95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Buni se u razvrstavanju prava i dužnosti, tako da samostalno teško razaznaje ravnotežu između prava i dužnosti, uzroka i posljedica postupaka. Uz jasno određen zadatak pokazuje solidarnost prema članovima zajednice.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0555E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ab/>
              <w:t>Prepoznaje i uz poticaj razlikuje prava i dužnosti, ali ravnotežu između prava i dužnosti, uzroke i posljedice postupaka djelomično pojašnjava tek uz pomoć, dodatna pitanja, pojašnjenja i upute. Pokazuje solidarnost prema članovima zajednice u dobrotvornim akcijama koje se organiziraju u školi.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7DB8F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Uspješno istražuje odnose i ravnotežu između prava i dužnosti, uzroke i posljedice postupaka uz manje dopune. Pokazuje solidarnost prema članovima zajednice, uključuje se u razne akcije.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EB06D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Objašnjava, istražuje i zaključuje o odnosima i ravnoteži između prava i dužnosti, uzroka i posljedica postupaka.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>Iskazuje i primjerima pokazuje empatiju i solidarnost prema članovima zajednice (volontiranje u školi, susjedstvu, prijedlozi i inicijativa u solidarnosti, dobrotvorne akcije i slično).</w:t>
            </w:r>
          </w:p>
        </w:tc>
      </w:tr>
      <w:tr w:rsidR="00A06FEF" w:rsidRPr="002C0DED" w14:paraId="64BE32AF" w14:textId="77777777" w:rsidTr="0025462F">
        <w:trPr>
          <w:trHeight w:val="7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C08B75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B2D5BB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C.4.3. Učenik objašnjava povezanost prirodnoga i društvenoga okružja s gospodarstvom Republike Hrvatske.</w:t>
            </w:r>
          </w:p>
        </w:tc>
      </w:tr>
      <w:tr w:rsidR="00A06FEF" w:rsidRPr="002C0DED" w14:paraId="25F56EC0" w14:textId="77777777" w:rsidTr="0025462F">
        <w:trPr>
          <w:trHeight w:val="249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B55EA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ab/>
              <w:t>Učenik ne ostvaruje sastavnicu ishoda „opisuje povezanost prirodnoga i društvenoga okružja s gospodarskim djelatnostima u RH“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0BD2E5" w14:textId="0A263F29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Prepoznaje prema jasnom primjeru povezanost prirodnoga i društvenoga okružja s gospodarskim djelatnostima u RH. Djelomično i nakon primjera prepoznaje važnost različitih zanimanja i djelatnosti i njihov utjecaj n</w:t>
            </w:r>
            <w:r w:rsidR="00EE3CB0">
              <w:rPr>
                <w:rFonts w:ascii="Calibri" w:hAnsi="Calibri" w:cs="Calibri"/>
                <w:sz w:val="20"/>
                <w:szCs w:val="20"/>
              </w:rPr>
              <w:t xml:space="preserve">a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gospodarstvo Republike Hrvatske.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A6496C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Povezuje prirodno i društveno okružje s gospodarskim djelatnostima u Republici Hrvatskoj. Prepoznaje važnost različitih zanimanja i djelatnosti i njihov utjecaj na gospodarstvo Republike Hrvatske.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B90D9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Razlikuje i uviđa odnos i povezanost prirodnoga i društvenoga okružja s gospodarskim djelatnostima u Republici Hrvatskoj. Prepoznaje i razlikuje važnost različitih zanimanja i djelatnosti i njihov utjecaj na gospodarstvo Republike Hrvatske.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D09BC9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Razlikuje, opisuje i objašnjava uvjetovanost i povezanost prirodnoga i društvenoga okružja s gospodarskim djelatnostima u Republici Hrvatskoj. Uočava i objašnjava važnost različitih zanimanja i djelatnosti i njihov utjecaj na gospodarstvo Republike Hrvatske.</w:t>
            </w:r>
          </w:p>
        </w:tc>
      </w:tr>
      <w:tr w:rsidR="00A06FEF" w:rsidRPr="002C0DED" w14:paraId="335C11DD" w14:textId="77777777" w:rsidTr="0025462F">
        <w:trPr>
          <w:trHeight w:val="7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A67179" w14:textId="77777777" w:rsidR="00A06FEF" w:rsidRPr="002C0DED" w:rsidRDefault="00A06FEF" w:rsidP="0025462F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D: ENERGIJA</w:t>
            </w:r>
          </w:p>
        </w:tc>
      </w:tr>
      <w:tr w:rsidR="00A06FEF" w:rsidRPr="002C0DED" w14:paraId="1D0EB046" w14:textId="77777777" w:rsidTr="0025462F">
        <w:trPr>
          <w:trHeight w:val="7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261C21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121DD1" w14:textId="77777777" w:rsidR="00A06FEF" w:rsidRPr="002C0DED" w:rsidRDefault="00A06FEF" w:rsidP="0025462F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D.4.1. Učenik opisuje prijenos, pretvorbu i povezanost energije u životnim ciklusima i ciklusima tvari u prirodi.</w:t>
            </w:r>
          </w:p>
        </w:tc>
      </w:tr>
      <w:tr w:rsidR="00A06FEF" w:rsidRPr="002C0DED" w14:paraId="3618E61F" w14:textId="77777777" w:rsidTr="0025462F">
        <w:trPr>
          <w:trHeight w:val="7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8D1CA2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 xml:space="preserve">Učenik ne ostvaruje sastavnicu ishoda „opisuje na primjeru načine prijenosa, pretvorbe i povezanost energije u procesima rasta i razvoja živoga bića, u hranidbenim odnosima i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kruženju vode u prirodi“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05D53" w14:textId="7851D12C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Samostalno ne opisuje na primjeru načine prijenosa, pretvorbe i povezanost energije u procesima rasta i razvoja živoga bića, u hranidbenim odnosima i kruženju vode u prirodi. Tek uz obrazložene primjere i opise prepoznaje načine prijenosa,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dajući šture odgovore.</w:t>
            </w:r>
            <w:r w:rsidR="00EE3CB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C0DED">
              <w:rPr>
                <w:rFonts w:ascii="Calibri" w:hAnsi="Calibri" w:cs="Calibri"/>
                <w:sz w:val="20"/>
                <w:szCs w:val="20"/>
              </w:rPr>
              <w:t>Metodom pokušaja i pogrešaka opisuje da se zelene biljke koriste Sunčevom energijom pri čemu proizvode hranu i kisik.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91743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Prema primjerima iz udžbenika (naučenim, svoje primjere ne iznosi) prepoznaje i djelomično opisuje načine prijenosa, pretvorbe i povezanost energije u procesima rasta i razvoja živoga bića, u hranidbenim odnosima i kruženju vode u prirodi. Uz greške opisuje da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se zelene biljke koriste Sunčevom energijom pri čemu proizvode hranu i kisik.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E4494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Uz povremeni poticaj opisuje na primjeru načine prijenosa (toplina prelazi s jednoga tijela na drugo), pretvorbe i povezanost energije u procesima rasta i razvoja živoga bića, u hranidbenim odnosima i kruženju vode u prirodi.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  <w:t xml:space="preserve"> Uspješno opisuje da se zelene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biljke koriste Sunčevom energijom pri čemu proizvode hranu i kisik, uz manju nesigurnost pri opisivanju, što traži poticaj učitelja.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99012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Opisuje i objašnjava  različite primjere načina prijenosa (toplina prelazi s jednoga tijela na drugo), pretvorbe (mijenja oblik) i povezanost energije u procesima rasta i razvoja živoga bića, u hranidbenim odnosima i kruženju vode u prirodi. Shvaća i objašnjava proces fotosinteze na primjeru, detaljno </w:t>
            </w:r>
            <w:r w:rsidRPr="002C0DED">
              <w:rPr>
                <w:rFonts w:ascii="Calibri" w:hAnsi="Calibri" w:cs="Calibri"/>
                <w:sz w:val="20"/>
                <w:szCs w:val="20"/>
              </w:rPr>
              <w:lastRenderedPageBreak/>
              <w:t>opisuje djelovanje Sunčeve nergije na zelene biljke, pri čemu one proizvode hranu i kisik.</w:t>
            </w:r>
          </w:p>
        </w:tc>
      </w:tr>
      <w:tr w:rsidR="00A06FEF" w:rsidRPr="002C0DED" w14:paraId="7B2DF7D1" w14:textId="77777777" w:rsidTr="0025462F">
        <w:trPr>
          <w:trHeight w:val="390"/>
        </w:trPr>
        <w:tc>
          <w:tcPr>
            <w:tcW w:w="155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0F618" w14:textId="77777777" w:rsidR="00A06FEF" w:rsidRPr="002C0DED" w:rsidRDefault="00A06FEF" w:rsidP="0025462F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lastRenderedPageBreak/>
              <w:t>A.B.C.D. ISTRAŽIVAČKI PRISTUP</w:t>
            </w:r>
          </w:p>
        </w:tc>
      </w:tr>
      <w:tr w:rsidR="00A06FEF" w:rsidRPr="002C0DED" w14:paraId="515C7A67" w14:textId="77777777" w:rsidTr="0025462F">
        <w:trPr>
          <w:trHeight w:val="7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90BEE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B7ECD" w14:textId="77777777" w:rsidR="00A06FEF" w:rsidRPr="002C0DED" w:rsidRDefault="00A06FEF" w:rsidP="0025462F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PID OŠ A.B.C.D.4.1. Učenik uz usmjeravanje objašnjava rezultate vlastitih istraživanja prirode, prirodnih i/ili društvenih pojava i/ili različitih izvora informacija.</w:t>
            </w:r>
          </w:p>
        </w:tc>
      </w:tr>
      <w:tr w:rsidR="00A06FEF" w:rsidRPr="002C0DED" w14:paraId="19D6B427" w14:textId="77777777" w:rsidTr="0025462F">
        <w:trPr>
          <w:trHeight w:val="7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0AC0A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Učenik ne ostvaruje sastavnicu ishoda „</w:t>
            </w:r>
            <w:r w:rsidRPr="002C0DED">
              <w:rPr>
                <w:rFonts w:ascii="Calibri" w:hAnsi="Calibri" w:cs="Calibri"/>
                <w:i/>
                <w:iCs/>
                <w:sz w:val="20"/>
                <w:szCs w:val="20"/>
              </w:rPr>
              <w:t>promatra i opisuje“ „</w:t>
            </w:r>
            <w:r w:rsidRPr="002C0DED">
              <w:rPr>
                <w:rFonts w:ascii="Calibri" w:hAnsi="Calibri" w:cs="Calibri"/>
                <w:i/>
                <w:sz w:val="20"/>
                <w:szCs w:val="20"/>
              </w:rPr>
              <w:t>planira istraživanje“</w:t>
            </w:r>
            <w:r w:rsidRPr="002C0DED">
              <w:rPr>
                <w:rFonts w:ascii="Calibri" w:hAnsi="Calibri" w:cs="Calibri"/>
                <w:sz w:val="20"/>
                <w:szCs w:val="20"/>
              </w:rPr>
              <w:t xml:space="preserve">  po zadanim elementima.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4E7AE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Promatra, ali ne opisuje promatrane pojave/istraživanja. Samo u radu u paru ili s učiteljem , prema unaprijed dogovorenim jednostavnim smjernicama, planira i provodi glavne korake u jednostavnijem istraživanju, u skladu sa sposobnostima.</w:t>
            </w:r>
            <w:r w:rsidRPr="002C0DED">
              <w:rPr>
                <w:rFonts w:ascii="Calibri" w:hAnsi="Calibri" w:cs="Calibri"/>
                <w:sz w:val="20"/>
                <w:szCs w:val="20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18D534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Promatra, ali samostalno teže opisuje promatrane pojave/istraživanja. Planira istraživanje u malim, unaprijed dogovorenim spoznajnim koracima. Sudjeluje u radu skupine, izvršava zadani zadatak.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8014F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Promatra i opisuje promatrane pojave/istraživanja. Planira istraživanje, ali traži povratnu informaciju pri tome. Provodi jednostavna istraživanja i prikuplja podatke.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17103D" w14:textId="77777777" w:rsidR="00A06FEF" w:rsidRPr="002C0DED" w:rsidRDefault="00A06FEF" w:rsidP="0025462F">
            <w:pPr>
              <w:rPr>
                <w:rFonts w:ascii="Calibri" w:hAnsi="Calibri" w:cs="Calibri"/>
                <w:sz w:val="20"/>
                <w:szCs w:val="20"/>
              </w:rPr>
            </w:pPr>
            <w:r w:rsidRPr="002C0DED">
              <w:rPr>
                <w:rFonts w:ascii="Calibri" w:hAnsi="Calibri" w:cs="Calibri"/>
                <w:sz w:val="20"/>
                <w:szCs w:val="20"/>
              </w:rPr>
              <w:t>Promatra, nabraja, opisuje i zaključuje promatrane pojave/istraživanja. Samoinicijativno planira istraživanje uočavajući problem koji treba istražiti. Provodi jednostavna istraživanja i prikuplja podatke. Slijedi etape istraživačkoga pristupa.</w:t>
            </w:r>
          </w:p>
        </w:tc>
      </w:tr>
    </w:tbl>
    <w:p w14:paraId="5CC9F44A" w14:textId="77777777" w:rsidR="00A06FEF" w:rsidRDefault="00A06FEF" w:rsidP="00A06FEF">
      <w:pPr>
        <w:rPr>
          <w:rFonts w:ascii="Calibri" w:hAnsi="Calibri" w:cs="Calibri"/>
          <w:sz w:val="20"/>
          <w:szCs w:val="20"/>
        </w:rPr>
      </w:pPr>
    </w:p>
    <w:tbl>
      <w:tblPr>
        <w:tblW w:w="1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2126"/>
        <w:gridCol w:w="1956"/>
        <w:gridCol w:w="2135"/>
        <w:gridCol w:w="2268"/>
        <w:gridCol w:w="2401"/>
        <w:gridCol w:w="2685"/>
      </w:tblGrid>
      <w:tr w:rsidR="00A2179D" w:rsidRPr="00705889" w14:paraId="41616556" w14:textId="77777777" w:rsidTr="00395B68">
        <w:trPr>
          <w:trHeight w:val="736"/>
        </w:trPr>
        <w:tc>
          <w:tcPr>
            <w:tcW w:w="1838" w:type="dxa"/>
          </w:tcPr>
          <w:p w14:paraId="4FE36F1B" w14:textId="77777777" w:rsidR="00A2179D" w:rsidRPr="00705889" w:rsidRDefault="00A2179D" w:rsidP="00395B68">
            <w:pPr>
              <w:rPr>
                <w:b/>
                <w:sz w:val="24"/>
                <w:szCs w:val="24"/>
              </w:rPr>
            </w:pPr>
            <w:r w:rsidRPr="00705889">
              <w:rPr>
                <w:b/>
                <w:sz w:val="24"/>
                <w:szCs w:val="24"/>
              </w:rPr>
              <w:t>Oblici vrednovanja</w:t>
            </w:r>
          </w:p>
        </w:tc>
        <w:tc>
          <w:tcPr>
            <w:tcW w:w="2126" w:type="dxa"/>
          </w:tcPr>
          <w:p w14:paraId="632A3340" w14:textId="77777777" w:rsidR="00A2179D" w:rsidRPr="00705889" w:rsidRDefault="00A2179D" w:rsidP="00395B68">
            <w:pPr>
              <w:rPr>
                <w:sz w:val="24"/>
                <w:szCs w:val="24"/>
              </w:rPr>
            </w:pPr>
            <w:r w:rsidRPr="006A3453">
              <w:rPr>
                <w:b/>
                <w:bCs/>
                <w:sz w:val="24"/>
                <w:szCs w:val="24"/>
              </w:rPr>
              <w:t>Usmena provjera:</w:t>
            </w:r>
          </w:p>
        </w:tc>
        <w:tc>
          <w:tcPr>
            <w:tcW w:w="1956" w:type="dxa"/>
          </w:tcPr>
          <w:p w14:paraId="64FD1349" w14:textId="77777777" w:rsidR="00A2179D" w:rsidRPr="001E11B2" w:rsidRDefault="00A2179D" w:rsidP="00395B68">
            <w:pPr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</w:t>
            </w:r>
            <w:r w:rsidRPr="001E11B2">
              <w:rPr>
                <w:b/>
                <w:bCs/>
                <w:sz w:val="24"/>
                <w:szCs w:val="24"/>
              </w:rPr>
              <w:t>edovoljan</w:t>
            </w:r>
            <w:r>
              <w:rPr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2135" w:type="dxa"/>
          </w:tcPr>
          <w:p w14:paraId="5BD9CD15" w14:textId="77777777" w:rsidR="00A2179D" w:rsidRPr="001E11B2" w:rsidRDefault="00A2179D" w:rsidP="00395B6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Pr="001E11B2">
              <w:rPr>
                <w:b/>
                <w:bCs/>
                <w:sz w:val="24"/>
                <w:szCs w:val="24"/>
              </w:rPr>
              <w:t>ovoljan</w:t>
            </w:r>
            <w:r>
              <w:rPr>
                <w:b/>
                <w:bCs/>
                <w:sz w:val="24"/>
                <w:szCs w:val="24"/>
              </w:rPr>
              <w:t xml:space="preserve"> (2)</w:t>
            </w:r>
          </w:p>
        </w:tc>
        <w:tc>
          <w:tcPr>
            <w:tcW w:w="2268" w:type="dxa"/>
          </w:tcPr>
          <w:p w14:paraId="4D9D783E" w14:textId="77777777" w:rsidR="00A2179D" w:rsidRPr="001E11B2" w:rsidRDefault="00A2179D" w:rsidP="00395B6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Pr="001E11B2">
              <w:rPr>
                <w:b/>
                <w:bCs/>
                <w:sz w:val="24"/>
                <w:szCs w:val="24"/>
              </w:rPr>
              <w:t>obar</w:t>
            </w:r>
            <w:r>
              <w:rPr>
                <w:b/>
                <w:bCs/>
                <w:sz w:val="24"/>
                <w:szCs w:val="24"/>
              </w:rPr>
              <w:t xml:space="preserve"> (3)</w:t>
            </w:r>
          </w:p>
        </w:tc>
        <w:tc>
          <w:tcPr>
            <w:tcW w:w="2401" w:type="dxa"/>
          </w:tcPr>
          <w:p w14:paraId="2D1AC5A8" w14:textId="77777777" w:rsidR="00A2179D" w:rsidRPr="001E11B2" w:rsidRDefault="00A2179D" w:rsidP="00395B68">
            <w:pPr>
              <w:rPr>
                <w:b/>
                <w:bCs/>
                <w:sz w:val="24"/>
                <w:szCs w:val="24"/>
              </w:rPr>
            </w:pPr>
            <w:r w:rsidRPr="001E11B2">
              <w:rPr>
                <w:b/>
                <w:bCs/>
                <w:sz w:val="24"/>
                <w:szCs w:val="24"/>
              </w:rPr>
              <w:t>vrlo dobar</w:t>
            </w:r>
            <w:r>
              <w:rPr>
                <w:b/>
                <w:bCs/>
                <w:sz w:val="24"/>
                <w:szCs w:val="24"/>
              </w:rPr>
              <w:t xml:space="preserve"> (4)</w:t>
            </w:r>
          </w:p>
        </w:tc>
        <w:tc>
          <w:tcPr>
            <w:tcW w:w="2685" w:type="dxa"/>
          </w:tcPr>
          <w:p w14:paraId="771D7D6B" w14:textId="77777777" w:rsidR="00A2179D" w:rsidRPr="001E11B2" w:rsidRDefault="00A2179D" w:rsidP="00395B68">
            <w:pPr>
              <w:rPr>
                <w:b/>
                <w:bCs/>
                <w:sz w:val="24"/>
                <w:szCs w:val="24"/>
              </w:rPr>
            </w:pPr>
            <w:r w:rsidRPr="001E11B2">
              <w:rPr>
                <w:b/>
                <w:bCs/>
                <w:sz w:val="24"/>
                <w:szCs w:val="24"/>
              </w:rPr>
              <w:t xml:space="preserve">odličan </w:t>
            </w:r>
            <w:r>
              <w:rPr>
                <w:b/>
                <w:bCs/>
                <w:sz w:val="24"/>
                <w:szCs w:val="24"/>
              </w:rPr>
              <w:t>(5)</w:t>
            </w:r>
          </w:p>
        </w:tc>
      </w:tr>
      <w:tr w:rsidR="00A2179D" w:rsidRPr="00705889" w14:paraId="18EDDD73" w14:textId="77777777" w:rsidTr="00395B68">
        <w:tc>
          <w:tcPr>
            <w:tcW w:w="1838" w:type="dxa"/>
            <w:vMerge w:val="restart"/>
          </w:tcPr>
          <w:p w14:paraId="50796AA2" w14:textId="77777777" w:rsidR="00A2179D" w:rsidRPr="006A172F" w:rsidRDefault="00A2179D" w:rsidP="00395B68">
            <w:pPr>
              <w:rPr>
                <w:b/>
              </w:rPr>
            </w:pPr>
            <w:r w:rsidRPr="006A172F">
              <w:rPr>
                <w:b/>
              </w:rPr>
              <w:t>VREDNOVANJ</w:t>
            </w:r>
            <w:r>
              <w:rPr>
                <w:b/>
              </w:rPr>
              <w:t>E</w:t>
            </w:r>
            <w:r w:rsidRPr="006A172F">
              <w:rPr>
                <w:b/>
              </w:rPr>
              <w:t xml:space="preserve"> NAUČENOGA</w:t>
            </w:r>
          </w:p>
        </w:tc>
        <w:tc>
          <w:tcPr>
            <w:tcW w:w="2126" w:type="dxa"/>
          </w:tcPr>
          <w:p w14:paraId="5CFCB340" w14:textId="77777777" w:rsidR="00A2179D" w:rsidRPr="00DF5A77" w:rsidRDefault="00A2179D" w:rsidP="00395B68">
            <w:pPr>
              <w:rPr>
                <w:bCs/>
                <w:sz w:val="24"/>
                <w:szCs w:val="24"/>
              </w:rPr>
            </w:pPr>
            <w:r w:rsidRPr="00FF12BC">
              <w:rPr>
                <w:b/>
                <w:sz w:val="24"/>
                <w:szCs w:val="24"/>
              </w:rPr>
              <w:t>Usvojenost znanja</w:t>
            </w:r>
            <w:r w:rsidRPr="00FF12BC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56" w:type="dxa"/>
          </w:tcPr>
          <w:p w14:paraId="65757564" w14:textId="77777777" w:rsidR="00A2179D" w:rsidRPr="005F31C5" w:rsidRDefault="00A2179D" w:rsidP="00395B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Učenik/ca na većinu postavljenih pitanja vezanih uz obrađene nastavne sadržaje ne zna odgovor ili daje netočan odgovor.   Ne objašnjava, ne povezuje znanja, ne daje vlastite primjere i ne donosi zaključke </w:t>
            </w:r>
            <w:r>
              <w:rPr>
                <w:sz w:val="24"/>
                <w:szCs w:val="24"/>
              </w:rPr>
              <w:lastRenderedPageBreak/>
              <w:t>ni uz pomoć učitelja.</w:t>
            </w:r>
          </w:p>
        </w:tc>
        <w:tc>
          <w:tcPr>
            <w:tcW w:w="2135" w:type="dxa"/>
          </w:tcPr>
          <w:p w14:paraId="662560AE" w14:textId="77777777" w:rsidR="00A2179D" w:rsidRDefault="00A2179D" w:rsidP="00395B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Učenik/ca na većinu postavljenih pitanja vezanih uz obrađene nastavne sadržaje ne zna odgovor ili daje netočan odgovor. Na neka pitanja daje djelomično točan odgovor ili točan odgovor daje tek nakon učiteljevih dodatnih </w:t>
            </w:r>
            <w:r>
              <w:rPr>
                <w:sz w:val="24"/>
                <w:szCs w:val="24"/>
              </w:rPr>
              <w:lastRenderedPageBreak/>
              <w:t>potpitanja. Uz pomoć učitelja objašnjava, povezuje znanja, daje vlastite primjere i donosi zaključke.</w:t>
            </w:r>
          </w:p>
          <w:p w14:paraId="42FAEDDE" w14:textId="77777777" w:rsidR="00A2179D" w:rsidRDefault="00A2179D" w:rsidP="00395B68">
            <w:pPr>
              <w:rPr>
                <w:sz w:val="24"/>
                <w:szCs w:val="24"/>
              </w:rPr>
            </w:pPr>
          </w:p>
          <w:p w14:paraId="2F8444C0" w14:textId="77777777" w:rsidR="00A2179D" w:rsidRPr="00705889" w:rsidRDefault="00A2179D" w:rsidP="00395B6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04E5132" w14:textId="77777777" w:rsidR="00A2179D" w:rsidRPr="00705889" w:rsidRDefault="00A2179D" w:rsidP="00395B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Učenik/ca na postavljena pitanja vezana uz obrađene nastavne sadržaje daje djelomično točan odgovor ili točan odgovor daje tek nakon učiteljevih dodatnih potpitanja. Uz pomoć učitelja objašnjava, povezuje znanja, daje vlastite primjere i donosi zaključke.</w:t>
            </w:r>
          </w:p>
        </w:tc>
        <w:tc>
          <w:tcPr>
            <w:tcW w:w="2401" w:type="dxa"/>
          </w:tcPr>
          <w:p w14:paraId="578D9DAA" w14:textId="251D1A10" w:rsidR="00A2179D" w:rsidRPr="00705889" w:rsidRDefault="00A26F0A" w:rsidP="00395B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Učenik/ca </w:t>
            </w:r>
            <w:r>
              <w:rPr>
                <w:sz w:val="24"/>
                <w:szCs w:val="24"/>
              </w:rPr>
              <w:t xml:space="preserve">dosta </w:t>
            </w:r>
            <w:r>
              <w:rPr>
                <w:sz w:val="24"/>
                <w:szCs w:val="24"/>
              </w:rPr>
              <w:t>točno, potpuno, sigurno i samostalno izlaže obrađene nastavne sadržaje zadane teme</w:t>
            </w:r>
            <w:r>
              <w:rPr>
                <w:sz w:val="24"/>
                <w:szCs w:val="24"/>
              </w:rPr>
              <w:t xml:space="preserve">. Na </w:t>
            </w:r>
            <w:r w:rsidR="00A2179D">
              <w:rPr>
                <w:sz w:val="24"/>
                <w:szCs w:val="24"/>
              </w:rPr>
              <w:t>postavljen</w:t>
            </w:r>
            <w:r>
              <w:rPr>
                <w:sz w:val="24"/>
                <w:szCs w:val="24"/>
              </w:rPr>
              <w:t>a</w:t>
            </w:r>
            <w:r w:rsidR="00A2179D">
              <w:rPr>
                <w:sz w:val="24"/>
                <w:szCs w:val="24"/>
              </w:rPr>
              <w:t xml:space="preserve"> pitanja</w:t>
            </w:r>
            <w:r>
              <w:rPr>
                <w:sz w:val="24"/>
                <w:szCs w:val="24"/>
              </w:rPr>
              <w:t>/potpitanja</w:t>
            </w:r>
            <w:r w:rsidR="00A2179D">
              <w:rPr>
                <w:sz w:val="24"/>
                <w:szCs w:val="24"/>
              </w:rPr>
              <w:t xml:space="preserve"> vezan</w:t>
            </w:r>
            <w:r>
              <w:rPr>
                <w:sz w:val="24"/>
                <w:szCs w:val="24"/>
              </w:rPr>
              <w:t>a</w:t>
            </w:r>
            <w:r w:rsidR="00A2179D">
              <w:rPr>
                <w:sz w:val="24"/>
                <w:szCs w:val="24"/>
              </w:rPr>
              <w:t xml:space="preserve"> uz obrađene nastavne sadržaje odgovara </w:t>
            </w:r>
            <w:r>
              <w:rPr>
                <w:sz w:val="24"/>
                <w:szCs w:val="24"/>
              </w:rPr>
              <w:t xml:space="preserve">dosta </w:t>
            </w:r>
            <w:r w:rsidR="00A2179D">
              <w:rPr>
                <w:sz w:val="24"/>
                <w:szCs w:val="24"/>
              </w:rPr>
              <w:t xml:space="preserve">točno, potpuno i sigurno.   Na neka pitanja daje </w:t>
            </w:r>
            <w:r w:rsidR="00A2179D">
              <w:rPr>
                <w:sz w:val="24"/>
                <w:szCs w:val="24"/>
              </w:rPr>
              <w:lastRenderedPageBreak/>
              <w:t>djelomično točan odgovor  ili točan odgovor daje tek nakon učiteljevih dodatnih potpitanja. Objašnjava, povezuje znanja, daje vlastite primjere i donosi zaključke.</w:t>
            </w:r>
          </w:p>
        </w:tc>
        <w:tc>
          <w:tcPr>
            <w:tcW w:w="2685" w:type="dxa"/>
          </w:tcPr>
          <w:p w14:paraId="6EE66CEE" w14:textId="7B473A8A" w:rsidR="00A2179D" w:rsidRPr="00705889" w:rsidRDefault="00A2179D" w:rsidP="00395B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Učenik/ca točno, potpuno</w:t>
            </w:r>
            <w:r w:rsidR="00A26F0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sigurno</w:t>
            </w:r>
            <w:r w:rsidR="00A26F0A">
              <w:rPr>
                <w:sz w:val="24"/>
                <w:szCs w:val="24"/>
              </w:rPr>
              <w:t xml:space="preserve"> i samostalno izlaže </w:t>
            </w:r>
            <w:r w:rsidR="00A26F0A">
              <w:rPr>
                <w:sz w:val="24"/>
                <w:szCs w:val="24"/>
              </w:rPr>
              <w:t>obrađene nastavne sadržaje</w:t>
            </w:r>
            <w:r w:rsidR="00A26F0A">
              <w:rPr>
                <w:sz w:val="24"/>
                <w:szCs w:val="24"/>
              </w:rPr>
              <w:t xml:space="preserve"> zadane teme. </w:t>
            </w:r>
            <w:r>
              <w:rPr>
                <w:sz w:val="24"/>
                <w:szCs w:val="24"/>
              </w:rPr>
              <w:t>S lakoćom objašnjava, povezuje znanja, daje vlastite primjere i donosi zaključke.</w:t>
            </w:r>
          </w:p>
        </w:tc>
      </w:tr>
      <w:tr w:rsidR="00A2179D" w:rsidRPr="00705889" w14:paraId="002D3964" w14:textId="77777777" w:rsidTr="00395B68">
        <w:tc>
          <w:tcPr>
            <w:tcW w:w="1838" w:type="dxa"/>
            <w:vMerge/>
          </w:tcPr>
          <w:p w14:paraId="78554955" w14:textId="77777777" w:rsidR="00A2179D" w:rsidRPr="00705889" w:rsidRDefault="00A2179D" w:rsidP="00395B68">
            <w:pPr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7AEB49CC" w14:textId="77777777" w:rsidR="00A2179D" w:rsidRPr="00BA2417" w:rsidRDefault="00A2179D" w:rsidP="00395B68">
            <w:pPr>
              <w:rPr>
                <w:b/>
                <w:sz w:val="24"/>
                <w:szCs w:val="24"/>
              </w:rPr>
            </w:pPr>
            <w:r w:rsidRPr="00705889">
              <w:rPr>
                <w:b/>
                <w:sz w:val="24"/>
                <w:szCs w:val="24"/>
              </w:rPr>
              <w:t>Pis</w:t>
            </w:r>
            <w:r>
              <w:rPr>
                <w:b/>
                <w:sz w:val="24"/>
                <w:szCs w:val="24"/>
              </w:rPr>
              <w:t>an</w:t>
            </w:r>
            <w:r w:rsidRPr="00705889">
              <w:rPr>
                <w:b/>
                <w:sz w:val="24"/>
                <w:szCs w:val="24"/>
              </w:rPr>
              <w:t>e provjere:</w:t>
            </w:r>
          </w:p>
        </w:tc>
        <w:tc>
          <w:tcPr>
            <w:tcW w:w="1956" w:type="dxa"/>
          </w:tcPr>
          <w:p w14:paraId="2F7B0422" w14:textId="77777777" w:rsidR="00A2179D" w:rsidRPr="00705889" w:rsidRDefault="00A2179D" w:rsidP="00395B68">
            <w:pPr>
              <w:rPr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</w:t>
            </w:r>
            <w:r w:rsidRPr="001E11B2">
              <w:rPr>
                <w:b/>
                <w:bCs/>
                <w:sz w:val="24"/>
                <w:szCs w:val="24"/>
              </w:rPr>
              <w:t>edovoljan</w:t>
            </w:r>
            <w:r>
              <w:rPr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2135" w:type="dxa"/>
          </w:tcPr>
          <w:p w14:paraId="1D5A4AEB" w14:textId="77777777" w:rsidR="00A2179D" w:rsidRPr="00705889" w:rsidRDefault="00A2179D" w:rsidP="00395B68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Pr="001E11B2">
              <w:rPr>
                <w:b/>
                <w:bCs/>
                <w:sz w:val="24"/>
                <w:szCs w:val="24"/>
              </w:rPr>
              <w:t>ovoljan</w:t>
            </w:r>
            <w:r>
              <w:rPr>
                <w:b/>
                <w:bCs/>
                <w:sz w:val="24"/>
                <w:szCs w:val="24"/>
              </w:rPr>
              <w:t xml:space="preserve"> (2)</w:t>
            </w:r>
          </w:p>
        </w:tc>
        <w:tc>
          <w:tcPr>
            <w:tcW w:w="2268" w:type="dxa"/>
          </w:tcPr>
          <w:p w14:paraId="2BF8E68C" w14:textId="77777777" w:rsidR="00A2179D" w:rsidRPr="00705889" w:rsidRDefault="00A2179D" w:rsidP="00395B68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Pr="001E11B2">
              <w:rPr>
                <w:b/>
                <w:bCs/>
                <w:sz w:val="24"/>
                <w:szCs w:val="24"/>
              </w:rPr>
              <w:t>obar</w:t>
            </w:r>
            <w:r>
              <w:rPr>
                <w:b/>
                <w:bCs/>
                <w:sz w:val="24"/>
                <w:szCs w:val="24"/>
              </w:rPr>
              <w:t xml:space="preserve"> (3)</w:t>
            </w:r>
          </w:p>
        </w:tc>
        <w:tc>
          <w:tcPr>
            <w:tcW w:w="2401" w:type="dxa"/>
          </w:tcPr>
          <w:p w14:paraId="06B16626" w14:textId="77777777" w:rsidR="00A2179D" w:rsidRPr="00705889" w:rsidRDefault="00A2179D" w:rsidP="00395B68">
            <w:pPr>
              <w:rPr>
                <w:sz w:val="24"/>
                <w:szCs w:val="24"/>
              </w:rPr>
            </w:pPr>
            <w:r w:rsidRPr="001E11B2">
              <w:rPr>
                <w:b/>
                <w:bCs/>
                <w:sz w:val="24"/>
                <w:szCs w:val="24"/>
              </w:rPr>
              <w:t>vrlo dobar</w:t>
            </w:r>
            <w:r>
              <w:rPr>
                <w:b/>
                <w:bCs/>
                <w:sz w:val="24"/>
                <w:szCs w:val="24"/>
              </w:rPr>
              <w:t xml:space="preserve"> (4)</w:t>
            </w:r>
          </w:p>
        </w:tc>
        <w:tc>
          <w:tcPr>
            <w:tcW w:w="2685" w:type="dxa"/>
          </w:tcPr>
          <w:p w14:paraId="5EA878C0" w14:textId="77777777" w:rsidR="00A2179D" w:rsidRPr="00705889" w:rsidRDefault="00A2179D" w:rsidP="00395B68">
            <w:pPr>
              <w:rPr>
                <w:sz w:val="24"/>
                <w:szCs w:val="24"/>
              </w:rPr>
            </w:pPr>
            <w:r w:rsidRPr="001E11B2">
              <w:rPr>
                <w:b/>
                <w:bCs/>
                <w:sz w:val="24"/>
                <w:szCs w:val="24"/>
              </w:rPr>
              <w:t xml:space="preserve">odličan </w:t>
            </w:r>
            <w:r>
              <w:rPr>
                <w:b/>
                <w:bCs/>
                <w:sz w:val="24"/>
                <w:szCs w:val="24"/>
              </w:rPr>
              <w:t>(5)</w:t>
            </w:r>
          </w:p>
        </w:tc>
      </w:tr>
      <w:tr w:rsidR="00A2179D" w:rsidRPr="00705889" w14:paraId="62BB3D81" w14:textId="77777777" w:rsidTr="00395B68">
        <w:trPr>
          <w:trHeight w:val="1170"/>
        </w:trPr>
        <w:tc>
          <w:tcPr>
            <w:tcW w:w="1838" w:type="dxa"/>
            <w:vMerge/>
          </w:tcPr>
          <w:p w14:paraId="61FF6A6C" w14:textId="77777777" w:rsidR="00A2179D" w:rsidRPr="00705889" w:rsidRDefault="00A2179D" w:rsidP="00395B68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EA29AD0" w14:textId="77777777" w:rsidR="00A2179D" w:rsidRPr="00511C8F" w:rsidRDefault="00A2179D" w:rsidP="00395B68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Ispiti znanja </w:t>
            </w:r>
          </w:p>
        </w:tc>
        <w:tc>
          <w:tcPr>
            <w:tcW w:w="1956" w:type="dxa"/>
          </w:tcPr>
          <w:p w14:paraId="5F19DCCD" w14:textId="77777777" w:rsidR="00A2179D" w:rsidRPr="00705889" w:rsidRDefault="00A2179D" w:rsidP="00395B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0 -50%= 1</w:t>
            </w:r>
          </w:p>
        </w:tc>
        <w:tc>
          <w:tcPr>
            <w:tcW w:w="2135" w:type="dxa"/>
          </w:tcPr>
          <w:p w14:paraId="7E3889FF" w14:textId="77777777" w:rsidR="00A2179D" w:rsidRDefault="00A2179D" w:rsidP="00395B68">
            <w:pPr>
              <w:rPr>
                <w:sz w:val="24"/>
                <w:szCs w:val="24"/>
              </w:rPr>
            </w:pPr>
            <w:r w:rsidRPr="00705889">
              <w:rPr>
                <w:sz w:val="24"/>
                <w:szCs w:val="24"/>
              </w:rPr>
              <w:t>51% -   6</w:t>
            </w:r>
            <w:r>
              <w:rPr>
                <w:sz w:val="24"/>
                <w:szCs w:val="24"/>
              </w:rPr>
              <w:t>4</w:t>
            </w:r>
            <w:r w:rsidRPr="00705889">
              <w:rPr>
                <w:sz w:val="24"/>
                <w:szCs w:val="24"/>
              </w:rPr>
              <w:t>% = 2</w:t>
            </w:r>
          </w:p>
          <w:p w14:paraId="5A13008F" w14:textId="77777777" w:rsidR="00A2179D" w:rsidRPr="00705889" w:rsidRDefault="00A2179D" w:rsidP="00395B6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60950C8" w14:textId="77777777" w:rsidR="00A2179D" w:rsidRPr="00705889" w:rsidRDefault="00A2179D" w:rsidP="00395B68">
            <w:pPr>
              <w:rPr>
                <w:sz w:val="24"/>
                <w:szCs w:val="24"/>
              </w:rPr>
            </w:pPr>
            <w:r w:rsidRPr="0070588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5</w:t>
            </w:r>
            <w:r w:rsidRPr="00705889">
              <w:rPr>
                <w:sz w:val="24"/>
                <w:szCs w:val="24"/>
              </w:rPr>
              <w:t>% -   7</w:t>
            </w:r>
            <w:r>
              <w:rPr>
                <w:sz w:val="24"/>
                <w:szCs w:val="24"/>
              </w:rPr>
              <w:t>9</w:t>
            </w:r>
            <w:r w:rsidRPr="00705889">
              <w:rPr>
                <w:sz w:val="24"/>
                <w:szCs w:val="24"/>
              </w:rPr>
              <w:t>% = 3</w:t>
            </w:r>
          </w:p>
          <w:p w14:paraId="4E6CD289" w14:textId="77777777" w:rsidR="00A2179D" w:rsidRPr="00705889" w:rsidRDefault="00A2179D" w:rsidP="00395B68">
            <w:pPr>
              <w:rPr>
                <w:sz w:val="24"/>
                <w:szCs w:val="24"/>
              </w:rPr>
            </w:pPr>
          </w:p>
        </w:tc>
        <w:tc>
          <w:tcPr>
            <w:tcW w:w="2401" w:type="dxa"/>
          </w:tcPr>
          <w:p w14:paraId="3FD5AF5B" w14:textId="77777777" w:rsidR="00A2179D" w:rsidRPr="00705889" w:rsidRDefault="00A2179D" w:rsidP="00395B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80% -   92</w:t>
            </w:r>
            <w:r w:rsidRPr="00705889">
              <w:rPr>
                <w:sz w:val="24"/>
                <w:szCs w:val="24"/>
              </w:rPr>
              <w:t>% = 4</w:t>
            </w:r>
          </w:p>
          <w:p w14:paraId="03B50AE2" w14:textId="77777777" w:rsidR="00A2179D" w:rsidRPr="00705889" w:rsidRDefault="00A2179D" w:rsidP="00395B68">
            <w:pPr>
              <w:rPr>
                <w:sz w:val="24"/>
                <w:szCs w:val="24"/>
              </w:rPr>
            </w:pPr>
          </w:p>
        </w:tc>
        <w:tc>
          <w:tcPr>
            <w:tcW w:w="2685" w:type="dxa"/>
          </w:tcPr>
          <w:p w14:paraId="536F24E4" w14:textId="77777777" w:rsidR="00A2179D" w:rsidRPr="00705889" w:rsidRDefault="00A2179D" w:rsidP="00395B68">
            <w:pPr>
              <w:rPr>
                <w:sz w:val="24"/>
                <w:szCs w:val="24"/>
              </w:rPr>
            </w:pPr>
            <w:r w:rsidRPr="0070588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3</w:t>
            </w:r>
            <w:r w:rsidRPr="00705889">
              <w:rPr>
                <w:sz w:val="24"/>
                <w:szCs w:val="24"/>
              </w:rPr>
              <w:t>% - 100% = 5</w:t>
            </w:r>
          </w:p>
          <w:p w14:paraId="69E71FC8" w14:textId="77777777" w:rsidR="00A2179D" w:rsidRPr="00705889" w:rsidRDefault="00A2179D" w:rsidP="00395B68">
            <w:pPr>
              <w:rPr>
                <w:sz w:val="24"/>
                <w:szCs w:val="24"/>
              </w:rPr>
            </w:pPr>
          </w:p>
        </w:tc>
      </w:tr>
      <w:tr w:rsidR="00A2179D" w:rsidRPr="00705889" w14:paraId="0F11199E" w14:textId="77777777" w:rsidTr="00395B68">
        <w:trPr>
          <w:trHeight w:val="628"/>
        </w:trPr>
        <w:tc>
          <w:tcPr>
            <w:tcW w:w="1838" w:type="dxa"/>
            <w:vMerge/>
          </w:tcPr>
          <w:p w14:paraId="443375C0" w14:textId="77777777" w:rsidR="00A2179D" w:rsidRPr="00705889" w:rsidRDefault="00A2179D" w:rsidP="00395B68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5391235" w14:textId="77777777" w:rsidR="00A2179D" w:rsidRPr="003B6E8B" w:rsidRDefault="00A2179D" w:rsidP="00395B68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FF12BC">
              <w:rPr>
                <w:b/>
                <w:bCs/>
                <w:sz w:val="24"/>
                <w:szCs w:val="24"/>
              </w:rPr>
              <w:t>Istraživačke vještine:</w:t>
            </w:r>
          </w:p>
        </w:tc>
        <w:tc>
          <w:tcPr>
            <w:tcW w:w="1956" w:type="dxa"/>
          </w:tcPr>
          <w:p w14:paraId="797C2B5B" w14:textId="77777777" w:rsidR="00A2179D" w:rsidRDefault="00A2179D" w:rsidP="00395B68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</w:t>
            </w:r>
            <w:r w:rsidRPr="001E11B2">
              <w:rPr>
                <w:b/>
                <w:bCs/>
                <w:sz w:val="24"/>
                <w:szCs w:val="24"/>
              </w:rPr>
              <w:t>edovoljan</w:t>
            </w:r>
            <w:r>
              <w:rPr>
                <w:b/>
                <w:bCs/>
                <w:sz w:val="24"/>
                <w:szCs w:val="24"/>
              </w:rPr>
              <w:t xml:space="preserve"> (1)</w:t>
            </w:r>
          </w:p>
        </w:tc>
        <w:tc>
          <w:tcPr>
            <w:tcW w:w="2135" w:type="dxa"/>
          </w:tcPr>
          <w:p w14:paraId="2B98336D" w14:textId="77777777" w:rsidR="00A2179D" w:rsidRPr="00705889" w:rsidRDefault="00A2179D" w:rsidP="00395B68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Pr="001E11B2">
              <w:rPr>
                <w:b/>
                <w:bCs/>
                <w:sz w:val="24"/>
                <w:szCs w:val="24"/>
              </w:rPr>
              <w:t>ovoljan</w:t>
            </w:r>
            <w:r>
              <w:rPr>
                <w:b/>
                <w:bCs/>
                <w:sz w:val="24"/>
                <w:szCs w:val="24"/>
              </w:rPr>
              <w:t xml:space="preserve"> (2)</w:t>
            </w:r>
          </w:p>
        </w:tc>
        <w:tc>
          <w:tcPr>
            <w:tcW w:w="2268" w:type="dxa"/>
          </w:tcPr>
          <w:p w14:paraId="08F9AFB2" w14:textId="77777777" w:rsidR="00A2179D" w:rsidRPr="00705889" w:rsidRDefault="00A2179D" w:rsidP="00395B68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Pr="001E11B2">
              <w:rPr>
                <w:b/>
                <w:bCs/>
                <w:sz w:val="24"/>
                <w:szCs w:val="24"/>
              </w:rPr>
              <w:t>obar</w:t>
            </w:r>
            <w:r>
              <w:rPr>
                <w:b/>
                <w:bCs/>
                <w:sz w:val="24"/>
                <w:szCs w:val="24"/>
              </w:rPr>
              <w:t xml:space="preserve"> (3)</w:t>
            </w:r>
          </w:p>
        </w:tc>
        <w:tc>
          <w:tcPr>
            <w:tcW w:w="2401" w:type="dxa"/>
          </w:tcPr>
          <w:p w14:paraId="6DD603FF" w14:textId="77777777" w:rsidR="00A2179D" w:rsidRDefault="00A2179D" w:rsidP="00395B68">
            <w:pPr>
              <w:rPr>
                <w:sz w:val="24"/>
                <w:szCs w:val="24"/>
              </w:rPr>
            </w:pPr>
            <w:r w:rsidRPr="001E11B2">
              <w:rPr>
                <w:b/>
                <w:bCs/>
                <w:sz w:val="24"/>
                <w:szCs w:val="24"/>
              </w:rPr>
              <w:t>vrlo dobar</w:t>
            </w:r>
            <w:r>
              <w:rPr>
                <w:b/>
                <w:bCs/>
                <w:sz w:val="24"/>
                <w:szCs w:val="24"/>
              </w:rPr>
              <w:t xml:space="preserve"> (4)</w:t>
            </w:r>
          </w:p>
        </w:tc>
        <w:tc>
          <w:tcPr>
            <w:tcW w:w="2685" w:type="dxa"/>
          </w:tcPr>
          <w:p w14:paraId="466440A7" w14:textId="77777777" w:rsidR="00A2179D" w:rsidRPr="00705889" w:rsidRDefault="00A2179D" w:rsidP="00395B68">
            <w:pPr>
              <w:rPr>
                <w:sz w:val="24"/>
                <w:szCs w:val="24"/>
              </w:rPr>
            </w:pPr>
            <w:r w:rsidRPr="001E11B2">
              <w:rPr>
                <w:b/>
                <w:bCs/>
                <w:sz w:val="24"/>
                <w:szCs w:val="24"/>
              </w:rPr>
              <w:t xml:space="preserve">odličan </w:t>
            </w:r>
            <w:r>
              <w:rPr>
                <w:b/>
                <w:bCs/>
                <w:sz w:val="24"/>
                <w:szCs w:val="24"/>
              </w:rPr>
              <w:t>(5)</w:t>
            </w:r>
          </w:p>
        </w:tc>
      </w:tr>
      <w:tr w:rsidR="00A2179D" w:rsidRPr="00705889" w14:paraId="019D0470" w14:textId="77777777" w:rsidTr="00395B68">
        <w:trPr>
          <w:trHeight w:val="628"/>
        </w:trPr>
        <w:tc>
          <w:tcPr>
            <w:tcW w:w="1838" w:type="dxa"/>
            <w:vMerge/>
          </w:tcPr>
          <w:p w14:paraId="1E1078CC" w14:textId="77777777" w:rsidR="00A2179D" w:rsidRPr="00705889" w:rsidRDefault="00A2179D" w:rsidP="00395B68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8F6FF00" w14:textId="77777777" w:rsidR="00A2179D" w:rsidRPr="00060ED3" w:rsidRDefault="00A2179D" w:rsidP="00395B6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6" w:type="dxa"/>
          </w:tcPr>
          <w:p w14:paraId="36A19B7C" w14:textId="77777777" w:rsidR="00A2179D" w:rsidRPr="008A6FDA" w:rsidRDefault="00A2179D" w:rsidP="00395B68">
            <w:pPr>
              <w:rPr>
                <w:rFonts w:cstheme="minorHAnsi"/>
                <w:bCs/>
                <w:sz w:val="24"/>
                <w:szCs w:val="24"/>
              </w:rPr>
            </w:pPr>
            <w:r w:rsidRPr="008A6FDA">
              <w:rPr>
                <w:rFonts w:cstheme="minorHAnsi"/>
                <w:sz w:val="24"/>
                <w:szCs w:val="24"/>
              </w:rPr>
              <w:t>Učenik/učenica nije izradio/izradila  zadatak (plakat, projekt, istraživački zadatak…).</w:t>
            </w:r>
          </w:p>
        </w:tc>
        <w:tc>
          <w:tcPr>
            <w:tcW w:w="2135" w:type="dxa"/>
          </w:tcPr>
          <w:p w14:paraId="70D6C0E1" w14:textId="77777777" w:rsidR="00A2179D" w:rsidRPr="00E83C11" w:rsidRDefault="00A2179D" w:rsidP="00395B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A6FDA">
              <w:rPr>
                <w:rFonts w:cstheme="minorHAnsi"/>
                <w:color w:val="000000"/>
                <w:sz w:val="24"/>
                <w:szCs w:val="24"/>
              </w:rPr>
              <w:t xml:space="preserve">Učenik/ učenica je napravio/napravila zadatak prema uputama, ali zadatak sadrži netočne podatke, izostaje velik dio podataka ili nije predan na vrijeme. Zadatak nije uredno napravljen.  Učenik/učenica nesigurno i uz stalno vođenje </w:t>
            </w:r>
            <w:r w:rsidRPr="008A6FDA">
              <w:rPr>
                <w:rFonts w:cstheme="minorHAnsi"/>
                <w:color w:val="000000"/>
                <w:sz w:val="24"/>
                <w:szCs w:val="24"/>
              </w:rPr>
              <w:lastRenderedPageBreak/>
              <w:t>učitelja predstavlja svoj rad na satu.</w:t>
            </w:r>
          </w:p>
        </w:tc>
        <w:tc>
          <w:tcPr>
            <w:tcW w:w="2268" w:type="dxa"/>
          </w:tcPr>
          <w:p w14:paraId="79B279F6" w14:textId="77777777" w:rsidR="00A2179D" w:rsidRPr="00E83C11" w:rsidRDefault="00A2179D" w:rsidP="00395B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A6FDA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Učenik/ učenica je napravio/napravila zadatak prema uputama, ali zadatak sadrži djelomično točne podatke/informacije ili nije predan na vrijeme. Učenik/učenica nesigurno i uz povremeno vođenje učitelja predstavlja svoj rad na satu. </w:t>
            </w:r>
            <w:r w:rsidRPr="008A6FDA">
              <w:rPr>
                <w:rFonts w:cstheme="minorHAnsi"/>
                <w:color w:val="000000"/>
                <w:sz w:val="24"/>
                <w:szCs w:val="24"/>
              </w:rPr>
              <w:lastRenderedPageBreak/>
              <w:t>Zadatak je većinom uredno napravljen.</w:t>
            </w:r>
          </w:p>
        </w:tc>
        <w:tc>
          <w:tcPr>
            <w:tcW w:w="2401" w:type="dxa"/>
          </w:tcPr>
          <w:p w14:paraId="4EFDC6E1" w14:textId="77777777" w:rsidR="00A2179D" w:rsidRPr="00E83C11" w:rsidRDefault="00A2179D" w:rsidP="00395B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A6FDA">
              <w:rPr>
                <w:rFonts w:cstheme="minorHAnsi"/>
                <w:color w:val="000000"/>
                <w:sz w:val="24"/>
                <w:szCs w:val="24"/>
              </w:rPr>
              <w:lastRenderedPageBreak/>
              <w:t>Učenik/ učenica je napravio/napravila zadatak prema uputama, uz manje greške ili nije predan na vrijeme. Zadatak je uredno napravljen. Učenik/učenica samostalno predstavlja svoj rad na satu uz manje nesigurnosti.</w:t>
            </w:r>
          </w:p>
        </w:tc>
        <w:tc>
          <w:tcPr>
            <w:tcW w:w="2685" w:type="dxa"/>
          </w:tcPr>
          <w:p w14:paraId="78C390F5" w14:textId="77777777" w:rsidR="00A2179D" w:rsidRPr="00E83C11" w:rsidRDefault="00A2179D" w:rsidP="00395B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8A6FDA">
              <w:rPr>
                <w:rFonts w:cstheme="minorHAnsi"/>
                <w:color w:val="000000"/>
                <w:sz w:val="24"/>
                <w:szCs w:val="24"/>
              </w:rPr>
              <w:t xml:space="preserve">Učenik/ učenica je napravio/napravila zadatak prema uputama te je predan na vrijeme. Zadatak je točno i uredno napravljen. Učenik/učenica samostalno, točno i sigurno predstavlja svoj rad na satu.  </w:t>
            </w:r>
          </w:p>
        </w:tc>
      </w:tr>
      <w:tr w:rsidR="00A2179D" w:rsidRPr="00705889" w14:paraId="5B140F74" w14:textId="77777777" w:rsidTr="00395B68">
        <w:trPr>
          <w:trHeight w:val="628"/>
        </w:trPr>
        <w:tc>
          <w:tcPr>
            <w:tcW w:w="1838" w:type="dxa"/>
          </w:tcPr>
          <w:p w14:paraId="7FBFF2DB" w14:textId="77777777" w:rsidR="00A2179D" w:rsidRPr="00705889" w:rsidRDefault="00A2179D" w:rsidP="00395B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Kriteriji zaključivanja</w:t>
            </w:r>
          </w:p>
        </w:tc>
        <w:tc>
          <w:tcPr>
            <w:tcW w:w="13571" w:type="dxa"/>
            <w:gridSpan w:val="6"/>
          </w:tcPr>
          <w:p w14:paraId="01D4C847" w14:textId="77777777" w:rsidR="00A2179D" w:rsidRPr="00E83C11" w:rsidRDefault="00A2179D" w:rsidP="00395B68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E83C11">
              <w:rPr>
                <w:rFonts w:cstheme="minorHAnsi"/>
                <w:sz w:val="24"/>
                <w:szCs w:val="24"/>
              </w:rPr>
              <w:t>Izraz cjelogodišnjeg rada, uvaženi su svi oblici praćenja i ocjenjivanja, zabilješke o domaćim zadaćama, zalaganju i aktivnosti na satu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</w:tbl>
    <w:p w14:paraId="2BA1AFCF" w14:textId="77777777" w:rsidR="00A2179D" w:rsidRDefault="00A2179D" w:rsidP="00A2179D"/>
    <w:p w14:paraId="79659F18" w14:textId="77777777" w:rsidR="00A06FEF" w:rsidRDefault="00A06FEF" w:rsidP="00A06FEF">
      <w:pPr>
        <w:rPr>
          <w:rFonts w:ascii="Calibri" w:hAnsi="Calibri" w:cs="Calibri"/>
          <w:sz w:val="20"/>
          <w:szCs w:val="20"/>
        </w:rPr>
      </w:pPr>
    </w:p>
    <w:p w14:paraId="4A9553FA" w14:textId="77777777" w:rsidR="00A06FEF" w:rsidRDefault="00A06FEF" w:rsidP="00A06FEF">
      <w:pPr>
        <w:rPr>
          <w:rFonts w:ascii="Calibri" w:hAnsi="Calibri" w:cs="Calibri"/>
          <w:sz w:val="20"/>
          <w:szCs w:val="20"/>
        </w:rPr>
      </w:pPr>
    </w:p>
    <w:p w14:paraId="5DC38C30" w14:textId="77777777" w:rsidR="00A06FEF" w:rsidRDefault="00A06FEF" w:rsidP="00A06FEF">
      <w:pPr>
        <w:rPr>
          <w:rFonts w:ascii="Calibri" w:hAnsi="Calibri" w:cs="Calibri"/>
          <w:sz w:val="20"/>
          <w:szCs w:val="20"/>
        </w:rPr>
      </w:pPr>
    </w:p>
    <w:p w14:paraId="31E5FCA2" w14:textId="400D38D0" w:rsidR="00A06FEF" w:rsidRDefault="00A06FEF" w:rsidP="00A06FEF">
      <w:pPr>
        <w:rPr>
          <w:rFonts w:ascii="Calibri" w:hAnsi="Calibri" w:cs="Calibri"/>
          <w:sz w:val="20"/>
          <w:szCs w:val="20"/>
        </w:rPr>
      </w:pPr>
    </w:p>
    <w:p w14:paraId="56495875" w14:textId="56D352A0" w:rsidR="00A26F0A" w:rsidRDefault="00A26F0A" w:rsidP="00A06FEF">
      <w:pPr>
        <w:rPr>
          <w:rFonts w:ascii="Calibri" w:hAnsi="Calibri" w:cs="Calibri"/>
          <w:sz w:val="20"/>
          <w:szCs w:val="20"/>
        </w:rPr>
      </w:pPr>
    </w:p>
    <w:p w14:paraId="0415A0F7" w14:textId="4CCCD93B" w:rsidR="00A26F0A" w:rsidRDefault="00A26F0A" w:rsidP="00A06FEF">
      <w:pPr>
        <w:rPr>
          <w:rFonts w:ascii="Calibri" w:hAnsi="Calibri" w:cs="Calibri"/>
          <w:sz w:val="20"/>
          <w:szCs w:val="20"/>
        </w:rPr>
      </w:pPr>
    </w:p>
    <w:p w14:paraId="69B67A6F" w14:textId="1883D18A" w:rsidR="00A26F0A" w:rsidRDefault="00A26F0A" w:rsidP="00A06FEF">
      <w:pPr>
        <w:rPr>
          <w:rFonts w:ascii="Calibri" w:hAnsi="Calibri" w:cs="Calibri"/>
          <w:sz w:val="20"/>
          <w:szCs w:val="20"/>
        </w:rPr>
      </w:pPr>
    </w:p>
    <w:p w14:paraId="140A4D1D" w14:textId="6A3D0AEE" w:rsidR="00A26F0A" w:rsidRDefault="00A26F0A" w:rsidP="00A06FEF">
      <w:pPr>
        <w:rPr>
          <w:rFonts w:ascii="Calibri" w:hAnsi="Calibri" w:cs="Calibri"/>
          <w:sz w:val="20"/>
          <w:szCs w:val="20"/>
        </w:rPr>
      </w:pPr>
    </w:p>
    <w:p w14:paraId="42D92B8C" w14:textId="20686098" w:rsidR="00A26F0A" w:rsidRDefault="00A26F0A" w:rsidP="00A06FEF">
      <w:pPr>
        <w:rPr>
          <w:rFonts w:ascii="Calibri" w:hAnsi="Calibri" w:cs="Calibri"/>
          <w:sz w:val="20"/>
          <w:szCs w:val="20"/>
        </w:rPr>
      </w:pPr>
    </w:p>
    <w:p w14:paraId="5F4E6CAD" w14:textId="5EAC114C" w:rsidR="00A26F0A" w:rsidRDefault="00A26F0A" w:rsidP="00A06FEF">
      <w:pPr>
        <w:rPr>
          <w:rFonts w:ascii="Calibri" w:hAnsi="Calibri" w:cs="Calibri"/>
          <w:sz w:val="20"/>
          <w:szCs w:val="20"/>
        </w:rPr>
      </w:pPr>
    </w:p>
    <w:p w14:paraId="0A207265" w14:textId="19D141BE" w:rsidR="00A26F0A" w:rsidRDefault="00A26F0A" w:rsidP="00A06FEF">
      <w:pPr>
        <w:rPr>
          <w:rFonts w:ascii="Calibri" w:hAnsi="Calibri" w:cs="Calibri"/>
          <w:sz w:val="20"/>
          <w:szCs w:val="20"/>
        </w:rPr>
      </w:pPr>
    </w:p>
    <w:p w14:paraId="0BD3E095" w14:textId="5A5B5D57" w:rsidR="00A26F0A" w:rsidRDefault="00A26F0A" w:rsidP="00A06FEF">
      <w:pPr>
        <w:rPr>
          <w:rFonts w:ascii="Calibri" w:hAnsi="Calibri" w:cs="Calibri"/>
          <w:sz w:val="20"/>
          <w:szCs w:val="20"/>
        </w:rPr>
      </w:pPr>
    </w:p>
    <w:p w14:paraId="7E18A8B2" w14:textId="130CA98E" w:rsidR="00A26F0A" w:rsidRDefault="00A26F0A" w:rsidP="00A06FEF">
      <w:pPr>
        <w:rPr>
          <w:rFonts w:ascii="Calibri" w:hAnsi="Calibri" w:cs="Calibri"/>
          <w:sz w:val="20"/>
          <w:szCs w:val="20"/>
        </w:rPr>
      </w:pPr>
    </w:p>
    <w:p w14:paraId="67D16DD9" w14:textId="686FFFB0" w:rsidR="00A26F0A" w:rsidRDefault="00A26F0A" w:rsidP="00A06FEF">
      <w:pPr>
        <w:rPr>
          <w:rFonts w:ascii="Calibri" w:hAnsi="Calibri" w:cs="Calibri"/>
          <w:sz w:val="20"/>
          <w:szCs w:val="20"/>
        </w:rPr>
      </w:pPr>
    </w:p>
    <w:p w14:paraId="2BB0E552" w14:textId="3C5A4139" w:rsidR="00A26F0A" w:rsidRDefault="00A26F0A" w:rsidP="00A06FEF">
      <w:pPr>
        <w:rPr>
          <w:rFonts w:ascii="Calibri" w:hAnsi="Calibri" w:cs="Calibri"/>
          <w:sz w:val="20"/>
          <w:szCs w:val="20"/>
        </w:rPr>
      </w:pPr>
    </w:p>
    <w:p w14:paraId="6D84F7A7" w14:textId="77777777" w:rsidR="00A26F0A" w:rsidRDefault="00A26F0A" w:rsidP="00A06FEF">
      <w:pPr>
        <w:rPr>
          <w:rFonts w:ascii="Calibri" w:hAnsi="Calibri" w:cs="Calibri"/>
          <w:sz w:val="20"/>
          <w:szCs w:val="20"/>
        </w:rPr>
      </w:pPr>
    </w:p>
    <w:p w14:paraId="5F199B9B" w14:textId="77777777" w:rsidR="00A06FEF" w:rsidRDefault="00A06FEF" w:rsidP="00A06FEF">
      <w:pPr>
        <w:rPr>
          <w:rFonts w:ascii="Calibri" w:hAnsi="Calibri" w:cs="Calibri"/>
          <w:sz w:val="20"/>
          <w:szCs w:val="20"/>
        </w:rPr>
      </w:pPr>
    </w:p>
    <w:p w14:paraId="74737175" w14:textId="77777777" w:rsidR="00A06FEF" w:rsidRDefault="00A06FEF" w:rsidP="00A06FEF">
      <w:pPr>
        <w:rPr>
          <w:rFonts w:ascii="Calibri" w:hAnsi="Calibri" w:cs="Calibri"/>
          <w:sz w:val="20"/>
          <w:szCs w:val="20"/>
        </w:rPr>
      </w:pPr>
    </w:p>
    <w:p w14:paraId="0BD481C7" w14:textId="77777777" w:rsidR="00A06FEF" w:rsidRDefault="00A06FEF" w:rsidP="00A06FEF">
      <w:pPr>
        <w:rPr>
          <w:rFonts w:ascii="Calibri" w:hAnsi="Calibri" w:cs="Calibri"/>
          <w:sz w:val="20"/>
          <w:szCs w:val="20"/>
        </w:rPr>
      </w:pPr>
    </w:p>
    <w:p w14:paraId="728374E6" w14:textId="77777777" w:rsidR="00A06FEF" w:rsidRDefault="00A06FEF" w:rsidP="00A06FEF">
      <w:pPr>
        <w:rPr>
          <w:rFonts w:ascii="Calibri" w:hAnsi="Calibri" w:cs="Calibri"/>
          <w:sz w:val="20"/>
          <w:szCs w:val="20"/>
        </w:rPr>
      </w:pPr>
    </w:p>
    <w:p w14:paraId="382891F1" w14:textId="77777777" w:rsidR="00A06FEF" w:rsidRPr="002C0DED" w:rsidRDefault="00A06FEF" w:rsidP="00A06FEF">
      <w:pPr>
        <w:rPr>
          <w:rFonts w:ascii="Calibri" w:hAnsi="Calibri" w:cs="Calibri"/>
          <w:sz w:val="20"/>
          <w:szCs w:val="20"/>
        </w:rPr>
      </w:pPr>
    </w:p>
    <w:p w14:paraId="4511429E" w14:textId="77777777" w:rsidR="00EE3CB0" w:rsidRPr="002C0DED" w:rsidRDefault="00EE3CB0" w:rsidP="00EE3CB0">
      <w:pPr>
        <w:jc w:val="center"/>
        <w:rPr>
          <w:rFonts w:ascii="Calibri" w:hAnsi="Calibri" w:cs="Calibri"/>
          <w:b/>
          <w:sz w:val="40"/>
        </w:rPr>
      </w:pPr>
      <w:r w:rsidRPr="002C0DED">
        <w:rPr>
          <w:rFonts w:ascii="Calibri" w:hAnsi="Calibri" w:cs="Calibri"/>
          <w:b/>
          <w:sz w:val="28"/>
        </w:rPr>
        <w:lastRenderedPageBreak/>
        <w:t>PREDMET:  LIKOVNA KULTURA</w:t>
      </w:r>
    </w:p>
    <w:p w14:paraId="42359133" w14:textId="77777777" w:rsidR="00EE3CB0" w:rsidRPr="002C0DED" w:rsidRDefault="00EE3CB0" w:rsidP="00EE3CB0">
      <w:pPr>
        <w:rPr>
          <w:rFonts w:ascii="Calibri" w:hAnsi="Calibri" w:cs="Calibri"/>
        </w:rPr>
      </w:pPr>
    </w:p>
    <w:p w14:paraId="1C10174A" w14:textId="7541E58F" w:rsidR="00EE3CB0" w:rsidRPr="002C0DED" w:rsidRDefault="00EE3CB0" w:rsidP="00EE3CB0">
      <w:pPr>
        <w:pStyle w:val="box459516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b/>
          <w:i/>
          <w:sz w:val="28"/>
          <w:szCs w:val="28"/>
        </w:rPr>
        <w:t xml:space="preserve">     Sastavnice vrednovanja: </w:t>
      </w:r>
    </w:p>
    <w:p w14:paraId="305A297B" w14:textId="77777777" w:rsidR="00EE3CB0" w:rsidRPr="002C0DED" w:rsidRDefault="00EE3CB0" w:rsidP="00EE3CB0">
      <w:pPr>
        <w:pStyle w:val="box459516"/>
        <w:jc w:val="both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 xml:space="preserve">         stvaralaštvo </w:t>
      </w:r>
      <w:r w:rsidRPr="002C0DED">
        <w:rPr>
          <w:rFonts w:ascii="Calibri" w:hAnsi="Calibri" w:cs="Calibri"/>
          <w:iCs/>
          <w:szCs w:val="22"/>
        </w:rPr>
        <w:t>(stvaralački proces)</w:t>
      </w:r>
      <w:r w:rsidRPr="002C0DED">
        <w:rPr>
          <w:rFonts w:ascii="Calibri" w:hAnsi="Calibri" w:cs="Calibri"/>
          <w:i/>
          <w:szCs w:val="22"/>
        </w:rPr>
        <w:t xml:space="preserve"> </w:t>
      </w:r>
    </w:p>
    <w:p w14:paraId="0DF624FC" w14:textId="77777777" w:rsidR="00EE3CB0" w:rsidRPr="002C0DED" w:rsidRDefault="00EE3CB0" w:rsidP="00EE3CB0">
      <w:pPr>
        <w:pStyle w:val="box459516"/>
        <w:jc w:val="both"/>
        <w:rPr>
          <w:rFonts w:ascii="Calibri" w:hAnsi="Calibri" w:cs="Calibri"/>
          <w:iCs/>
          <w:szCs w:val="22"/>
        </w:rPr>
      </w:pPr>
      <w:r w:rsidRPr="002C0DED">
        <w:rPr>
          <w:rFonts w:ascii="Calibri" w:hAnsi="Calibri" w:cs="Calibri"/>
          <w:i/>
          <w:szCs w:val="22"/>
        </w:rPr>
        <w:t xml:space="preserve">         produktivnost </w:t>
      </w:r>
      <w:r w:rsidRPr="002C0DED">
        <w:rPr>
          <w:rFonts w:ascii="Calibri" w:hAnsi="Calibri" w:cs="Calibri"/>
          <w:iCs/>
          <w:szCs w:val="22"/>
        </w:rPr>
        <w:t xml:space="preserve">(likovni i vizualni izraz: realizacija ideje u formi, materijalu i mediju). </w:t>
      </w:r>
    </w:p>
    <w:p w14:paraId="36F58E18" w14:textId="77777777" w:rsidR="00EE3CB0" w:rsidRPr="002C0DED" w:rsidRDefault="00EE3CB0" w:rsidP="00EE3CB0">
      <w:pPr>
        <w:pStyle w:val="box459516"/>
        <w:jc w:val="both"/>
        <w:rPr>
          <w:rFonts w:ascii="Calibri" w:hAnsi="Calibri" w:cs="Calibri"/>
          <w:i/>
          <w:szCs w:val="22"/>
        </w:rPr>
      </w:pPr>
      <w:r w:rsidRPr="002C0DED">
        <w:rPr>
          <w:rFonts w:ascii="Calibri" w:hAnsi="Calibri" w:cs="Calibri"/>
          <w:i/>
          <w:szCs w:val="22"/>
        </w:rPr>
        <w:t xml:space="preserve">        kritičko mišljenje i kontekst </w:t>
      </w:r>
      <w:r w:rsidRPr="002C0DED">
        <w:rPr>
          <w:rFonts w:ascii="Calibri" w:hAnsi="Calibri" w:cs="Calibri"/>
          <w:b/>
          <w:i/>
          <w:szCs w:val="22"/>
        </w:rPr>
        <w:t xml:space="preserve"> </w:t>
      </w:r>
    </w:p>
    <w:p w14:paraId="0559118E" w14:textId="651E818D" w:rsidR="00EE3CB0" w:rsidRPr="002C0DED" w:rsidRDefault="00EE3CB0" w:rsidP="00EE3CB0">
      <w:pPr>
        <w:pStyle w:val="box459516"/>
        <w:rPr>
          <w:rFonts w:ascii="Calibri" w:hAnsi="Calibri" w:cs="Calibri"/>
          <w:iCs/>
          <w:szCs w:val="22"/>
        </w:rPr>
      </w:pPr>
      <w:r w:rsidRPr="002C0DED">
        <w:rPr>
          <w:rFonts w:ascii="Calibri" w:hAnsi="Calibri" w:cs="Calibri"/>
          <w:i/>
          <w:szCs w:val="22"/>
        </w:rPr>
        <w:t xml:space="preserve">      </w:t>
      </w:r>
      <w:r w:rsidRPr="002C0DED">
        <w:rPr>
          <w:rStyle w:val="normaltextrun"/>
          <w:rFonts w:ascii="Calibri" w:hAnsi="Calibri" w:cs="Calibri"/>
          <w:b/>
          <w:i/>
          <w:sz w:val="28"/>
        </w:rPr>
        <w:t>Oblici  vrednovanja</w:t>
      </w:r>
      <w:r w:rsidRPr="002C0DED">
        <w:rPr>
          <w:rFonts w:ascii="Calibri" w:hAnsi="Calibri" w:cs="Calibri"/>
          <w:i/>
          <w:szCs w:val="22"/>
        </w:rPr>
        <w:t xml:space="preserve">: </w:t>
      </w:r>
      <w:r w:rsidRPr="002C0DED">
        <w:rPr>
          <w:rFonts w:ascii="Calibri" w:hAnsi="Calibri" w:cs="Calibri"/>
          <w:iCs/>
          <w:szCs w:val="22"/>
        </w:rPr>
        <w:t>diskusija, skice, bilješke (razrada procesa izvedbe), likovni ili vizualni rad.</w:t>
      </w:r>
    </w:p>
    <w:tbl>
      <w:tblPr>
        <w:tblpPr w:leftFromText="180" w:rightFromText="180" w:bottomFromText="160" w:vertAnchor="text" w:horzAnchor="margin" w:tblpX="-152" w:tblpY="274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410"/>
        <w:gridCol w:w="5103"/>
        <w:gridCol w:w="5245"/>
      </w:tblGrid>
      <w:tr w:rsidR="00EE3CB0" w:rsidRPr="002C0DED" w14:paraId="22C07B08" w14:textId="77777777" w:rsidTr="0025462F">
        <w:trPr>
          <w:trHeight w:val="340"/>
        </w:trPr>
        <w:tc>
          <w:tcPr>
            <w:tcW w:w="1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181A" w14:textId="77777777" w:rsidR="00EE3CB0" w:rsidRPr="002C0DED" w:rsidRDefault="00EE3CB0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RAZINE USVOJENOSTI (OSTVARENOSTI) ODGOJNO-OBRAZOVNIH ISHODA</w:t>
            </w:r>
          </w:p>
        </w:tc>
      </w:tr>
      <w:tr w:rsidR="00EE3CB0" w:rsidRPr="002C0DED" w14:paraId="207E20BF" w14:textId="77777777" w:rsidTr="0025462F">
        <w:trPr>
          <w:trHeight w:val="340"/>
        </w:trPr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B6B9" w14:textId="77777777" w:rsidR="00EE3CB0" w:rsidRPr="002C0DED" w:rsidRDefault="00EE3CB0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dobar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AC8BA" w14:textId="77777777" w:rsidR="00EE3CB0" w:rsidRPr="002C0DED" w:rsidRDefault="00EE3CB0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vrlo dobar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3422A" w14:textId="77777777" w:rsidR="00EE3CB0" w:rsidRPr="002C0DED" w:rsidRDefault="00EE3CB0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 xml:space="preserve">odličan </w:t>
            </w:r>
          </w:p>
        </w:tc>
      </w:tr>
      <w:tr w:rsidR="00EE3CB0" w:rsidRPr="002C0DED" w14:paraId="20848619" w14:textId="77777777" w:rsidTr="0025462F">
        <w:trPr>
          <w:trHeight w:val="340"/>
        </w:trPr>
        <w:tc>
          <w:tcPr>
            <w:tcW w:w="1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10E9" w14:textId="77777777" w:rsidR="00EE3CB0" w:rsidRPr="002C0DED" w:rsidRDefault="00EE3CB0" w:rsidP="0025462F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STVARALAŠTVO I PRODUKTIVNOST</w:t>
            </w:r>
          </w:p>
        </w:tc>
      </w:tr>
      <w:tr w:rsidR="00EE3CB0" w:rsidRPr="002C0DED" w14:paraId="45BCDB17" w14:textId="77777777" w:rsidTr="0025462F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438D" w14:textId="77777777" w:rsidR="00EE3CB0" w:rsidRPr="002C0DED" w:rsidRDefault="00EE3CB0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433A" w14:textId="77777777" w:rsidR="00EE3CB0" w:rsidRPr="002C0DED" w:rsidRDefault="00EE3CB0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 OŠ LK A.4.1. Učenik likovnim i vizualnim izražavanjem interpretira različite sadržaje.</w:t>
            </w:r>
          </w:p>
        </w:tc>
      </w:tr>
      <w:tr w:rsidR="00EE3CB0" w:rsidRPr="002C0DED" w14:paraId="63833505" w14:textId="77777777" w:rsidTr="0025462F"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E515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u stvaralačkom procesu i izražavanju uz pomoć učitelja :</w:t>
            </w:r>
          </w:p>
          <w:p w14:paraId="70BA4DC3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-koristi likovni jezik (neke od glavnih pojmova i isključivo uz pomoć učitelja: </w:t>
            </w:r>
          </w:p>
          <w:p w14:paraId="36462ADA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Raster točaka i crta.</w:t>
            </w:r>
          </w:p>
          <w:p w14:paraId="3CE6AE29" w14:textId="563105E2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Čistoća boje; nijanse boja (vrsta, ton, čistoća); simbolika i asocijativnost boja.</w:t>
            </w:r>
          </w:p>
          <w:p w14:paraId="78B420E0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Različite vrste površina (umjetnička djela i okolina).</w:t>
            </w:r>
          </w:p>
          <w:p w14:paraId="315E243E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Različiti odnosi mase i prostora: linijski i plošno istanjena masa.</w:t>
            </w:r>
          </w:p>
          <w:p w14:paraId="03A12389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Kontrast kromatsko – akromatsko.</w:t>
            </w:r>
          </w:p>
          <w:p w14:paraId="57DCFD69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Jedinstvo.</w:t>
            </w:r>
          </w:p>
          <w:p w14:paraId="53F2794A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Kompozicija i rekompozicija na plohi i u prostoru.</w:t>
            </w:r>
          </w:p>
          <w:p w14:paraId="1823E50D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Zrcaljenje likova i tijela.</w:t>
            </w:r>
          </w:p>
          <w:p w14:paraId="3416DD0B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- koristi iskustvo usmjerenog opažanja uz jasnu i detaljnu uputu te rad korak po korak.</w:t>
            </w:r>
          </w:p>
          <w:p w14:paraId="6C2AC71C" w14:textId="77777777" w:rsidR="00EE3CB0" w:rsidRPr="002C0DED" w:rsidRDefault="00EE3CB0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lastRenderedPageBreak/>
              <w:tab/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6E64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lastRenderedPageBreak/>
              <w:t>Učenik u stvaralačkom procesu i izražavanju uz povremeno posredovanje učitelja:</w:t>
            </w:r>
          </w:p>
          <w:p w14:paraId="7708B77C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- koristi likovni jezik (vlada većinom likovnih pojmova: </w:t>
            </w:r>
          </w:p>
          <w:p w14:paraId="247402FD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Raster točaka i crta.</w:t>
            </w:r>
          </w:p>
          <w:p w14:paraId="11A36FF7" w14:textId="58F5D5FF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Čistoća boje; nijanse boja (vrsta, ton, čistoća); simbolika i asocijativnost boja.</w:t>
            </w:r>
          </w:p>
          <w:p w14:paraId="460B1838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Različite vrste površina (umjetnička djela i okolina).</w:t>
            </w:r>
          </w:p>
          <w:p w14:paraId="32ACECBE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Različiti odnosi mase i prostora: linijski i plošno istanjena masa.</w:t>
            </w:r>
          </w:p>
          <w:p w14:paraId="2F030B0B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Kontrast kromatsko – akromatsko.</w:t>
            </w:r>
          </w:p>
          <w:p w14:paraId="22CB6C8E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Jedinstvo.</w:t>
            </w:r>
          </w:p>
          <w:p w14:paraId="711048F8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Kompozicija i rekompozicija na plohi i u prostoru.</w:t>
            </w:r>
          </w:p>
          <w:p w14:paraId="18CC3394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Zrcaljenje likova i tijela.</w:t>
            </w:r>
          </w:p>
          <w:p w14:paraId="6CE37461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- koristi iskustvo usmjerenog opažanja</w:t>
            </w:r>
          </w:p>
          <w:p w14:paraId="6CF48F3E" w14:textId="67BF67C3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- koristi doživljaj temeljen na osjećajima, iskustvu, mislima i informacijama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2DD6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u stvaralačkom procesu i izražavanju samostalno i slobodno :</w:t>
            </w:r>
          </w:p>
          <w:p w14:paraId="097375BD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-koristi likovni jezik (Raster točaka i crta.</w:t>
            </w:r>
          </w:p>
          <w:p w14:paraId="2D78850A" w14:textId="054FF6E5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Čistoća boje; nijanse boja (vrsta, ton, čistoća); simbolika i asocijativnost boja.</w:t>
            </w:r>
          </w:p>
          <w:p w14:paraId="03949F03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Različite vrste površina (umjetnička djela i okolina).</w:t>
            </w:r>
          </w:p>
          <w:p w14:paraId="77A4E96A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Različiti odnosi mase i prostora: linijski i plošno istanjena masa.</w:t>
            </w:r>
          </w:p>
          <w:p w14:paraId="0C9B719C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Kontrast kromatsko – akromatsko.</w:t>
            </w:r>
          </w:p>
          <w:p w14:paraId="426228F1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Jedinstvo.</w:t>
            </w:r>
          </w:p>
          <w:p w14:paraId="4AC97307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Kompozicija i rekompozicija na plohi i u prostoru.</w:t>
            </w:r>
          </w:p>
          <w:p w14:paraId="2D4EA657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Zrcaljenje likova i tijela.</w:t>
            </w:r>
          </w:p>
          <w:p w14:paraId="3D50266E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- koristi iskustvo usmjerenog opažanja</w:t>
            </w:r>
          </w:p>
          <w:p w14:paraId="46DF2719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- koristi doživljaj temeljen na osjećajima, iskustvu, mislima i informacijama</w:t>
            </w:r>
          </w:p>
          <w:p w14:paraId="79EBBB73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lastRenderedPageBreak/>
              <w:t>– koristi slobodne asocijacije te razlikuje doslovne (stereotipi i šablone) i udaljene slobodne asocijacije (originalna rješenja i ideje).</w:t>
            </w:r>
          </w:p>
        </w:tc>
      </w:tr>
      <w:tr w:rsidR="00EE3CB0" w:rsidRPr="002C0DED" w14:paraId="1A6A8F91" w14:textId="77777777" w:rsidTr="0025462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DF9A" w14:textId="77777777" w:rsidR="00EE3CB0" w:rsidRPr="002C0DED" w:rsidRDefault="00EE3CB0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lastRenderedPageBreak/>
              <w:t>ISHOD: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E82A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 OŠ LK A.4.2. Učenik demonstrira fine motoričke vještine upotrebom različitih likovnih materijala i postupaka u vlastitom likovnom izražavanju.</w:t>
            </w:r>
          </w:p>
        </w:tc>
      </w:tr>
      <w:tr w:rsidR="00EE3CB0" w:rsidRPr="002C0DED" w14:paraId="5C82F120" w14:textId="77777777" w:rsidTr="0025462F"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6E58" w14:textId="77777777" w:rsidR="00EE3CB0" w:rsidRPr="002C0DED" w:rsidRDefault="00EE3CB0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povremeno istražuje neke likovne materijale i postupke u svrhu izrade svog likovnog uratka. Za neke postupke i materijale traži upute i pojašnjenja. U radu je češće neprecizan, sklon kopiranju i neoriginalnosti, ali na poticaj i dodatne upute pri radu, reagira pozitivno i pušta maštovitost u radu.</w:t>
            </w:r>
            <w:r w:rsidRPr="002C0DED">
              <w:rPr>
                <w:rFonts w:ascii="Calibri" w:hAnsi="Calibri" w:cs="Calibri"/>
              </w:rPr>
              <w:tab/>
              <w:t>Uz poticaj ili prema primjeru uočava osobitosti nekih likovnih materijala i postupaka pri njihovoj upotrebi,  ali se sigurnije i slobodnije izražava u samo određenim materijalima i postupcima.</w:t>
            </w:r>
            <w:r w:rsidRPr="002C0DED">
              <w:rPr>
                <w:rFonts w:ascii="Calibri" w:hAnsi="Calibri" w:cs="Calibri"/>
              </w:rPr>
              <w:tab/>
            </w:r>
            <w:r w:rsidRPr="002C0DED">
              <w:rPr>
                <w:rFonts w:ascii="Calibri" w:hAnsi="Calibri" w:cs="Calibri"/>
              </w:rPr>
              <w:tab/>
            </w:r>
          </w:p>
          <w:p w14:paraId="2F1FD014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 radu češće demonstrira nepreciznost i slabiju usredotočenost. Teže koordinira pokretima prstiju i očiju, kao i sitnim pokretima.</w:t>
            </w:r>
            <w:r w:rsidRPr="002C0DED">
              <w:rPr>
                <w:rFonts w:ascii="Calibri" w:hAnsi="Calibri" w:cs="Calibri"/>
              </w:rPr>
              <w:tab/>
              <w:t xml:space="preserve"> </w:t>
            </w:r>
          </w:p>
          <w:p w14:paraId="727E6C40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samostalno koristi samo neke od predloženih likovnih materijala i tehnika:</w:t>
            </w:r>
          </w:p>
          <w:p w14:paraId="770BBD0C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Crtački: olovka, ugljen, kreda, flomaster, tuš, pero, kist, lavirani tuš., ali i za njihovu primjenu i uporabu traži pojašnjenja.</w:t>
            </w:r>
          </w:p>
          <w:p w14:paraId="1860617C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Slikarski: akvarel, gvaš, tempere, pastel, flomasteri, kolaž papir, kolaž iz časopisa.</w:t>
            </w:r>
          </w:p>
          <w:p w14:paraId="448889B8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Prostorno-plastički: glina, glinamol, papir-plastika, ambalaža i drugi materijali, aluminijska folija, kaširani papir (papir mâšé), žica.</w:t>
            </w:r>
          </w:p>
          <w:p w14:paraId="4518301C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Grafički: monotipija, kartonski tisak.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7AF6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je većinom slobodan u istraživanju likovnih materijala i postupaka u ostvarenju svoga likovnoga rada, s tim da ponekad traži dodatna pojašnjenja u vezi nekih likovnih materijala ili postupaka. U radu je većinom dosljedan, precizan i originalan.</w:t>
            </w:r>
            <w:r w:rsidRPr="002C0DED">
              <w:rPr>
                <w:rFonts w:ascii="Calibri" w:hAnsi="Calibri" w:cs="Calibri"/>
              </w:rPr>
              <w:tab/>
              <w:t xml:space="preserve"> Učenik/ca uočava i izražava osobitosti likovnih materijala i postupaka pri njihovoj upotrebi, dajući prednost materijalima i postupcima s kojima se do sada susretao/la. </w:t>
            </w:r>
          </w:p>
          <w:p w14:paraId="634C1292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 radu većinom  demonstrira fine motoričke vještine: preciznost, usredotočenost, koordinacija prstiju i očiju te sitni pokreti.</w:t>
            </w:r>
            <w:r w:rsidRPr="002C0DED">
              <w:rPr>
                <w:rFonts w:ascii="Calibri" w:hAnsi="Calibri" w:cs="Calibri"/>
              </w:rPr>
              <w:tab/>
            </w:r>
          </w:p>
          <w:p w14:paraId="787157C2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koristi neke od predloženih likovnih materijala i tehnika slobodno, ali povremeno uz dodatni poticaj:</w:t>
            </w:r>
          </w:p>
          <w:p w14:paraId="2F409CD2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Crtački: olovka, ugljen, kreda, flomaster, tuš, pero, kist, lavirani tuš.</w:t>
            </w:r>
          </w:p>
          <w:p w14:paraId="5CCCFB21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Slikarski: akvarel, gvaš, tempere, pastel, flomasteri, kolaž papir, kolaž iz časopisa.</w:t>
            </w:r>
          </w:p>
          <w:p w14:paraId="3ECB0ED5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Prostorno-plastički: glina, glinamol, papir-plastika, ambalaža i drugi materijali, aluminijska folija, kaširani papir (papir mâšé), žica.</w:t>
            </w:r>
          </w:p>
          <w:p w14:paraId="0F04E629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Grafički: monotipija, kartonski tisak.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7222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Učenik samostalno istražuje i koristi  likovne materijale i postupke u svrhu izrade svog likovnog rada. Istražuje postupke, vrste  i mogućnosti rada s raznim tehnikama. U radu je izuzetno precizan, dosljedan, maštovit i originalan. Uočava, izražava, ali i opisuje osobitosti likovnih materijala i postupaka pri njihovoj upotrebi. </w:t>
            </w:r>
          </w:p>
          <w:p w14:paraId="416D67E1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S lakoćom demonstrira fine motoričke vještine: preciznost, usredotočenost, koordinacija prstiju i očiju te sitni pokreti.</w:t>
            </w:r>
          </w:p>
          <w:p w14:paraId="1D37014D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koristi gotovo sve od predloženih likovnih materijala i tehnika pravilno i samouvjereno:</w:t>
            </w:r>
          </w:p>
          <w:p w14:paraId="6239A34A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Crtački: olovka, ugljen, kreda, flomaster, tuš, pero, kist, lavirani tuš.</w:t>
            </w:r>
          </w:p>
          <w:p w14:paraId="583A3030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Slikarski: akvarel, gvaš, tempere, pastel, flomasteri, kolaž papir, kolaž iz časopisa.</w:t>
            </w:r>
          </w:p>
          <w:p w14:paraId="4B578744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Prostorno-plastički: glina, glinamol, papir-plastika, ambalaža i drugi materijali, aluminijska folija, kaširani papir (papir mâšé), žica.</w:t>
            </w:r>
          </w:p>
          <w:p w14:paraId="77ED0FC5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Grafički: monotipija, kartonski tisak.</w:t>
            </w:r>
          </w:p>
        </w:tc>
      </w:tr>
      <w:tr w:rsidR="00EE3CB0" w:rsidRPr="002C0DED" w14:paraId="5B5374A8" w14:textId="77777777" w:rsidTr="0025462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3C82" w14:textId="77777777" w:rsidR="00EE3CB0" w:rsidRPr="002C0DED" w:rsidRDefault="00EE3CB0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FF93" w14:textId="77777777" w:rsidR="00EE3CB0" w:rsidRPr="002C0DED" w:rsidRDefault="00EE3CB0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LK A.4.3. Učenik u vlastitome radu koristi tehničke i izražajne mogućnosti novomedijskih tehnologija.</w:t>
            </w:r>
          </w:p>
        </w:tc>
      </w:tr>
      <w:tr w:rsidR="00EE3CB0" w:rsidRPr="002C0DED" w14:paraId="2DDCA87D" w14:textId="77777777" w:rsidTr="0025462F"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2B19" w14:textId="77777777" w:rsidR="00EE3CB0" w:rsidRPr="002C0DED" w:rsidRDefault="00EE3CB0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Uz točno određene, jasne i kratke zadatke (fotografiraj dio zadane cjeline, spremi fotografiju u zadanom obliku, usporedi cjelinu i fotografirani dio, i slično) učenik fotografira pametnim telefonom određeni kadar i cjelinu (koje je taj kadar dio) te uz pomoć i dodatno </w:t>
            </w:r>
            <w:r w:rsidRPr="002C0DED">
              <w:rPr>
                <w:rFonts w:ascii="Calibri" w:hAnsi="Calibri" w:cs="Calibri"/>
              </w:rPr>
              <w:lastRenderedPageBreak/>
              <w:t>pojašnjenje prikazuje isto na svome likovnome radu stvarajući vezu između digitalnog uratka i vlastitoga.</w:t>
            </w:r>
            <w:r w:rsidRPr="002C0DED">
              <w:rPr>
                <w:rFonts w:ascii="Calibri" w:hAnsi="Calibri" w:cs="Calibri"/>
              </w:rPr>
              <w:tab/>
            </w:r>
          </w:p>
          <w:p w14:paraId="7A151E4B" w14:textId="77777777" w:rsidR="00EE3CB0" w:rsidRPr="002C0DED" w:rsidRDefault="00EE3CB0" w:rsidP="0025462F">
            <w:pPr>
              <w:rPr>
                <w:rFonts w:ascii="Calibri" w:hAnsi="Calibri" w:cs="Calibri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16A3" w14:textId="77777777" w:rsidR="00EE3CB0" w:rsidRPr="002C0DED" w:rsidRDefault="00EE3CB0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lastRenderedPageBreak/>
              <w:t xml:space="preserve">Prema određenim zadacima i koracima učenik bilježi sadržaje iz okoline pametnim telefonom (upute prije rada) s tim da su pojmovi poput kadra, fotodokumentiranje i slično, ranije obrađeni i jasni. Tako zabilježene sadržaje i njihove osobitosti </w:t>
            </w:r>
            <w:r w:rsidRPr="002C0DED">
              <w:rPr>
                <w:rFonts w:ascii="Calibri" w:hAnsi="Calibri" w:cs="Calibri"/>
              </w:rPr>
              <w:lastRenderedPageBreak/>
              <w:t>primjenjuje na likovnome radu (strip, kadar, cjelina).</w:t>
            </w:r>
            <w:r w:rsidRPr="002C0DED">
              <w:rPr>
                <w:rFonts w:ascii="Calibri" w:hAnsi="Calibri" w:cs="Calibri"/>
              </w:rPr>
              <w:tab/>
            </w:r>
          </w:p>
          <w:p w14:paraId="5DC93A90" w14:textId="77777777" w:rsidR="00EE3CB0" w:rsidRPr="002C0DED" w:rsidRDefault="00EE3CB0" w:rsidP="0025462F">
            <w:pPr>
              <w:rPr>
                <w:rFonts w:ascii="Calibri" w:hAnsi="Calibri" w:cs="Calibri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8DDE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lastRenderedPageBreak/>
              <w:t xml:space="preserve">Pokazuje sklonost digitalnim medijima i primjeni istih u likovnome radu: digitalnim fotoaparatom (digitalni fotoaparat, pametni telefon) bilježi sadržaje iz okoline koristeći znanje o likovnom jeziku i drugim likovnim pojmovima. Tako zabilježene sadržaje interpretira u </w:t>
            </w:r>
            <w:r w:rsidRPr="002C0DED">
              <w:rPr>
                <w:rFonts w:ascii="Calibri" w:hAnsi="Calibri" w:cs="Calibri"/>
              </w:rPr>
              <w:lastRenderedPageBreak/>
              <w:t>vlastitom vizualnom radu. (Kadar; plan; kompozicija i neki od likovnih pojmova predviđenih ishodom A.4.1.</w:t>
            </w:r>
          </w:p>
          <w:p w14:paraId="0DC7322D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- pokazuje razumijevanje pojma kadar, primjenjuje ga fotodokumentiranjem nekim medijem i primjenjuje isto na likovnome radu).</w:t>
            </w:r>
          </w:p>
        </w:tc>
      </w:tr>
      <w:tr w:rsidR="00EE3CB0" w:rsidRPr="002C0DED" w14:paraId="64FE9410" w14:textId="77777777" w:rsidTr="0025462F">
        <w:tc>
          <w:tcPr>
            <w:tcW w:w="1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8979" w14:textId="77777777" w:rsidR="00EE3CB0" w:rsidRPr="002C0DED" w:rsidRDefault="00EE3CB0" w:rsidP="0025462F">
            <w:pPr>
              <w:jc w:val="center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lastRenderedPageBreak/>
              <w:t>DOŽIVLJAJ I KRITIČKI STAV</w:t>
            </w:r>
          </w:p>
        </w:tc>
      </w:tr>
      <w:tr w:rsidR="00EE3CB0" w:rsidRPr="002C0DED" w14:paraId="1CF35689" w14:textId="77777777" w:rsidTr="0025462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10FE" w14:textId="77777777" w:rsidR="00EE3CB0" w:rsidRPr="002C0DED" w:rsidRDefault="00EE3CB0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9851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LK B.4.1. Učenik analizira likovno i vizualno umjetničko djelo povezujući osobni doživljaj, likovni jezik i tematski sadržaj djela.</w:t>
            </w:r>
          </w:p>
        </w:tc>
      </w:tr>
      <w:tr w:rsidR="00EE3CB0" w:rsidRPr="002C0DED" w14:paraId="4AA25A09" w14:textId="77777777" w:rsidTr="0025462F">
        <w:tc>
          <w:tcPr>
            <w:tcW w:w="524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2F83AB7" w14:textId="2C63A6F4" w:rsidR="00EE3CB0" w:rsidRPr="002C0DED" w:rsidRDefault="00EE3CB0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opisuje osobni doživljaj djela koristeći siromašniji rječnik vezano za likovne pojmove, tek uz poticaj ga povezuje s vlastitim dojmovima.</w:t>
            </w:r>
            <w:r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</w:rPr>
              <w:t>Učenik većinom opisuje materijale i postupke, a likovne elemente i kompozicijska načela, kao i tematski sadržaj djela prepoznaje uz predložak ili nakon primjera suučenika.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51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F17FF5" w14:textId="77777777" w:rsidR="00EE3CB0" w:rsidRPr="002C0DED" w:rsidRDefault="00EE3CB0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opisuje osobni doživljaj djela i povezuje ga s vlastitim osjećajima  i mislima. Učenik samostalno opisuje materijale i postupke te tematski sadržaj djela (motiv, teme i asocijacije), dok pri opisu likovnih elemenata i kompozicijskih načela traži sugestiju i pomoć.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52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6C6AF0C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Učenik živopisno opisuje osobni doživljaj djela i povezuje ga s vlastitim osjećajima, iskustvom i mislima, često koristeći likovni rječnik. </w:t>
            </w:r>
          </w:p>
          <w:p w14:paraId="4F363F6B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Samostalno i točno opisuje:</w:t>
            </w:r>
          </w:p>
          <w:p w14:paraId="6F2BC076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– materijale i postupke</w:t>
            </w:r>
          </w:p>
          <w:p w14:paraId="7C8371D7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– likovne elemente i kompozicijska načela</w:t>
            </w:r>
          </w:p>
          <w:p w14:paraId="59B3326D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– tematski sadržaj djela (motiv, teme, asocijacije).</w:t>
            </w:r>
          </w:p>
        </w:tc>
      </w:tr>
      <w:tr w:rsidR="00EE3CB0" w:rsidRPr="002C0DED" w14:paraId="32EAFC69" w14:textId="77777777" w:rsidTr="0025462F">
        <w:tc>
          <w:tcPr>
            <w:tcW w:w="28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EE53" w14:textId="77777777" w:rsidR="00EE3CB0" w:rsidRPr="002C0DED" w:rsidRDefault="00EE3CB0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C4F0" w14:textId="77777777" w:rsidR="00EE3CB0" w:rsidRPr="002C0DED" w:rsidRDefault="00EE3CB0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LK B.4.2. Učenik opisuje i uspoređuje svoj likovni ili vizualni rad i radove drugih učenika te opisuje vlastiti doživljaj stvaranja.</w:t>
            </w:r>
          </w:p>
        </w:tc>
      </w:tr>
      <w:tr w:rsidR="00EE3CB0" w:rsidRPr="002C0DED" w14:paraId="05CB4451" w14:textId="77777777" w:rsidTr="0025462F">
        <w:trPr>
          <w:trHeight w:val="925"/>
        </w:trPr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E21E15" w14:textId="23C82439" w:rsidR="00EE3CB0" w:rsidRPr="002C0DED" w:rsidRDefault="00EE3CB0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opisuje likovne ili vizualne radove prema nekima od kriterijima: likovnog jezika, likovnih materijala, tehnika i/ili vizualnih medija, prikaza tema i motiva te originalnosti i uloženog truda. Rjeđe opisuje više kriterija odjednom, sigurniji/a je pri opisu likovnih radova jednim kriterijem, uz to traži podršku i povratnu informaciju.</w:t>
            </w:r>
            <w:r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</w:rPr>
              <w:t>Učenik prepoznaje poticaj, osnovnu ideju/poruku te način na koji je to izraženo u likovnom ili vizualnom radu.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2EC591" w14:textId="50225A80" w:rsidR="00EE3CB0" w:rsidRPr="002C0DED" w:rsidRDefault="00EE3CB0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opisuje i uz pomoć ili prema primjeru uspoređuje likovne ili vizualne radove prema kriterijima: likovnog jezika, likovnih materijala, tehnika i/ili vizualnih medija, prikaza tema i motiva te originalnosti i uloženog truda. Učenik prepoznaje i objašnjava poticaj, osnovnu ideju/poruku te način na koji je to izraženo u likovnom ili vizualnom radu.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F862E" w14:textId="15E15507" w:rsidR="00EE3CB0" w:rsidRPr="002C0DED" w:rsidRDefault="00EE3CB0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opisuje i uspoređuje likovne ili vizualne radove prema kriterijima: likovnog jezika, likovnih materijala, tehnika i/ili vizualnih medija, prikaza tema i motiva te originalnosti i uloženog truda točno i precizno kombinirajući nekoliko kriterija odjednom.</w:t>
            </w:r>
            <w:r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</w:rPr>
              <w:t>Učenik prepoznaje, objašnjava i opisuje poticaj, osnovnu ideju/poruku te način na koji je to izraženo u likovnom ili vizualnom radu i kritički promišlja jednako o svome likovnome radu, kao i o radovima suučenika.</w:t>
            </w:r>
          </w:p>
        </w:tc>
      </w:tr>
      <w:tr w:rsidR="00EE3CB0" w:rsidRPr="002C0DED" w14:paraId="09174579" w14:textId="77777777" w:rsidTr="0025462F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89457" w14:textId="77777777" w:rsidR="00EE3CB0" w:rsidRPr="002C0DED" w:rsidRDefault="00EE3CB0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59121" w14:textId="77777777" w:rsidR="00EE3CB0" w:rsidRDefault="00EE3CB0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Sadržaji ishoda B.4.2. istovjetni su sadržajima ishoda A.4.1.</w:t>
            </w:r>
          </w:p>
          <w:p w14:paraId="2E697244" w14:textId="77777777" w:rsidR="00EE3CB0" w:rsidRDefault="00EE3CB0" w:rsidP="0025462F">
            <w:pPr>
              <w:rPr>
                <w:rFonts w:ascii="Calibri" w:hAnsi="Calibri" w:cs="Calibri"/>
                <w:b/>
                <w:bCs/>
              </w:rPr>
            </w:pPr>
          </w:p>
          <w:p w14:paraId="349AB98F" w14:textId="77777777" w:rsidR="00EE3CB0" w:rsidRDefault="00EE3CB0" w:rsidP="0025462F">
            <w:pPr>
              <w:rPr>
                <w:rFonts w:ascii="Calibri" w:hAnsi="Calibri" w:cs="Calibri"/>
                <w:b/>
                <w:bCs/>
              </w:rPr>
            </w:pPr>
          </w:p>
          <w:p w14:paraId="1AE8D230" w14:textId="77777777" w:rsidR="00EE3CB0" w:rsidRDefault="00EE3CB0" w:rsidP="0025462F">
            <w:pPr>
              <w:rPr>
                <w:rFonts w:ascii="Calibri" w:hAnsi="Calibri" w:cs="Calibri"/>
                <w:b/>
                <w:bCs/>
              </w:rPr>
            </w:pPr>
          </w:p>
          <w:p w14:paraId="1A4BD3D3" w14:textId="77777777" w:rsidR="00EE3CB0" w:rsidRDefault="00EE3CB0" w:rsidP="0025462F">
            <w:pPr>
              <w:rPr>
                <w:rFonts w:ascii="Calibri" w:hAnsi="Calibri" w:cs="Calibri"/>
                <w:b/>
                <w:bCs/>
              </w:rPr>
            </w:pPr>
          </w:p>
          <w:p w14:paraId="7E2FC14B" w14:textId="70D44444" w:rsidR="00EE3CB0" w:rsidRPr="002C0DED" w:rsidRDefault="00EE3CB0" w:rsidP="0025462F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EE3CB0" w:rsidRPr="002C0DED" w14:paraId="54BD86A7" w14:textId="77777777" w:rsidTr="0025462F">
        <w:trPr>
          <w:trHeight w:val="340"/>
        </w:trPr>
        <w:tc>
          <w:tcPr>
            <w:tcW w:w="15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D0E3BC" w14:textId="77777777" w:rsidR="00EE3CB0" w:rsidRPr="002C0DED" w:rsidRDefault="00EE3CB0" w:rsidP="0025462F">
            <w:pPr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lastRenderedPageBreak/>
              <w:t>UMJETNOST U KONTEKSTU</w:t>
            </w:r>
          </w:p>
        </w:tc>
      </w:tr>
      <w:tr w:rsidR="00EE3CB0" w:rsidRPr="002C0DED" w14:paraId="540B6522" w14:textId="77777777" w:rsidTr="0025462F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388F7" w14:textId="77777777" w:rsidR="00EE3CB0" w:rsidRPr="002C0DED" w:rsidRDefault="00EE3CB0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0A2C79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LK C.4.1. Učenik objašnjava i u likovnom i vizualnom radu interpretira kako je oblikovanje vizualne okoline</w:t>
            </w:r>
          </w:p>
          <w:p w14:paraId="7258CF08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povezano s aktivnostima i namjenama koje se u njoj odvijaju.</w:t>
            </w:r>
          </w:p>
        </w:tc>
      </w:tr>
      <w:tr w:rsidR="00EE3CB0" w:rsidRPr="002C0DED" w14:paraId="00A6F403" w14:textId="77777777" w:rsidTr="0025462F">
        <w:trPr>
          <w:trHeight w:val="2676"/>
        </w:trPr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33B3AD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 Likovnim i vizualnim izražavanjem učenik prepoznaje te povremeno opisuje na koji  način prostornom organizacijom čovjek prilagođava svoj životni prostor prirodnom okruženju i svojim potrebama.</w:t>
            </w:r>
          </w:p>
          <w:p w14:paraId="5E80C405" w14:textId="6A0A0783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 Sposoban/na je djelomično usporediti  različite odnose slike i teksta.</w:t>
            </w:r>
            <w:r>
              <w:rPr>
                <w:rFonts w:ascii="Calibri" w:hAnsi="Calibri" w:cs="Calibri"/>
              </w:rPr>
              <w:t xml:space="preserve"> </w:t>
            </w:r>
            <w:r w:rsidRPr="002C0DED">
              <w:rPr>
                <w:rFonts w:ascii="Calibri" w:hAnsi="Calibri" w:cs="Calibri"/>
              </w:rPr>
              <w:t xml:space="preserve">U vlastitom radu većino koristi jednolične i iste odnose slike i teksta, slabije se odvažuje koristiti različite odnose, već radije pribjegava poznatome i već korištenome. U radu često neprecizan, koristi nedostatan broj detalja i češće su nejasni. </w:t>
            </w:r>
            <w:r w:rsidRPr="002C0DED">
              <w:rPr>
                <w:rFonts w:ascii="Calibri" w:hAnsi="Calibri" w:cs="Calibri"/>
              </w:rPr>
              <w:tab/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ECDB4C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Likovnim i vizualnim izražavanjem učenik većinom sasvim uspješno uspoređuje na koji način prostornom organizacijom čovjek prilagođava svoj životni prostor prirodnom okruženju i svojim potrebama.</w:t>
            </w:r>
          </w:p>
          <w:p w14:paraId="75A5A02A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Prepoznaje i opisuje različite odnose slike i teksta te načine na koji taj odnos oblikuje poruku.</w:t>
            </w:r>
          </w:p>
          <w:p w14:paraId="6DFE55E1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 vlastitom radu koristi različite odnose slike i teksta u cilju postizanja jasnoće poruke i preglednosti sadržaja te je pri tome prilično precizan, detaljan i jasan.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184DC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Likovnim i vizualnim izražavanjem učenik opisuje i uspoređuje na koji način prostornom organizacijom čovjek prilagođava svoj životni prostor prirodnom okruženju i svojim potrebama.</w:t>
            </w:r>
          </w:p>
          <w:p w14:paraId="73C2C9F4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Samostalno i točno prepoznaje, opisuje i uspoređuje različite odnose slike i teksta te načine na koji taj odnos oblikuje poruku. </w:t>
            </w:r>
          </w:p>
          <w:p w14:paraId="12CA9446" w14:textId="77777777" w:rsidR="00EE3CB0" w:rsidRPr="002C0DED" w:rsidRDefault="00EE3CB0" w:rsidP="0025462F">
            <w:pPr>
              <w:spacing w:after="0"/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 vlastitom radu koristi različite odnose slike i teksta u cilju postizanja jasnoće poruke i preglednosti sadržaja. U radu detaljan, precizan i jasan.</w:t>
            </w:r>
          </w:p>
        </w:tc>
      </w:tr>
      <w:tr w:rsidR="00EE3CB0" w:rsidRPr="002C0DED" w14:paraId="5C698D33" w14:textId="77777777" w:rsidTr="0025462F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BBB82" w14:textId="77777777" w:rsidR="00EE3CB0" w:rsidRPr="002C0DED" w:rsidRDefault="00EE3CB0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52858" w14:textId="1DCF1FD5" w:rsidR="00EE3CB0" w:rsidRPr="002C0DED" w:rsidRDefault="00EE3CB0" w:rsidP="0025462F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LK C.4.2. Učenik povezuje umjetničko djelo s iskustvima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2C0DED">
              <w:rPr>
                <w:rFonts w:ascii="Calibri" w:hAnsi="Calibri" w:cs="Calibri"/>
                <w:b/>
                <w:bCs/>
              </w:rPr>
              <w:t>iz svakodnevnog života te društvenim kontekstom.</w:t>
            </w:r>
          </w:p>
        </w:tc>
      </w:tr>
      <w:tr w:rsidR="00EE3CB0" w:rsidRPr="002C0DED" w14:paraId="78F30B25" w14:textId="77777777" w:rsidTr="0025462F">
        <w:trPr>
          <w:trHeight w:val="925"/>
        </w:trPr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ABBD3" w14:textId="77777777" w:rsidR="00EE3CB0" w:rsidRPr="002C0DED" w:rsidRDefault="00EE3CB0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prepoznaje barem jedno  umjetničko djelo te ga uz poticaj  povezuje sa znanjima stečenim na drugim nastavnim predmetima te iskustvima iz svakodnevnog života (uzimajući u obzir različite društvene čimbenike). Učenik prepoznaje lako uočljiva i skroz poznata/učeniku bliska iz neposredne stvarnosti djela kulturne i tradicijske baštine različitih krajeva i kultura.</w:t>
            </w:r>
          </w:p>
          <w:p w14:paraId="2BE46B2A" w14:textId="77777777" w:rsidR="00EE3CB0" w:rsidRPr="002C0DED" w:rsidRDefault="00EE3CB0" w:rsidP="0025462F">
            <w:pPr>
              <w:rPr>
                <w:rFonts w:ascii="Calibri" w:hAnsi="Calibri" w:cs="Calibri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FF81B" w14:textId="77777777" w:rsidR="00EE3CB0" w:rsidRPr="002C0DED" w:rsidRDefault="00EE3CB0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opisuje i uspoređuje više  umjetničkih djela povezujući ih sa znanjima stečenim na drugim nastavnim predmetima te iskustvima iz svakodnevnog života (uzimajući u obzir različite društvene čimbenike). Učenik opisuje djela kulturne i tradicijske baštine različitih krajeva i kultura te nalazi poveznice s društvenim kontekstom u kojem su nastala (način života, običaji).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E1972" w14:textId="0E70082E" w:rsidR="00EE3CB0" w:rsidRPr="002C0DED" w:rsidRDefault="00EE3CB0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Učenik opisuje i uspoređuje umjetnička djela povezujući ih sa znanjima stečenim na drugim nastavnim predmetima te iskustvima iz svakodnevnog života točno i slikovito, te svojim izlaganjima služi kao primjer suučenicima (uzimajući u obzir različite društvene čimbenike).Učenik opisuje i uspoređuje djela kulturne i tradicijske baštine različitih krajeva i kultura te nalazi poveznice s društvenim kontekstom u kojem su nastala (način života, običaji).</w:t>
            </w:r>
          </w:p>
        </w:tc>
      </w:tr>
    </w:tbl>
    <w:p w14:paraId="1EFF7764" w14:textId="77777777" w:rsidR="00EE3CB0" w:rsidRPr="002C0DED" w:rsidRDefault="00EE3CB0" w:rsidP="00EE3CB0">
      <w:pPr>
        <w:rPr>
          <w:rFonts w:ascii="Calibri" w:hAnsi="Calibri" w:cs="Calibri"/>
        </w:rPr>
      </w:pPr>
    </w:p>
    <w:p w14:paraId="4993EF00" w14:textId="77777777" w:rsidR="00EE3CB0" w:rsidRPr="002C0DED" w:rsidRDefault="00EE3CB0" w:rsidP="00EE3CB0">
      <w:pPr>
        <w:rPr>
          <w:rFonts w:ascii="Calibri" w:hAnsi="Calibri" w:cs="Calibri"/>
        </w:rPr>
      </w:pPr>
    </w:p>
    <w:tbl>
      <w:tblPr>
        <w:tblW w:w="14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2268"/>
        <w:gridCol w:w="3799"/>
        <w:gridCol w:w="3374"/>
        <w:gridCol w:w="3799"/>
      </w:tblGrid>
      <w:tr w:rsidR="00A26F0A" w:rsidRPr="004D13E0" w14:paraId="6BEDE077" w14:textId="77777777" w:rsidTr="00395B68">
        <w:trPr>
          <w:trHeight w:val="736"/>
        </w:trPr>
        <w:tc>
          <w:tcPr>
            <w:tcW w:w="1696" w:type="dxa"/>
          </w:tcPr>
          <w:p w14:paraId="060C0851" w14:textId="77777777" w:rsidR="00A26F0A" w:rsidRPr="004D13E0" w:rsidRDefault="00A26F0A" w:rsidP="00395B68">
            <w:pPr>
              <w:rPr>
                <w:rFonts w:cstheme="minorHAnsi"/>
                <w:b/>
              </w:rPr>
            </w:pPr>
            <w:r w:rsidRPr="004D13E0">
              <w:rPr>
                <w:rFonts w:cstheme="minorHAnsi"/>
                <w:b/>
              </w:rPr>
              <w:t>Oblici vrednovanja</w:t>
            </w:r>
          </w:p>
        </w:tc>
        <w:tc>
          <w:tcPr>
            <w:tcW w:w="2268" w:type="dxa"/>
          </w:tcPr>
          <w:p w14:paraId="16A7AD12" w14:textId="77777777" w:rsidR="00A26F0A" w:rsidRPr="004D13E0" w:rsidRDefault="00A26F0A" w:rsidP="00395B68">
            <w:pPr>
              <w:rPr>
                <w:rFonts w:cstheme="minorHAnsi"/>
              </w:rPr>
            </w:pPr>
          </w:p>
        </w:tc>
        <w:tc>
          <w:tcPr>
            <w:tcW w:w="3799" w:type="dxa"/>
          </w:tcPr>
          <w:p w14:paraId="39A7545F" w14:textId="77777777" w:rsidR="00A26F0A" w:rsidRPr="004D13E0" w:rsidRDefault="00A26F0A" w:rsidP="00395B68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</w:t>
            </w:r>
            <w:r w:rsidRPr="004D13E0">
              <w:rPr>
                <w:rFonts w:cstheme="minorHAnsi"/>
                <w:b/>
                <w:bCs/>
              </w:rPr>
              <w:t>obar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4D13E0">
              <w:rPr>
                <w:rFonts w:cstheme="minorHAnsi"/>
                <w:b/>
                <w:bCs/>
              </w:rPr>
              <w:t>(3)</w:t>
            </w:r>
          </w:p>
        </w:tc>
        <w:tc>
          <w:tcPr>
            <w:tcW w:w="3374" w:type="dxa"/>
          </w:tcPr>
          <w:p w14:paraId="635C8944" w14:textId="77777777" w:rsidR="00A26F0A" w:rsidRPr="004D13E0" w:rsidRDefault="00A26F0A" w:rsidP="00395B68">
            <w:pPr>
              <w:jc w:val="center"/>
              <w:rPr>
                <w:rFonts w:cstheme="minorHAnsi"/>
                <w:b/>
                <w:bCs/>
              </w:rPr>
            </w:pPr>
            <w:r w:rsidRPr="004D13E0">
              <w:rPr>
                <w:rFonts w:cstheme="minorHAnsi"/>
                <w:b/>
                <w:bCs/>
              </w:rPr>
              <w:t>vrlo dobar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4D13E0">
              <w:rPr>
                <w:rFonts w:cstheme="minorHAnsi"/>
                <w:b/>
                <w:bCs/>
              </w:rPr>
              <w:t>(4)</w:t>
            </w:r>
          </w:p>
        </w:tc>
        <w:tc>
          <w:tcPr>
            <w:tcW w:w="3799" w:type="dxa"/>
          </w:tcPr>
          <w:p w14:paraId="700ADDDA" w14:textId="77777777" w:rsidR="00A26F0A" w:rsidRPr="004D13E0" w:rsidRDefault="00A26F0A" w:rsidP="00395B68">
            <w:pPr>
              <w:jc w:val="center"/>
              <w:rPr>
                <w:rFonts w:cstheme="minorHAnsi"/>
                <w:b/>
                <w:bCs/>
              </w:rPr>
            </w:pPr>
            <w:r w:rsidRPr="004D13E0">
              <w:rPr>
                <w:rFonts w:cstheme="minorHAnsi"/>
                <w:b/>
                <w:bCs/>
              </w:rPr>
              <w:t>odličan (5)</w:t>
            </w:r>
          </w:p>
        </w:tc>
      </w:tr>
      <w:tr w:rsidR="00A26F0A" w:rsidRPr="004D13E0" w14:paraId="3C8AAFB2" w14:textId="77777777" w:rsidTr="00395B68">
        <w:tc>
          <w:tcPr>
            <w:tcW w:w="1696" w:type="dxa"/>
            <w:vMerge w:val="restart"/>
          </w:tcPr>
          <w:p w14:paraId="1FC92134" w14:textId="77777777" w:rsidR="00A26F0A" w:rsidRPr="004D13E0" w:rsidRDefault="00A26F0A" w:rsidP="00395B68">
            <w:pPr>
              <w:rPr>
                <w:rFonts w:cstheme="minorHAnsi"/>
                <w:b/>
              </w:rPr>
            </w:pPr>
          </w:p>
        </w:tc>
        <w:tc>
          <w:tcPr>
            <w:tcW w:w="2268" w:type="dxa"/>
          </w:tcPr>
          <w:p w14:paraId="020B97FE" w14:textId="77777777" w:rsidR="00A26F0A" w:rsidRPr="00F0588C" w:rsidRDefault="00A26F0A" w:rsidP="00395B68">
            <w:pPr>
              <w:rPr>
                <w:rFonts w:cstheme="minorHAnsi"/>
                <w:sz w:val="24"/>
                <w:szCs w:val="24"/>
              </w:rPr>
            </w:pPr>
            <w:r w:rsidRPr="00F0588C">
              <w:rPr>
                <w:rFonts w:cstheme="minorHAnsi"/>
                <w:sz w:val="24"/>
                <w:szCs w:val="24"/>
              </w:rPr>
              <w:t>Stvaralaštvo</w:t>
            </w:r>
          </w:p>
        </w:tc>
        <w:tc>
          <w:tcPr>
            <w:tcW w:w="3799" w:type="dxa"/>
          </w:tcPr>
          <w:p w14:paraId="11D2A56C" w14:textId="77777777" w:rsidR="00A26F0A" w:rsidRPr="00F0588C" w:rsidRDefault="00A26F0A" w:rsidP="00395B68">
            <w:pPr>
              <w:rPr>
                <w:rFonts w:cstheme="minorHAnsi"/>
                <w:sz w:val="24"/>
                <w:szCs w:val="24"/>
              </w:rPr>
            </w:pPr>
            <w:r w:rsidRPr="00F0588C">
              <w:rPr>
                <w:rFonts w:cstheme="minorHAnsi"/>
                <w:sz w:val="24"/>
                <w:szCs w:val="24"/>
              </w:rPr>
              <w:t>Djelomično upotrebljava likovni jezik, koristi se naučenim šablonama, kopira od drugih učenika. U skici nedostaje urednosti.</w:t>
            </w:r>
          </w:p>
        </w:tc>
        <w:tc>
          <w:tcPr>
            <w:tcW w:w="3374" w:type="dxa"/>
          </w:tcPr>
          <w:p w14:paraId="5920D1EA" w14:textId="77777777" w:rsidR="00A26F0A" w:rsidRPr="00F0588C" w:rsidRDefault="00A26F0A" w:rsidP="00395B68">
            <w:pPr>
              <w:rPr>
                <w:rFonts w:cstheme="minorHAnsi"/>
                <w:sz w:val="24"/>
                <w:szCs w:val="24"/>
              </w:rPr>
            </w:pPr>
            <w:r w:rsidRPr="00F0588C">
              <w:rPr>
                <w:rFonts w:cstheme="minorHAnsi"/>
                <w:sz w:val="24"/>
                <w:szCs w:val="24"/>
              </w:rPr>
              <w:t>Upotrebljava likovni jezik, n</w:t>
            </w:r>
            <w:r>
              <w:rPr>
                <w:rFonts w:cstheme="minorHAnsi"/>
                <w:sz w:val="24"/>
                <w:szCs w:val="24"/>
              </w:rPr>
              <w:t xml:space="preserve">o </w:t>
            </w:r>
            <w:r w:rsidRPr="00F0588C">
              <w:rPr>
                <w:rFonts w:cstheme="minorHAnsi"/>
                <w:sz w:val="24"/>
                <w:szCs w:val="24"/>
              </w:rPr>
              <w:t>koristi naučene šablone pri stvaranju likovnog rada ili ih kopira od drugih učenika.</w:t>
            </w:r>
          </w:p>
        </w:tc>
        <w:tc>
          <w:tcPr>
            <w:tcW w:w="3799" w:type="dxa"/>
          </w:tcPr>
          <w:p w14:paraId="5B21D8E5" w14:textId="77777777" w:rsidR="00A26F0A" w:rsidRPr="00F0588C" w:rsidRDefault="00A26F0A" w:rsidP="00395B68">
            <w:pPr>
              <w:spacing w:after="0" w:line="240" w:lineRule="auto"/>
              <w:textAlignment w:val="baseline"/>
              <w:rPr>
                <w:rFonts w:cstheme="minorHAnsi"/>
                <w:sz w:val="24"/>
                <w:szCs w:val="24"/>
              </w:rPr>
            </w:pPr>
            <w:r w:rsidRPr="00F0588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Upotrebljava likovni jezik, maštovit je i </w:t>
            </w:r>
            <w:r w:rsidRPr="00F0588C">
              <w:rPr>
                <w:rStyle w:val="normaltextrun"/>
                <w:rFonts w:cstheme="minorHAnsi"/>
                <w:sz w:val="24"/>
                <w:szCs w:val="24"/>
              </w:rPr>
              <w:t xml:space="preserve">originalan u  ideji i skici. </w:t>
            </w:r>
          </w:p>
        </w:tc>
      </w:tr>
      <w:tr w:rsidR="00A26F0A" w:rsidRPr="004D13E0" w14:paraId="0DAE4E22" w14:textId="77777777" w:rsidTr="00395B68">
        <w:tc>
          <w:tcPr>
            <w:tcW w:w="1696" w:type="dxa"/>
            <w:vMerge/>
          </w:tcPr>
          <w:p w14:paraId="2F8305B9" w14:textId="77777777" w:rsidR="00A26F0A" w:rsidRPr="004D13E0" w:rsidRDefault="00A26F0A" w:rsidP="00395B68">
            <w:pPr>
              <w:rPr>
                <w:rFonts w:cstheme="minorHAnsi"/>
                <w:b/>
              </w:rPr>
            </w:pPr>
          </w:p>
        </w:tc>
        <w:tc>
          <w:tcPr>
            <w:tcW w:w="2268" w:type="dxa"/>
          </w:tcPr>
          <w:p w14:paraId="507F5DAD" w14:textId="77777777" w:rsidR="00A26F0A" w:rsidRPr="00F0588C" w:rsidRDefault="00A26F0A" w:rsidP="00395B68">
            <w:pPr>
              <w:rPr>
                <w:rFonts w:cstheme="minorHAnsi"/>
                <w:sz w:val="24"/>
                <w:szCs w:val="24"/>
              </w:rPr>
            </w:pPr>
            <w:r w:rsidRPr="00F0588C">
              <w:rPr>
                <w:rFonts w:cstheme="minorHAnsi"/>
                <w:sz w:val="24"/>
                <w:szCs w:val="24"/>
              </w:rPr>
              <w:t xml:space="preserve">Produktivnost </w:t>
            </w:r>
          </w:p>
        </w:tc>
        <w:tc>
          <w:tcPr>
            <w:tcW w:w="3799" w:type="dxa"/>
          </w:tcPr>
          <w:p w14:paraId="41399D06" w14:textId="77777777" w:rsidR="00A26F0A" w:rsidRPr="00F0588C" w:rsidRDefault="00A26F0A" w:rsidP="00395B68">
            <w:pPr>
              <w:pStyle w:val="Default"/>
              <w:rPr>
                <w:rFonts w:asciiTheme="minorHAnsi" w:hAnsiTheme="minorHAnsi" w:cstheme="minorHAnsi"/>
              </w:rPr>
            </w:pPr>
            <w:r w:rsidRPr="00F0588C">
              <w:rPr>
                <w:rFonts w:asciiTheme="minorHAnsi" w:hAnsiTheme="minorHAnsi" w:cstheme="minorHAnsi"/>
              </w:rPr>
              <w:t>Učenik uz povremeno posredovanje učitelja upotrebljava likovne materijale i postupke u svrhu izrade svog likovnog rada, ne radi prema uputama, griješi u rješavanju likovnog problema, neuredan i nepažljiv.</w:t>
            </w:r>
          </w:p>
        </w:tc>
        <w:tc>
          <w:tcPr>
            <w:tcW w:w="3374" w:type="dxa"/>
          </w:tcPr>
          <w:p w14:paraId="5A49CD97" w14:textId="77777777" w:rsidR="00A26F0A" w:rsidRPr="00F0588C" w:rsidRDefault="00A26F0A" w:rsidP="00395B68">
            <w:pPr>
              <w:pStyle w:val="Default"/>
              <w:rPr>
                <w:rFonts w:asciiTheme="minorHAnsi" w:hAnsiTheme="minorHAnsi" w:cstheme="minorHAnsi"/>
              </w:rPr>
            </w:pPr>
            <w:r w:rsidRPr="00F0588C">
              <w:rPr>
                <w:rFonts w:asciiTheme="minorHAnsi" w:hAnsiTheme="minorHAnsi" w:cstheme="minorHAnsi"/>
              </w:rPr>
              <w:t xml:space="preserve">Učenik samostalno upotrebljava likovne materijale i postupke u svrhu izrade svog likovnog rada no pri tom ne pazi na urednost ili smještaj u formatu ili ne stigne završiti rad u zadanom vremenu. </w:t>
            </w:r>
          </w:p>
        </w:tc>
        <w:tc>
          <w:tcPr>
            <w:tcW w:w="3799" w:type="dxa"/>
          </w:tcPr>
          <w:p w14:paraId="5C60EE99" w14:textId="77777777" w:rsidR="00A26F0A" w:rsidRPr="00F0588C" w:rsidRDefault="00A26F0A" w:rsidP="00395B68">
            <w:pPr>
              <w:pStyle w:val="Default"/>
              <w:rPr>
                <w:rFonts w:asciiTheme="minorHAnsi" w:hAnsiTheme="minorHAnsi" w:cstheme="minorHAnsi"/>
              </w:rPr>
            </w:pPr>
            <w:r w:rsidRPr="00F0588C">
              <w:rPr>
                <w:rFonts w:asciiTheme="minorHAnsi" w:hAnsiTheme="minorHAnsi" w:cstheme="minorHAnsi"/>
              </w:rPr>
              <w:t xml:space="preserve">Učenik samostalno upotrebljava likovne materijale i postupke u svrhu izrade svog likovnog rada. Uspješan u rješavanju likovnog problema. Samostalan, uredan i originalan. Rad završava u zadanom vremenu.  </w:t>
            </w:r>
          </w:p>
        </w:tc>
      </w:tr>
      <w:tr w:rsidR="00A26F0A" w:rsidRPr="004D13E0" w14:paraId="43EE2A3D" w14:textId="77777777" w:rsidTr="00395B68">
        <w:trPr>
          <w:trHeight w:val="58"/>
        </w:trPr>
        <w:tc>
          <w:tcPr>
            <w:tcW w:w="1696" w:type="dxa"/>
            <w:vMerge/>
          </w:tcPr>
          <w:p w14:paraId="72F82D10" w14:textId="77777777" w:rsidR="00A26F0A" w:rsidRPr="004D13E0" w:rsidRDefault="00A26F0A" w:rsidP="00395B68">
            <w:pPr>
              <w:rPr>
                <w:rFonts w:cstheme="minorHAnsi"/>
                <w:b/>
              </w:rPr>
            </w:pPr>
          </w:p>
        </w:tc>
        <w:tc>
          <w:tcPr>
            <w:tcW w:w="2268" w:type="dxa"/>
          </w:tcPr>
          <w:p w14:paraId="35E5C04A" w14:textId="77777777" w:rsidR="00A26F0A" w:rsidRPr="00F0588C" w:rsidRDefault="00A26F0A" w:rsidP="00395B68">
            <w:pPr>
              <w:rPr>
                <w:rFonts w:cstheme="minorHAnsi"/>
                <w:sz w:val="24"/>
                <w:szCs w:val="24"/>
              </w:rPr>
            </w:pPr>
            <w:r w:rsidRPr="00F0588C">
              <w:rPr>
                <w:rFonts w:cstheme="minorHAnsi"/>
                <w:sz w:val="24"/>
                <w:szCs w:val="24"/>
              </w:rPr>
              <w:t>Kritički stav i kontekst</w:t>
            </w:r>
          </w:p>
        </w:tc>
        <w:tc>
          <w:tcPr>
            <w:tcW w:w="3799" w:type="dxa"/>
          </w:tcPr>
          <w:p w14:paraId="4A0EABED" w14:textId="77777777" w:rsidR="00A26F0A" w:rsidRPr="00F0588C" w:rsidRDefault="00A26F0A" w:rsidP="00395B68">
            <w:pPr>
              <w:pStyle w:val="Default"/>
              <w:rPr>
                <w:rFonts w:asciiTheme="minorHAnsi" w:hAnsiTheme="minorHAnsi" w:cstheme="minorHAnsi"/>
              </w:rPr>
            </w:pPr>
            <w:r w:rsidRPr="00F0588C">
              <w:rPr>
                <w:rFonts w:asciiTheme="minorHAnsi" w:hAnsiTheme="minorHAnsi" w:cstheme="minorHAnsi"/>
              </w:rPr>
              <w:t>Uz pomoć učitelja, učenik opisuje vlastiti doživljaj stvaranja (uključujući i osobno zadovoljstvo), opisuje i uspoređuje svoj likovni ili vizualni rad i radove drugih učenika prepoznajući upotrebu likovnih pojmova, likovnih materijala, prikaza motiva i izražene ideje.</w:t>
            </w:r>
          </w:p>
        </w:tc>
        <w:tc>
          <w:tcPr>
            <w:tcW w:w="3374" w:type="dxa"/>
          </w:tcPr>
          <w:p w14:paraId="2FE68328" w14:textId="77777777" w:rsidR="00A26F0A" w:rsidRPr="00F0588C" w:rsidRDefault="00A26F0A" w:rsidP="00395B68">
            <w:pPr>
              <w:pStyle w:val="Default"/>
              <w:rPr>
                <w:rFonts w:asciiTheme="minorHAnsi" w:hAnsiTheme="minorHAnsi" w:cstheme="minorHAnsi"/>
              </w:rPr>
            </w:pPr>
            <w:r w:rsidRPr="00F0588C">
              <w:rPr>
                <w:rFonts w:asciiTheme="minorHAnsi" w:hAnsiTheme="minorHAnsi" w:cstheme="minorHAnsi"/>
              </w:rPr>
              <w:t>Uz podršku učitelja i i sudjelovanje drugih učenika, učenik opisuje vlastiti doživljaj stvaranja (uključujući i osobno zadovoljstvo), opisuje i uspoređuje svoj likovni ili vizualni rad i radove drugih učenika prepoznajući upotrebu likovnih pojmova, likovnih materijala, prikaza motiva i izražene ideje.</w:t>
            </w:r>
          </w:p>
        </w:tc>
        <w:tc>
          <w:tcPr>
            <w:tcW w:w="3799" w:type="dxa"/>
          </w:tcPr>
          <w:p w14:paraId="39426A20" w14:textId="77777777" w:rsidR="00A26F0A" w:rsidRPr="00F0588C" w:rsidRDefault="00A26F0A" w:rsidP="00395B68">
            <w:pPr>
              <w:pStyle w:val="Default"/>
              <w:rPr>
                <w:rFonts w:asciiTheme="minorHAnsi" w:hAnsiTheme="minorHAnsi" w:cstheme="minorHAnsi"/>
              </w:rPr>
            </w:pPr>
            <w:r w:rsidRPr="00F0588C">
              <w:rPr>
                <w:rFonts w:asciiTheme="minorHAnsi" w:hAnsiTheme="minorHAnsi" w:cstheme="minorHAnsi"/>
              </w:rPr>
              <w:t>Učenik opisuje vlastiti doživljaj stvaranja (uključujući i osobno zadovoljstvo), opisuje i uspoređuje svoj likovni ili vizualni rad i radove drugih učenika prepoznajući i uspoređujući upotrebu likovnih pojmova, likovnih materijala, prikaza motiva i izražene ideje.</w:t>
            </w:r>
          </w:p>
        </w:tc>
      </w:tr>
      <w:tr w:rsidR="00A26F0A" w:rsidRPr="004D13E0" w14:paraId="4DC5906D" w14:textId="77777777" w:rsidTr="00395B68">
        <w:tc>
          <w:tcPr>
            <w:tcW w:w="1696" w:type="dxa"/>
          </w:tcPr>
          <w:p w14:paraId="22D72D1F" w14:textId="77777777" w:rsidR="00A26F0A" w:rsidRPr="004D13E0" w:rsidRDefault="00A26F0A" w:rsidP="00395B68">
            <w:pPr>
              <w:rPr>
                <w:rFonts w:cstheme="minorHAnsi"/>
                <w:b/>
              </w:rPr>
            </w:pPr>
            <w:r w:rsidRPr="004D13E0">
              <w:rPr>
                <w:rFonts w:cstheme="minorHAnsi"/>
                <w:b/>
              </w:rPr>
              <w:t>Kriteriji  zaključivanja</w:t>
            </w:r>
          </w:p>
        </w:tc>
        <w:tc>
          <w:tcPr>
            <w:tcW w:w="13240" w:type="dxa"/>
            <w:gridSpan w:val="4"/>
          </w:tcPr>
          <w:p w14:paraId="33EAB243" w14:textId="77777777" w:rsidR="00A26F0A" w:rsidRPr="00F0588C" w:rsidRDefault="00A26F0A" w:rsidP="00395B68">
            <w:pPr>
              <w:pStyle w:val="Default"/>
              <w:rPr>
                <w:rFonts w:asciiTheme="minorHAnsi" w:hAnsiTheme="minorHAnsi" w:cstheme="minorHAnsi"/>
              </w:rPr>
            </w:pPr>
            <w:r w:rsidRPr="00F0588C">
              <w:rPr>
                <w:rFonts w:asciiTheme="minorHAnsi" w:hAnsiTheme="minorHAnsi" w:cstheme="minorHAnsi"/>
              </w:rPr>
              <w:t>Izraz cjelogodišnjeg rada, uvaženi su svi oblici praćenja i ocjenjivanja, zabilješke o zalaganju i aktivnosti na satu</w:t>
            </w:r>
            <w:r>
              <w:rPr>
                <w:rFonts w:asciiTheme="minorHAnsi" w:hAnsiTheme="minorHAnsi" w:cstheme="minorHAnsi"/>
              </w:rPr>
              <w:t>.</w:t>
            </w:r>
          </w:p>
        </w:tc>
      </w:tr>
    </w:tbl>
    <w:p w14:paraId="2F428881" w14:textId="77777777" w:rsidR="00A26F0A" w:rsidRDefault="00A26F0A" w:rsidP="00A26F0A">
      <w:pPr>
        <w:jc w:val="center"/>
        <w:rPr>
          <w:b/>
          <w:sz w:val="28"/>
          <w:szCs w:val="28"/>
        </w:rPr>
      </w:pPr>
    </w:p>
    <w:p w14:paraId="267B8DB6" w14:textId="77777777" w:rsidR="00A26F0A" w:rsidRDefault="00A26F0A" w:rsidP="00A26F0A">
      <w:pPr>
        <w:jc w:val="center"/>
        <w:rPr>
          <w:b/>
          <w:sz w:val="28"/>
          <w:szCs w:val="28"/>
        </w:rPr>
      </w:pPr>
    </w:p>
    <w:p w14:paraId="4B44AB44" w14:textId="77777777" w:rsidR="00EE3CB0" w:rsidRDefault="00EE3CB0" w:rsidP="00EE3CB0">
      <w:pPr>
        <w:rPr>
          <w:rFonts w:ascii="Calibri" w:hAnsi="Calibri" w:cs="Calibri"/>
        </w:rPr>
      </w:pPr>
    </w:p>
    <w:p w14:paraId="246B287F" w14:textId="77777777" w:rsidR="00EE3CB0" w:rsidRDefault="00EE3CB0" w:rsidP="00EE3CB0">
      <w:pPr>
        <w:rPr>
          <w:rFonts w:ascii="Calibri" w:hAnsi="Calibri" w:cs="Calibri"/>
        </w:rPr>
      </w:pPr>
    </w:p>
    <w:p w14:paraId="3DFD4CFB" w14:textId="77777777" w:rsidR="00EE3CB0" w:rsidRDefault="00EE3CB0" w:rsidP="00EE3CB0">
      <w:pPr>
        <w:rPr>
          <w:rFonts w:ascii="Calibri" w:hAnsi="Calibri" w:cs="Calibri"/>
        </w:rPr>
      </w:pPr>
    </w:p>
    <w:p w14:paraId="397EFF8B" w14:textId="77777777" w:rsidR="00EE3CB0" w:rsidRDefault="00EE3CB0" w:rsidP="00EE3CB0">
      <w:pPr>
        <w:rPr>
          <w:rFonts w:ascii="Calibri" w:hAnsi="Calibri" w:cs="Calibri"/>
        </w:rPr>
      </w:pPr>
    </w:p>
    <w:p w14:paraId="581E407A" w14:textId="7AF6807C" w:rsidR="00EE3CB0" w:rsidRDefault="00EE3CB0" w:rsidP="00EE3CB0">
      <w:pPr>
        <w:rPr>
          <w:rFonts w:ascii="Calibri" w:hAnsi="Calibri" w:cs="Calibri"/>
        </w:rPr>
      </w:pPr>
    </w:p>
    <w:p w14:paraId="5DAC0297" w14:textId="2AEC4A47" w:rsidR="00EE3CB0" w:rsidRDefault="00EE3CB0" w:rsidP="00EE3CB0">
      <w:pPr>
        <w:rPr>
          <w:rFonts w:ascii="Calibri" w:hAnsi="Calibri" w:cs="Calibri"/>
        </w:rPr>
      </w:pPr>
    </w:p>
    <w:p w14:paraId="45EA3D17" w14:textId="2ADCDEC5" w:rsidR="00EE3CB0" w:rsidRDefault="00EE3CB0" w:rsidP="00EE3CB0">
      <w:pPr>
        <w:rPr>
          <w:rFonts w:ascii="Calibri" w:hAnsi="Calibri" w:cs="Calibri"/>
        </w:rPr>
      </w:pPr>
    </w:p>
    <w:p w14:paraId="765AF6CB" w14:textId="77777777" w:rsidR="00A26F0A" w:rsidRDefault="00A26F0A" w:rsidP="00EE3CB0">
      <w:pPr>
        <w:rPr>
          <w:rFonts w:ascii="Calibri" w:hAnsi="Calibri" w:cs="Calibri"/>
        </w:rPr>
      </w:pPr>
    </w:p>
    <w:p w14:paraId="0773A418" w14:textId="77777777" w:rsidR="00A06FEF" w:rsidRPr="002C0DED" w:rsidRDefault="00A06FEF" w:rsidP="00A06FEF">
      <w:pPr>
        <w:jc w:val="center"/>
        <w:rPr>
          <w:rFonts w:ascii="Calibri" w:hAnsi="Calibri" w:cs="Calibri"/>
          <w:b/>
          <w:sz w:val="28"/>
        </w:rPr>
      </w:pPr>
      <w:r w:rsidRPr="002C0DED">
        <w:rPr>
          <w:rFonts w:ascii="Calibri" w:hAnsi="Calibri" w:cs="Calibri"/>
          <w:b/>
          <w:sz w:val="28"/>
        </w:rPr>
        <w:lastRenderedPageBreak/>
        <w:t>NASTAVNI PREDMET:  TJELESNA I ZDRAVSTVENA KULTURA</w:t>
      </w:r>
    </w:p>
    <w:p w14:paraId="7A6AE284" w14:textId="5D3623A6" w:rsidR="00A06FEF" w:rsidRPr="002C0DED" w:rsidRDefault="00A06FEF" w:rsidP="00A06FEF">
      <w:pPr>
        <w:rPr>
          <w:rFonts w:ascii="Calibri" w:hAnsi="Calibri" w:cs="Calibri"/>
          <w:b/>
          <w:bCs/>
          <w:sz w:val="24"/>
          <w:szCs w:val="24"/>
        </w:rPr>
      </w:pPr>
      <w:r w:rsidRPr="002C0DED">
        <w:rPr>
          <w:rFonts w:ascii="Calibri" w:hAnsi="Calibri" w:cs="Calibri"/>
          <w:b/>
          <w:bCs/>
          <w:sz w:val="24"/>
          <w:szCs w:val="24"/>
        </w:rPr>
        <w:t>Sastavnice vrednovanja</w:t>
      </w:r>
      <w:r w:rsidR="001D4EE8">
        <w:rPr>
          <w:rFonts w:ascii="Calibri" w:hAnsi="Calibri" w:cs="Calibri"/>
          <w:b/>
          <w:bCs/>
          <w:sz w:val="24"/>
          <w:szCs w:val="24"/>
        </w:rPr>
        <w:t>:</w:t>
      </w:r>
    </w:p>
    <w:p w14:paraId="7180CBD3" w14:textId="77777777" w:rsidR="00A06FEF" w:rsidRPr="002C0DED" w:rsidRDefault="00A06FEF" w:rsidP="00A06FEF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i/>
          <w:sz w:val="24"/>
          <w:szCs w:val="24"/>
          <w:lang w:eastAsia="hr-HR"/>
        </w:rPr>
        <w:t>a) Motorička znanja</w:t>
      </w:r>
    </w:p>
    <w:p w14:paraId="751850D0" w14:textId="77777777" w:rsidR="00A06FEF" w:rsidRPr="002C0DED" w:rsidRDefault="00A06FEF" w:rsidP="00A06FEF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i/>
          <w:sz w:val="24"/>
          <w:szCs w:val="24"/>
          <w:lang w:eastAsia="hr-HR"/>
        </w:rPr>
        <w:t>b) Motorička postignuća</w:t>
      </w:r>
    </w:p>
    <w:p w14:paraId="40E142CF" w14:textId="77777777" w:rsidR="00A06FEF" w:rsidRPr="002C0DED" w:rsidRDefault="00A06FEF" w:rsidP="00A06FEF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i/>
          <w:sz w:val="24"/>
          <w:szCs w:val="24"/>
          <w:lang w:eastAsia="hr-HR"/>
        </w:rPr>
        <w:t>c) Aktivnost učenika i odgojni učinci.</w:t>
      </w:r>
    </w:p>
    <w:p w14:paraId="1CCCD3CC" w14:textId="77777777" w:rsidR="00A06FEF" w:rsidRPr="002C0DED" w:rsidRDefault="00A06FEF" w:rsidP="00A06FEF">
      <w:pPr>
        <w:rPr>
          <w:rFonts w:ascii="Calibri" w:hAnsi="Calibri" w:cs="Calibri"/>
          <w:b/>
          <w:bCs/>
          <w:sz w:val="24"/>
          <w:szCs w:val="24"/>
        </w:rPr>
      </w:pPr>
    </w:p>
    <w:p w14:paraId="78E5EF5B" w14:textId="01026FB9" w:rsidR="00A06FEF" w:rsidRPr="002C0DED" w:rsidRDefault="00A06FEF" w:rsidP="00A06FEF">
      <w:pPr>
        <w:rPr>
          <w:rStyle w:val="normaltextrun"/>
          <w:rFonts w:ascii="Calibri" w:hAnsi="Calibri" w:cs="Calibri"/>
          <w:b/>
          <w:i/>
          <w:sz w:val="24"/>
          <w:szCs w:val="24"/>
        </w:rPr>
      </w:pPr>
      <w:r w:rsidRPr="002C0DED">
        <w:rPr>
          <w:rStyle w:val="normaltextrun"/>
          <w:rFonts w:ascii="Calibri" w:hAnsi="Calibri" w:cs="Calibri"/>
          <w:b/>
          <w:i/>
          <w:sz w:val="24"/>
          <w:szCs w:val="24"/>
        </w:rPr>
        <w:t>Oblici  vrednovanja</w:t>
      </w:r>
      <w:r w:rsidR="001D4EE8">
        <w:rPr>
          <w:rStyle w:val="normaltextrun"/>
          <w:rFonts w:ascii="Calibri" w:hAnsi="Calibri" w:cs="Calibri"/>
          <w:b/>
          <w:i/>
          <w:sz w:val="24"/>
          <w:szCs w:val="24"/>
        </w:rPr>
        <w:t>:</w:t>
      </w:r>
    </w:p>
    <w:p w14:paraId="281C6361" w14:textId="77777777" w:rsidR="00A06FEF" w:rsidRPr="002C0DED" w:rsidRDefault="00A06FEF" w:rsidP="00A06FEF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i/>
          <w:sz w:val="24"/>
          <w:szCs w:val="24"/>
          <w:lang w:eastAsia="hr-HR"/>
        </w:rPr>
        <w:t>a) Motorička znanja</w:t>
      </w:r>
    </w:p>
    <w:p w14:paraId="641D5AAD" w14:textId="77777777" w:rsidR="00A06FEF" w:rsidRPr="002C0DED" w:rsidRDefault="00A06FEF" w:rsidP="00A06FEF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i/>
          <w:sz w:val="24"/>
          <w:szCs w:val="24"/>
          <w:lang w:eastAsia="hr-HR"/>
        </w:rPr>
        <w:t>b) Motorička postignuća</w:t>
      </w:r>
    </w:p>
    <w:p w14:paraId="552C81E7" w14:textId="77777777" w:rsidR="00A06FEF" w:rsidRPr="002C0DED" w:rsidRDefault="00A06FEF" w:rsidP="00A06FEF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i/>
          <w:sz w:val="24"/>
          <w:szCs w:val="24"/>
          <w:lang w:eastAsia="hr-HR"/>
        </w:rPr>
        <w:t>c) Morfološke značajke, motoričke i funkcionalne sposobnosti</w:t>
      </w:r>
    </w:p>
    <w:p w14:paraId="278059B4" w14:textId="77777777" w:rsidR="00A06FEF" w:rsidRPr="002C0DED" w:rsidRDefault="00A06FEF" w:rsidP="00A06FEF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r-HR"/>
        </w:rPr>
      </w:pPr>
      <w:r w:rsidRPr="002C0DED">
        <w:rPr>
          <w:rFonts w:ascii="Calibri" w:eastAsia="Times New Roman" w:hAnsi="Calibri" w:cs="Calibri"/>
          <w:i/>
          <w:sz w:val="24"/>
          <w:szCs w:val="24"/>
          <w:lang w:eastAsia="hr-HR"/>
        </w:rPr>
        <w:t>d) Aktivnost učenika i odgojni učinci.</w:t>
      </w:r>
    </w:p>
    <w:p w14:paraId="01FE1F9E" w14:textId="77777777" w:rsidR="00A06FEF" w:rsidRPr="002C0DED" w:rsidRDefault="00A06FEF" w:rsidP="00A06FEF">
      <w:pPr>
        <w:rPr>
          <w:rFonts w:ascii="Calibri" w:hAnsi="Calibri" w:cs="Calibri"/>
          <w:b/>
          <w:bCs/>
        </w:rPr>
      </w:pPr>
    </w:p>
    <w:tbl>
      <w:tblPr>
        <w:tblpPr w:leftFromText="180" w:rightFromText="180" w:bottomFromText="160" w:vertAnchor="text" w:horzAnchor="margin" w:tblpX="-152" w:tblpY="274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84"/>
        <w:gridCol w:w="1984"/>
        <w:gridCol w:w="4536"/>
        <w:gridCol w:w="709"/>
        <w:gridCol w:w="2268"/>
        <w:gridCol w:w="2977"/>
      </w:tblGrid>
      <w:tr w:rsidR="00A06FEF" w:rsidRPr="002C0DED" w14:paraId="2B7920C7" w14:textId="77777777" w:rsidTr="0025462F">
        <w:trPr>
          <w:trHeight w:val="340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9FFB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RAZINE USVOJENOSTI (OSTVARENOSTI) ODGOJNO-OBRAZOVNIH ISHODA</w:t>
            </w:r>
          </w:p>
        </w:tc>
      </w:tr>
      <w:tr w:rsidR="00A06FEF" w:rsidRPr="002C0DED" w14:paraId="308B95C5" w14:textId="77777777" w:rsidTr="0025462F">
        <w:trPr>
          <w:trHeight w:val="340"/>
        </w:trPr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2C6D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dobar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40C1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vrlo dobar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50487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 xml:space="preserve">odličan </w:t>
            </w:r>
          </w:p>
        </w:tc>
      </w:tr>
      <w:tr w:rsidR="00A06FEF" w:rsidRPr="002C0DED" w14:paraId="195F0584" w14:textId="77777777" w:rsidTr="0025462F">
        <w:trPr>
          <w:trHeight w:val="340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8187" w14:textId="77777777" w:rsidR="00A06FEF" w:rsidRPr="002C0DED" w:rsidRDefault="00A06FEF" w:rsidP="0025462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A: KINEZIOLOŠKA TEORIJSKA I MOTORIČKA ZNANJA</w:t>
            </w:r>
          </w:p>
        </w:tc>
      </w:tr>
      <w:tr w:rsidR="00A06FEF" w:rsidRPr="002C0DED" w14:paraId="45A70408" w14:textId="77777777" w:rsidTr="0025462F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5AF6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908C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TZK A.4.1. Oponaša osnovne strukture gibanja raznovrsnih grupacija sportova.</w:t>
            </w:r>
          </w:p>
        </w:tc>
      </w:tr>
      <w:tr w:rsidR="00A06FEF" w:rsidRPr="002C0DED" w14:paraId="2B7E7CF4" w14:textId="77777777" w:rsidTr="0025462F"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7116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Oponaša osnovne strukture gibanja raznovrsnih grupacija sportova na početnoj razini.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2C16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Oponaša osnovne strukture gibanja raznovrsnih grupacija sportova na prosječnoj razini.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32B1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Oponaša osnovne strukture gibanja raznovrsnih grupacija sportova na višoj razini.</w:t>
            </w:r>
          </w:p>
        </w:tc>
      </w:tr>
      <w:tr w:rsidR="00A06FEF" w:rsidRPr="002C0DED" w14:paraId="52C6EA9E" w14:textId="77777777" w:rsidTr="0025462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6F83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CA62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TZK A.4.2. Prepoznaje i izvodi ritmičke i plesne strukture u jednostavnim koreografijama.</w:t>
            </w:r>
          </w:p>
        </w:tc>
      </w:tr>
      <w:tr w:rsidR="00A06FEF" w:rsidRPr="002C0DED" w14:paraId="332BBBE5" w14:textId="77777777" w:rsidTr="0025462F"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8125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Nevoljko te na temelju dobivenih uputa izvodi ritmičke i plesne strukture jednostavnih koreografija. Nevoljko sudjeluje u osmišljavanju jednostavne koreografije.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48CC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Izvodi ritmičke i plesne strukture jednostavnih koreografija na temelju dobivenih uputa. Uz poticaj sudjeluje u osmišljavanju jednostavne koreografije.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D79" w14:textId="77777777" w:rsidR="00A06FEF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Točno izvodi ritmičke i plesne strukture jednostavnih koreografija. Sudjeluje u osmišljavanju jednostavne koreografije.</w:t>
            </w:r>
          </w:p>
          <w:p w14:paraId="06C2BADA" w14:textId="77777777" w:rsidR="00EE3CB0" w:rsidRDefault="00EE3CB0" w:rsidP="0025462F">
            <w:pPr>
              <w:rPr>
                <w:rFonts w:ascii="Calibri" w:hAnsi="Calibri" w:cs="Calibri"/>
              </w:rPr>
            </w:pPr>
          </w:p>
          <w:p w14:paraId="1035F7DD" w14:textId="77777777" w:rsidR="00EE3CB0" w:rsidRDefault="00EE3CB0" w:rsidP="0025462F">
            <w:pPr>
              <w:rPr>
                <w:rFonts w:ascii="Calibri" w:hAnsi="Calibri" w:cs="Calibri"/>
              </w:rPr>
            </w:pPr>
          </w:p>
          <w:p w14:paraId="11DBAA94" w14:textId="7786FA1C" w:rsidR="00EE3CB0" w:rsidRPr="002C0DED" w:rsidRDefault="00EE3CB0" w:rsidP="0025462F">
            <w:pPr>
              <w:rPr>
                <w:rFonts w:ascii="Calibri" w:hAnsi="Calibri" w:cs="Calibri"/>
              </w:rPr>
            </w:pPr>
          </w:p>
        </w:tc>
      </w:tr>
      <w:tr w:rsidR="00A06FEF" w:rsidRPr="002C0DED" w14:paraId="745C9494" w14:textId="77777777" w:rsidTr="0025462F"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08A6" w14:textId="77777777" w:rsidR="00A06FEF" w:rsidRPr="002C0DED" w:rsidRDefault="00A06FEF" w:rsidP="0025462F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B: MORFOLOŠKA OBILJEŽJA, MOTORIČKE I FUNKCIONALNE SPOSOBNOSTI</w:t>
            </w:r>
          </w:p>
        </w:tc>
      </w:tr>
      <w:tr w:rsidR="00A06FEF" w:rsidRPr="002C0DED" w14:paraId="0636797F" w14:textId="77777777" w:rsidTr="0025462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EE86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lastRenderedPageBreak/>
              <w:t>ISHOD:</w:t>
            </w:r>
          </w:p>
        </w:tc>
        <w:tc>
          <w:tcPr>
            <w:tcW w:w="1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4ECA" w14:textId="77777777" w:rsidR="00A06FEF" w:rsidRPr="002C0DED" w:rsidRDefault="00A06FEF" w:rsidP="0025462F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TZK B.4.1. Sudjeluje u provjeravanju morfoloških obilježja, motoričkih i funkcionalnih sposobnosti te obilježja pravilnoga tjelesnog držanja.</w:t>
            </w:r>
          </w:p>
        </w:tc>
      </w:tr>
      <w:tr w:rsidR="00A06FEF" w:rsidRPr="002C0DED" w14:paraId="0B563F66" w14:textId="77777777" w:rsidTr="0025462F">
        <w:trPr>
          <w:trHeight w:val="77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B601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t>Ostvarivanje ishoda se prati i ne podliježe vrednovanju.</w:t>
            </w:r>
          </w:p>
        </w:tc>
      </w:tr>
      <w:tr w:rsidR="00A06FEF" w:rsidRPr="002C0DED" w14:paraId="3CEC1039" w14:textId="77777777" w:rsidTr="0025462F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E96D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A502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TZK B.4.2. Izvodi primjerene vježbe za razvoj motoričkih i funkcionalnih sposobnosti.</w:t>
            </w:r>
          </w:p>
        </w:tc>
      </w:tr>
      <w:tr w:rsidR="00A06FEF" w:rsidRPr="002C0DED" w14:paraId="239C70EB" w14:textId="77777777" w:rsidTr="0025462F">
        <w:tc>
          <w:tcPr>
            <w:tcW w:w="509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373405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Uz korekcije i dodatne upute izvodi primjerene vježbe za razvoj motoričkih i funkcionalnih sposobnosti, vježbe pokretljivosti zglobova i stabilnosti trupa.</w:t>
            </w:r>
            <w:r w:rsidRPr="002C0DED">
              <w:rPr>
                <w:rFonts w:ascii="Calibri" w:hAnsi="Calibri" w:cs="Calibri"/>
              </w:rPr>
              <w:tab/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BD39170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Uglavnom pravilno izvodi primjerene vježbe za razvoj motoričkih i funkcionalnih sposobnosti, vježbe pokretljivosti zglobova i stabilnosti trupa.</w:t>
            </w:r>
          </w:p>
        </w:tc>
        <w:tc>
          <w:tcPr>
            <w:tcW w:w="524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E7F458F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Pravilno izvodi primjerene vježbe za razvoj motoričkih i funkcionalnih sposobnosti, vježbe pokretljivosti zglobova i stabilnosti trupa, uviđa funkcionalnost navedenih vježbi.</w:t>
            </w:r>
          </w:p>
        </w:tc>
      </w:tr>
      <w:tr w:rsidR="00A06FEF" w:rsidRPr="002C0DED" w14:paraId="1E6D7624" w14:textId="77777777" w:rsidTr="0025462F">
        <w:tc>
          <w:tcPr>
            <w:tcW w:w="15588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A57D" w14:textId="77777777" w:rsidR="00A06FEF" w:rsidRPr="002C0DED" w:rsidRDefault="00A06FEF" w:rsidP="0025462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C: MOTORIČKA POSTIGNUĆA</w:t>
            </w:r>
          </w:p>
        </w:tc>
      </w:tr>
      <w:tr w:rsidR="00A06FEF" w:rsidRPr="002C0DED" w14:paraId="60DB7F41" w14:textId="77777777" w:rsidTr="0025462F">
        <w:tc>
          <w:tcPr>
            <w:tcW w:w="283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12BA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t>ISHOD:</w:t>
            </w:r>
          </w:p>
        </w:tc>
        <w:tc>
          <w:tcPr>
            <w:tcW w:w="1275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46A1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TZK C.4.1. Prati osobna motorička postignuća i njihovo unaprjeđenje.</w:t>
            </w:r>
          </w:p>
        </w:tc>
      </w:tr>
      <w:tr w:rsidR="00A06FEF" w:rsidRPr="002C0DED" w14:paraId="28F60D5F" w14:textId="77777777" w:rsidTr="0025462F">
        <w:trPr>
          <w:trHeight w:val="77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FADC89D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t>Ostvarivanje ishoda se prati i ne podliježe vrednovanju.</w:t>
            </w:r>
          </w:p>
        </w:tc>
      </w:tr>
      <w:tr w:rsidR="00A06FEF" w:rsidRPr="002C0DED" w14:paraId="7B2FB62F" w14:textId="77777777" w:rsidTr="0025462F">
        <w:trPr>
          <w:trHeight w:val="77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26BC34B" w14:textId="77777777" w:rsidR="00A06FEF" w:rsidRPr="002C0DED" w:rsidRDefault="00A06FEF" w:rsidP="0025462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  <w:color w:val="FF0000"/>
              </w:rPr>
              <w:t>D: ZDRAVSTVENI I ODGOJNI UČINCI TJELESNOG VJEŽBANJA</w:t>
            </w:r>
          </w:p>
        </w:tc>
      </w:tr>
      <w:tr w:rsidR="00A06FEF" w:rsidRPr="002C0DED" w14:paraId="5B53B302" w14:textId="77777777" w:rsidTr="0025462F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D3424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63ECB" w14:textId="05BD4AE3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TZK A. D 4.1. Izvodi naprednije kineziološke motoričke aktivnosti na otvorenom.</w:t>
            </w:r>
          </w:p>
        </w:tc>
      </w:tr>
      <w:tr w:rsidR="00A06FEF" w:rsidRPr="002C0DED" w14:paraId="709F7782" w14:textId="77777777" w:rsidTr="0025462F">
        <w:trPr>
          <w:trHeight w:val="340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73595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Ostvarivanje ishoda se prati i ne podliježe vrednovanju.</w:t>
            </w:r>
          </w:p>
        </w:tc>
      </w:tr>
      <w:tr w:rsidR="00A06FEF" w:rsidRPr="002C0DED" w14:paraId="265FDD90" w14:textId="77777777" w:rsidTr="0025462F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B8A306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2ED21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TZK D.4.2.Izvodi vježbe za aktivaciju sustava za kretanje.</w:t>
            </w:r>
          </w:p>
        </w:tc>
      </w:tr>
      <w:tr w:rsidR="00A06FEF" w:rsidRPr="002C0DED" w14:paraId="6B3DD0FB" w14:textId="77777777" w:rsidTr="0025462F">
        <w:trPr>
          <w:trHeight w:val="340"/>
        </w:trPr>
        <w:tc>
          <w:tcPr>
            <w:tcW w:w="5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C3973B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Izvodi vježbe za poboljšanje sustava za kretanje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8D9BEE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 xml:space="preserve"> Izvodi te uz pomoć učitelja opisuje jednostavne vježbe za poboljšanje sustava za kretanje.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3F012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Pokazuje i opisuje  raznovrsne  vježbe za poboljšanje sustava za kretanje.</w:t>
            </w:r>
          </w:p>
        </w:tc>
      </w:tr>
      <w:tr w:rsidR="00A06FEF" w:rsidRPr="002C0DED" w14:paraId="047DB921" w14:textId="77777777" w:rsidTr="0025462F">
        <w:trPr>
          <w:trHeight w:val="34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872359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3D20C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OŠ TZK D.4.3. Priprema i skrbi o sportskom vježbalištu.</w:t>
            </w:r>
          </w:p>
        </w:tc>
      </w:tr>
      <w:tr w:rsidR="00A06FEF" w:rsidRPr="002C0DED" w14:paraId="6FEEC647" w14:textId="77777777" w:rsidTr="0025462F">
        <w:trPr>
          <w:trHeight w:val="236"/>
        </w:trPr>
        <w:tc>
          <w:tcPr>
            <w:tcW w:w="155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33E540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</w:rPr>
              <w:t>Ostvarivanje ishoda se prati i ne podliježe vrednovanju.</w:t>
            </w:r>
          </w:p>
        </w:tc>
      </w:tr>
      <w:tr w:rsidR="00A06FEF" w:rsidRPr="002C0DED" w14:paraId="5A6B8FDB" w14:textId="77777777" w:rsidTr="0025462F">
        <w:trPr>
          <w:trHeight w:val="22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97F90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</w:t>
            </w:r>
          </w:p>
        </w:tc>
        <w:tc>
          <w:tcPr>
            <w:tcW w:w="127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F9532" w14:textId="77777777" w:rsidR="00A06FEF" w:rsidRPr="002C0DED" w:rsidRDefault="00A06FEF" w:rsidP="0025462F">
            <w:pPr>
              <w:rPr>
                <w:rFonts w:ascii="Calibri" w:hAnsi="Calibri" w:cs="Calibri"/>
                <w:b/>
                <w:bCs/>
              </w:rPr>
            </w:pPr>
            <w:r w:rsidRPr="002C0DED">
              <w:rPr>
                <w:rFonts w:ascii="Calibri" w:hAnsi="Calibri" w:cs="Calibri"/>
                <w:b/>
                <w:bCs/>
              </w:rPr>
              <w:t>ISHOD: OŠ TZK D.4.4. Primjenjuje pravila raznovrsnih sportova.</w:t>
            </w:r>
          </w:p>
        </w:tc>
      </w:tr>
      <w:tr w:rsidR="00A06FEF" w:rsidRPr="002C0DED" w14:paraId="267938DC" w14:textId="77777777" w:rsidTr="0025462F">
        <w:trPr>
          <w:trHeight w:val="340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7AA597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NEDOVOLJAN</w:t>
            </w:r>
            <w:r w:rsidRPr="002C0DED">
              <w:rPr>
                <w:rFonts w:ascii="Calibri" w:hAnsi="Calibri" w:cs="Calibri"/>
              </w:rPr>
              <w:tab/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2F744F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DOVOLJAN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8DEE9D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DOBAR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07D6CC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VRLO DOBAR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C8412E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ODLIČAN</w:t>
            </w:r>
          </w:p>
        </w:tc>
      </w:tr>
      <w:tr w:rsidR="00A06FEF" w:rsidRPr="002C0DED" w14:paraId="59C90FE3" w14:textId="77777777" w:rsidTr="0025462F">
        <w:trPr>
          <w:trHeight w:val="925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871DC7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Ne shvaća pravila niti njihovu važnost u igri.</w:t>
            </w:r>
            <w:r w:rsidRPr="002C0DED">
              <w:rPr>
                <w:rFonts w:ascii="Calibri" w:hAnsi="Calibri" w:cs="Calibri"/>
              </w:rPr>
              <w:tab/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8E0434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Pravila igre shvaća i prihvaća tek uz stalne intervencije učitelja.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41F7A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Prihvaća samo neka od postavljenih pravila igre.</w:t>
            </w:r>
            <w:r w:rsidRPr="002C0DED">
              <w:rPr>
                <w:rFonts w:ascii="Calibri" w:hAnsi="Calibri" w:cs="Calibri"/>
              </w:rPr>
              <w:tab/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7843F7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Prihvaća i slijedi postavljena pravila uz manje opomene i podsjećanja na isto.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440DC" w14:textId="77777777" w:rsidR="00A06FEF" w:rsidRPr="002C0DED" w:rsidRDefault="00A06FEF" w:rsidP="0025462F">
            <w:pPr>
              <w:rPr>
                <w:rFonts w:ascii="Calibri" w:hAnsi="Calibri" w:cs="Calibri"/>
              </w:rPr>
            </w:pPr>
            <w:r w:rsidRPr="002C0DED">
              <w:rPr>
                <w:rFonts w:ascii="Calibri" w:hAnsi="Calibri" w:cs="Calibri"/>
              </w:rPr>
              <w:t>Prihvaća, slijedi i razumije postavljena pravila igre.</w:t>
            </w:r>
          </w:p>
        </w:tc>
      </w:tr>
    </w:tbl>
    <w:p w14:paraId="427D4BF1" w14:textId="7FD7C67A" w:rsidR="004C757A" w:rsidRDefault="00A06FEF">
      <w:pPr>
        <w:rPr>
          <w:rFonts w:ascii="Calibri" w:hAnsi="Calibri" w:cs="Calibri"/>
        </w:rPr>
      </w:pPr>
      <w:r w:rsidRPr="002C0DED">
        <w:rPr>
          <w:rFonts w:ascii="Calibri" w:hAnsi="Calibri" w:cs="Calibri"/>
        </w:rPr>
        <w:t xml:space="preserve"> </w:t>
      </w:r>
    </w:p>
    <w:tbl>
      <w:tblPr>
        <w:tblW w:w="14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2126"/>
        <w:gridCol w:w="3799"/>
        <w:gridCol w:w="3374"/>
        <w:gridCol w:w="3799"/>
      </w:tblGrid>
      <w:tr w:rsidR="00A26F0A" w:rsidRPr="004D13E0" w14:paraId="08F633B9" w14:textId="77777777" w:rsidTr="00395B68">
        <w:trPr>
          <w:trHeight w:val="736"/>
        </w:trPr>
        <w:tc>
          <w:tcPr>
            <w:tcW w:w="1838" w:type="dxa"/>
          </w:tcPr>
          <w:p w14:paraId="0E0D085F" w14:textId="77777777" w:rsidR="00A26F0A" w:rsidRPr="004D13E0" w:rsidRDefault="00A26F0A" w:rsidP="00395B68">
            <w:pPr>
              <w:rPr>
                <w:rFonts w:cstheme="minorHAnsi"/>
                <w:b/>
                <w:sz w:val="24"/>
                <w:szCs w:val="24"/>
              </w:rPr>
            </w:pPr>
            <w:r w:rsidRPr="004D13E0">
              <w:rPr>
                <w:rFonts w:cstheme="minorHAnsi"/>
                <w:b/>
                <w:sz w:val="24"/>
                <w:szCs w:val="24"/>
              </w:rPr>
              <w:lastRenderedPageBreak/>
              <w:t>Oblici vrednovanja</w:t>
            </w:r>
          </w:p>
        </w:tc>
        <w:tc>
          <w:tcPr>
            <w:tcW w:w="2126" w:type="dxa"/>
          </w:tcPr>
          <w:p w14:paraId="2506CB97" w14:textId="77777777" w:rsidR="00A26F0A" w:rsidRPr="004D13E0" w:rsidRDefault="00A26F0A" w:rsidP="00395B6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99" w:type="dxa"/>
          </w:tcPr>
          <w:p w14:paraId="10BD1BFD" w14:textId="77777777" w:rsidR="00A26F0A" w:rsidRPr="004D13E0" w:rsidRDefault="00A26F0A" w:rsidP="00395B6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</w:t>
            </w:r>
            <w:r w:rsidRPr="004D13E0">
              <w:rPr>
                <w:rFonts w:cstheme="minorHAnsi"/>
                <w:b/>
                <w:bCs/>
                <w:sz w:val="24"/>
                <w:szCs w:val="24"/>
              </w:rPr>
              <w:t>obar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374" w:type="dxa"/>
          </w:tcPr>
          <w:p w14:paraId="41E7769D" w14:textId="77777777" w:rsidR="00A26F0A" w:rsidRPr="004D13E0" w:rsidRDefault="00A26F0A" w:rsidP="00395B6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D13E0">
              <w:rPr>
                <w:rFonts w:cstheme="minorHAnsi"/>
                <w:b/>
                <w:bCs/>
                <w:sz w:val="24"/>
                <w:szCs w:val="24"/>
              </w:rPr>
              <w:t>vrlo dobar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4D13E0">
              <w:rPr>
                <w:rFonts w:cstheme="min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3799" w:type="dxa"/>
          </w:tcPr>
          <w:p w14:paraId="67BE41FB" w14:textId="77777777" w:rsidR="00A26F0A" w:rsidRPr="004D13E0" w:rsidRDefault="00A26F0A" w:rsidP="00395B6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D13E0">
              <w:rPr>
                <w:rFonts w:cstheme="minorHAnsi"/>
                <w:b/>
                <w:bCs/>
                <w:sz w:val="24"/>
                <w:szCs w:val="24"/>
              </w:rPr>
              <w:t>odličan (5)</w:t>
            </w:r>
          </w:p>
        </w:tc>
      </w:tr>
      <w:tr w:rsidR="00A26F0A" w:rsidRPr="004D13E0" w14:paraId="0A8D1DFD" w14:textId="77777777" w:rsidTr="00395B68">
        <w:tc>
          <w:tcPr>
            <w:tcW w:w="1838" w:type="dxa"/>
            <w:vMerge w:val="restart"/>
          </w:tcPr>
          <w:p w14:paraId="682AE525" w14:textId="77777777" w:rsidR="00A26F0A" w:rsidRPr="004D13E0" w:rsidRDefault="00A26F0A" w:rsidP="00395B68">
            <w:pPr>
              <w:rPr>
                <w:rFonts w:cstheme="minorHAnsi"/>
                <w:b/>
              </w:rPr>
            </w:pPr>
            <w:r w:rsidRPr="004D13E0">
              <w:rPr>
                <w:rFonts w:cstheme="minorHAnsi"/>
                <w:b/>
              </w:rPr>
              <w:t>VREDNOVANJE NAUČENOGA</w:t>
            </w:r>
          </w:p>
        </w:tc>
        <w:tc>
          <w:tcPr>
            <w:tcW w:w="2126" w:type="dxa"/>
          </w:tcPr>
          <w:p w14:paraId="50A5AB56" w14:textId="77777777" w:rsidR="00A26F0A" w:rsidRPr="004D13E0" w:rsidRDefault="00A26F0A" w:rsidP="00395B68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Motorička znanja</w:t>
            </w:r>
          </w:p>
        </w:tc>
        <w:tc>
          <w:tcPr>
            <w:tcW w:w="3799" w:type="dxa"/>
          </w:tcPr>
          <w:p w14:paraId="7EAAD57C" w14:textId="77777777" w:rsidR="00A26F0A" w:rsidRPr="004D13E0" w:rsidRDefault="00A26F0A" w:rsidP="00395B6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Učenik/ učenica </w:t>
            </w:r>
            <w:r w:rsidRPr="004D13E0">
              <w:rPr>
                <w:rFonts w:eastAsia="Calibri" w:cstheme="minorHAnsi"/>
                <w:sz w:val="24"/>
                <w:szCs w:val="24"/>
              </w:rPr>
              <w:t>izvodi</w:t>
            </w:r>
            <w:r>
              <w:rPr>
                <w:rFonts w:eastAsia="Calibri" w:cstheme="minorHAnsi"/>
                <w:sz w:val="24"/>
                <w:szCs w:val="24"/>
              </w:rPr>
              <w:t xml:space="preserve"> zadatak</w:t>
            </w:r>
            <w:r w:rsidRPr="004D13E0">
              <w:rPr>
                <w:rFonts w:eastAsia="Calibri" w:cstheme="minorHAnsi"/>
                <w:sz w:val="24"/>
                <w:szCs w:val="24"/>
              </w:rPr>
              <w:t xml:space="preserve"> uz greške koje utječu na strukturu kretanja</w:t>
            </w:r>
            <w:r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3374" w:type="dxa"/>
          </w:tcPr>
          <w:p w14:paraId="7ACCEEAE" w14:textId="77777777" w:rsidR="00A26F0A" w:rsidRPr="004D13E0" w:rsidRDefault="00A26F0A" w:rsidP="00395B6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Učenik/ učenica izvodi </w:t>
            </w:r>
            <w:r w:rsidRPr="004D13E0">
              <w:rPr>
                <w:rFonts w:eastAsia="Calibri" w:cstheme="minorHAnsi"/>
                <w:sz w:val="24"/>
                <w:szCs w:val="24"/>
              </w:rPr>
              <w:t>zadatak uz manje greške koje bitno ne utječu na strukturu kretanja, zadatak ne izvodi s lakoćom</w:t>
            </w:r>
            <w:r>
              <w:rPr>
                <w:rFonts w:eastAsia="Calibri" w:cstheme="minorHAnsi"/>
                <w:sz w:val="24"/>
                <w:szCs w:val="24"/>
              </w:rPr>
              <w:t>.</w:t>
            </w:r>
          </w:p>
        </w:tc>
        <w:tc>
          <w:tcPr>
            <w:tcW w:w="3799" w:type="dxa"/>
          </w:tcPr>
          <w:p w14:paraId="22ED7423" w14:textId="77777777" w:rsidR="00A26F0A" w:rsidRPr="004D13E0" w:rsidRDefault="00A26F0A" w:rsidP="00395B6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Učenik/ učenica  izvodi </w:t>
            </w:r>
            <w:r w:rsidRPr="004D13E0">
              <w:rPr>
                <w:rFonts w:eastAsia="Calibri" w:cstheme="minorHAnsi"/>
                <w:sz w:val="24"/>
                <w:szCs w:val="24"/>
              </w:rPr>
              <w:t>zadatak</w:t>
            </w:r>
            <w:r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Pr="004D13E0">
              <w:rPr>
                <w:rFonts w:eastAsia="Calibri" w:cstheme="minorHAnsi"/>
                <w:sz w:val="24"/>
                <w:szCs w:val="24"/>
              </w:rPr>
              <w:t>bez greške i s lakoćom</w:t>
            </w:r>
            <w:r>
              <w:rPr>
                <w:rFonts w:eastAsia="Calibri" w:cstheme="minorHAnsi"/>
                <w:sz w:val="24"/>
                <w:szCs w:val="24"/>
              </w:rPr>
              <w:t>.</w:t>
            </w:r>
          </w:p>
        </w:tc>
      </w:tr>
      <w:tr w:rsidR="00A26F0A" w:rsidRPr="004D13E0" w14:paraId="2968A214" w14:textId="77777777" w:rsidTr="00395B68">
        <w:tc>
          <w:tcPr>
            <w:tcW w:w="1838" w:type="dxa"/>
            <w:vMerge/>
          </w:tcPr>
          <w:p w14:paraId="62C41A05" w14:textId="77777777" w:rsidR="00A26F0A" w:rsidRPr="004D13E0" w:rsidRDefault="00A26F0A" w:rsidP="00395B6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18272AFA" w14:textId="77777777" w:rsidR="00A26F0A" w:rsidRPr="004D13E0" w:rsidRDefault="00A26F0A" w:rsidP="00395B68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Motorička postignuća</w:t>
            </w:r>
          </w:p>
        </w:tc>
        <w:tc>
          <w:tcPr>
            <w:tcW w:w="10972" w:type="dxa"/>
            <w:gridSpan w:val="3"/>
          </w:tcPr>
          <w:p w14:paraId="31A887A5" w14:textId="77777777" w:rsidR="00A26F0A" w:rsidRPr="004D13E0" w:rsidRDefault="00A26F0A" w:rsidP="00395B68">
            <w:pPr>
              <w:rPr>
                <w:rFonts w:cstheme="minorHAnsi"/>
                <w:sz w:val="24"/>
                <w:szCs w:val="24"/>
              </w:rPr>
            </w:pPr>
            <w:r w:rsidRPr="002D16D5">
              <w:rPr>
                <w:rFonts w:cstheme="minorHAnsi"/>
                <w:sz w:val="24"/>
                <w:szCs w:val="24"/>
              </w:rPr>
              <w:t>Motorička postignuća (npr. brzo trčanje) vrednuje se prema ostvarenim  rezultatima učenika 3.</w:t>
            </w:r>
            <w:r>
              <w:rPr>
                <w:rFonts w:cstheme="minorHAnsi"/>
                <w:sz w:val="24"/>
                <w:szCs w:val="24"/>
              </w:rPr>
              <w:t>a</w:t>
            </w:r>
            <w:r w:rsidRPr="002D16D5">
              <w:rPr>
                <w:rFonts w:cstheme="minorHAnsi"/>
                <w:sz w:val="24"/>
                <w:szCs w:val="24"/>
              </w:rPr>
              <w:t xml:space="preserve"> razreda.  </w:t>
            </w:r>
          </w:p>
        </w:tc>
      </w:tr>
      <w:tr w:rsidR="00A26F0A" w:rsidRPr="004D13E0" w14:paraId="52FCE267" w14:textId="77777777" w:rsidTr="00395B68">
        <w:tc>
          <w:tcPr>
            <w:tcW w:w="1838" w:type="dxa"/>
          </w:tcPr>
          <w:p w14:paraId="2E1EAAA4" w14:textId="77777777" w:rsidR="00A26F0A" w:rsidRPr="004D13E0" w:rsidRDefault="00A26F0A" w:rsidP="00395B6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69851318" w14:textId="77777777" w:rsidR="00A26F0A" w:rsidRPr="004D13E0" w:rsidRDefault="00A26F0A" w:rsidP="00395B68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Aktivnost učenika i odgojni zadaci</w:t>
            </w:r>
          </w:p>
        </w:tc>
        <w:tc>
          <w:tcPr>
            <w:tcW w:w="3799" w:type="dxa"/>
          </w:tcPr>
          <w:p w14:paraId="313A5E6E" w14:textId="77777777" w:rsidR="00A26F0A" w:rsidRDefault="00A26F0A" w:rsidP="00395B68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Učestalo kršenje pravila igre, nepoštivanje učitelja i njegovih zahtjeva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27456C37" w14:textId="77777777" w:rsidR="00A26F0A" w:rsidRDefault="00A26F0A" w:rsidP="00395B68">
            <w:pPr>
              <w:rPr>
                <w:rFonts w:cstheme="minorHAnsi"/>
                <w:sz w:val="24"/>
                <w:szCs w:val="24"/>
              </w:rPr>
            </w:pPr>
          </w:p>
          <w:p w14:paraId="2D55540C" w14:textId="77777777" w:rsidR="00A26F0A" w:rsidRPr="004D13E0" w:rsidRDefault="00A26F0A" w:rsidP="00395B68">
            <w:pPr>
              <w:rPr>
                <w:rFonts w:cstheme="minorHAnsi"/>
                <w:sz w:val="24"/>
                <w:szCs w:val="24"/>
              </w:rPr>
            </w:pPr>
            <w:r w:rsidRPr="008A6FDA">
              <w:rPr>
                <w:rFonts w:cstheme="minorHAnsi"/>
                <w:sz w:val="24"/>
                <w:szCs w:val="24"/>
              </w:rPr>
              <w:t>Učenik/učenica većinom donosi čistu i urednu opremu. Sudjeluje u svim zadatcima, vježbama i igrama. Poštuje pravila igre uz česte opomene učitelja.</w:t>
            </w:r>
          </w:p>
        </w:tc>
        <w:tc>
          <w:tcPr>
            <w:tcW w:w="3374" w:type="dxa"/>
          </w:tcPr>
          <w:p w14:paraId="3D861093" w14:textId="77777777" w:rsidR="00A26F0A" w:rsidRDefault="00A26F0A" w:rsidP="00395B68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Povremeno kršenje pravila igre, nepoštivanje učitelja i njegovih zahtjeva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5B36A46D" w14:textId="77777777" w:rsidR="00A26F0A" w:rsidRDefault="00A26F0A" w:rsidP="00395B68">
            <w:pPr>
              <w:rPr>
                <w:rFonts w:cstheme="minorHAnsi"/>
                <w:sz w:val="24"/>
                <w:szCs w:val="24"/>
              </w:rPr>
            </w:pPr>
          </w:p>
          <w:p w14:paraId="5A4EDF4F" w14:textId="77777777" w:rsidR="00A26F0A" w:rsidRPr="004D13E0" w:rsidRDefault="00A26F0A" w:rsidP="00395B68">
            <w:pPr>
              <w:rPr>
                <w:rFonts w:cstheme="minorHAnsi"/>
                <w:sz w:val="24"/>
                <w:szCs w:val="24"/>
              </w:rPr>
            </w:pPr>
            <w:r w:rsidRPr="008A6FDA">
              <w:rPr>
                <w:rFonts w:cstheme="minorHAnsi"/>
                <w:sz w:val="24"/>
                <w:szCs w:val="24"/>
              </w:rPr>
              <w:t>Učenik/učenica redovito donosi čistu i urednu opremu. Sudjeluje u svim zadatcima, vježbama i igrama. Poštuje pravila igre uz  povremene opomene učitelja.</w:t>
            </w:r>
          </w:p>
        </w:tc>
        <w:tc>
          <w:tcPr>
            <w:tcW w:w="3799" w:type="dxa"/>
          </w:tcPr>
          <w:p w14:paraId="1ED9C141" w14:textId="77777777" w:rsidR="00A26F0A" w:rsidRDefault="00A26F0A" w:rsidP="00395B6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Pr="004D13E0">
              <w:rPr>
                <w:rFonts w:cstheme="minorHAnsi"/>
                <w:sz w:val="24"/>
                <w:szCs w:val="24"/>
              </w:rPr>
              <w:t>ktivnost učenika, poštivanje pravila igre, poštivanje učitelja i njegovih zahtjeva, nošenje sportske opreme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22D78F24" w14:textId="77777777" w:rsidR="00A26F0A" w:rsidRDefault="00A26F0A" w:rsidP="00395B68">
            <w:pPr>
              <w:rPr>
                <w:rFonts w:cstheme="minorHAnsi"/>
                <w:sz w:val="24"/>
                <w:szCs w:val="24"/>
              </w:rPr>
            </w:pPr>
          </w:p>
          <w:p w14:paraId="429B1838" w14:textId="77777777" w:rsidR="00A26F0A" w:rsidRPr="004D13E0" w:rsidRDefault="00A26F0A" w:rsidP="00395B68">
            <w:pPr>
              <w:rPr>
                <w:rFonts w:cstheme="minorHAnsi"/>
                <w:sz w:val="24"/>
                <w:szCs w:val="24"/>
              </w:rPr>
            </w:pPr>
            <w:r w:rsidRPr="001E1F01">
              <w:rPr>
                <w:rFonts w:cstheme="minorHAnsi"/>
                <w:bCs/>
                <w:sz w:val="24"/>
              </w:rPr>
              <w:t>Učenik/učenica je aktivan/aktivna na satu. Redovito donosi čistu i urednu opremu. Aktivno sudjeluje u svim zadatcima, vježbama i igrama. Poštuje pravila igre i sluša učitelja.</w:t>
            </w:r>
          </w:p>
        </w:tc>
      </w:tr>
      <w:tr w:rsidR="00A26F0A" w:rsidRPr="004D13E0" w14:paraId="17681AA8" w14:textId="77777777" w:rsidTr="00395B68">
        <w:tc>
          <w:tcPr>
            <w:tcW w:w="1838" w:type="dxa"/>
          </w:tcPr>
          <w:p w14:paraId="4A865CE3" w14:textId="77777777" w:rsidR="00A26F0A" w:rsidRPr="004D13E0" w:rsidRDefault="00A26F0A" w:rsidP="00395B68">
            <w:pPr>
              <w:rPr>
                <w:rFonts w:cstheme="minorHAnsi"/>
                <w:b/>
                <w:sz w:val="24"/>
                <w:szCs w:val="24"/>
              </w:rPr>
            </w:pPr>
            <w:r w:rsidRPr="004D13E0">
              <w:rPr>
                <w:rFonts w:cstheme="minorHAnsi"/>
                <w:b/>
                <w:sz w:val="24"/>
                <w:szCs w:val="24"/>
              </w:rPr>
              <w:t>Kriteriji zaključivanja</w:t>
            </w:r>
          </w:p>
        </w:tc>
        <w:tc>
          <w:tcPr>
            <w:tcW w:w="13098" w:type="dxa"/>
            <w:gridSpan w:val="4"/>
          </w:tcPr>
          <w:p w14:paraId="1FA657A5" w14:textId="77777777" w:rsidR="00A26F0A" w:rsidRPr="004D13E0" w:rsidRDefault="00A26F0A" w:rsidP="00395B68">
            <w:pPr>
              <w:tabs>
                <w:tab w:val="num" w:pos="497"/>
              </w:tabs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>Završna ocjena je odraz cjelogodišnjeg rada učenika, uvažavajući sve elemente i metode praćenja i provjeravanja,</w:t>
            </w:r>
          </w:p>
          <w:p w14:paraId="4B7D0CFD" w14:textId="77777777" w:rsidR="00A26F0A" w:rsidRPr="004D13E0" w:rsidRDefault="00A26F0A" w:rsidP="00395B68">
            <w:pPr>
              <w:rPr>
                <w:rFonts w:cstheme="minorHAnsi"/>
                <w:sz w:val="24"/>
                <w:szCs w:val="24"/>
              </w:rPr>
            </w:pPr>
            <w:r w:rsidRPr="004D13E0">
              <w:rPr>
                <w:rFonts w:cstheme="minorHAnsi"/>
                <w:sz w:val="24"/>
                <w:szCs w:val="24"/>
              </w:rPr>
              <w:t xml:space="preserve">najveći značaj u formiranju završne ocjene se pridaje motoričkim znanjima i odgojnim efektima rada, nešto manje motoričkim postignućima. </w:t>
            </w:r>
          </w:p>
        </w:tc>
      </w:tr>
    </w:tbl>
    <w:p w14:paraId="0FD36338" w14:textId="77777777" w:rsidR="00A26F0A" w:rsidRDefault="00A26F0A" w:rsidP="00A26F0A"/>
    <w:p w14:paraId="3B921A0F" w14:textId="77777777" w:rsidR="00A26F0A" w:rsidRDefault="00A26F0A" w:rsidP="00A26F0A"/>
    <w:p w14:paraId="13E6351A" w14:textId="77777777" w:rsidR="00A26F0A" w:rsidRPr="00EE3CB0" w:rsidRDefault="00A26F0A">
      <w:pPr>
        <w:rPr>
          <w:rFonts w:ascii="Calibri" w:hAnsi="Calibri" w:cs="Calibri"/>
        </w:rPr>
      </w:pPr>
    </w:p>
    <w:sectPr w:rsidR="00A26F0A" w:rsidRPr="00EE3CB0" w:rsidSect="0025462F">
      <w:pgSz w:w="16838" w:h="11906" w:orient="landscape"/>
      <w:pgMar w:top="426" w:right="1417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C13DF"/>
    <w:multiLevelType w:val="hybridMultilevel"/>
    <w:tmpl w:val="E90C152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681FD8"/>
    <w:multiLevelType w:val="multilevel"/>
    <w:tmpl w:val="956C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4F0A80"/>
    <w:multiLevelType w:val="hybridMultilevel"/>
    <w:tmpl w:val="2108B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97F29"/>
    <w:multiLevelType w:val="hybridMultilevel"/>
    <w:tmpl w:val="57EC7C7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46097"/>
    <w:multiLevelType w:val="hybridMultilevel"/>
    <w:tmpl w:val="9FE6E5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D701E"/>
    <w:multiLevelType w:val="hybridMultilevel"/>
    <w:tmpl w:val="F3B61E80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6" w15:restartNumberingAfterBreak="0">
    <w:nsid w:val="45EC3961"/>
    <w:multiLevelType w:val="hybridMultilevel"/>
    <w:tmpl w:val="0C50BAA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CDE143E"/>
    <w:multiLevelType w:val="hybridMultilevel"/>
    <w:tmpl w:val="74C656C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8" w15:restartNumberingAfterBreak="0">
    <w:nsid w:val="4E02667D"/>
    <w:multiLevelType w:val="multilevel"/>
    <w:tmpl w:val="3A8C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D70EAD"/>
    <w:multiLevelType w:val="hybridMultilevel"/>
    <w:tmpl w:val="53044744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0" w15:restartNumberingAfterBreak="0">
    <w:nsid w:val="73635B3F"/>
    <w:multiLevelType w:val="hybridMultilevel"/>
    <w:tmpl w:val="7BD6381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9C0"/>
    <w:rsid w:val="001D4EE8"/>
    <w:rsid w:val="0021377E"/>
    <w:rsid w:val="0025462F"/>
    <w:rsid w:val="002A6583"/>
    <w:rsid w:val="0041218A"/>
    <w:rsid w:val="00482733"/>
    <w:rsid w:val="00493CD5"/>
    <w:rsid w:val="004C757A"/>
    <w:rsid w:val="007321C0"/>
    <w:rsid w:val="008248F0"/>
    <w:rsid w:val="0098669D"/>
    <w:rsid w:val="00A06FEF"/>
    <w:rsid w:val="00A2179D"/>
    <w:rsid w:val="00A26F0A"/>
    <w:rsid w:val="00CA1920"/>
    <w:rsid w:val="00CF3062"/>
    <w:rsid w:val="00D669C0"/>
    <w:rsid w:val="00E74DE0"/>
    <w:rsid w:val="00EE3CB0"/>
    <w:rsid w:val="00F421EC"/>
    <w:rsid w:val="00FA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46656"/>
  <w15:chartTrackingRefBased/>
  <w15:docId w15:val="{7BF0FF24-EA1F-4C2B-86EF-BAA72C88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6FE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06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587">
    <w:name w:val="box_459587"/>
    <w:basedOn w:val="Normal"/>
    <w:rsid w:val="00A06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paragraph">
    <w:name w:val="paragraph"/>
    <w:basedOn w:val="Normal"/>
    <w:rsid w:val="00A06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A06FEF"/>
  </w:style>
  <w:style w:type="character" w:customStyle="1" w:styleId="eop">
    <w:name w:val="eop"/>
    <w:basedOn w:val="Zadanifontodlomka"/>
    <w:rsid w:val="00A06FEF"/>
  </w:style>
  <w:style w:type="paragraph" w:customStyle="1" w:styleId="box459516">
    <w:name w:val="box_459516"/>
    <w:basedOn w:val="Normal"/>
    <w:rsid w:val="00A06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A06FEF"/>
  </w:style>
  <w:style w:type="paragraph" w:customStyle="1" w:styleId="box459495">
    <w:name w:val="box_459495"/>
    <w:basedOn w:val="Normal"/>
    <w:rsid w:val="00A06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469">
    <w:name w:val="box_459469"/>
    <w:basedOn w:val="Normal"/>
    <w:rsid w:val="00A06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A26F0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4294954860</TotalTime>
  <Pages>33</Pages>
  <Words>13083</Words>
  <Characters>74578</Characters>
  <Application>Microsoft Office Word</Application>
  <DocSecurity>0</DocSecurity>
  <Lines>621</Lines>
  <Paragraphs>174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KLAMFAR KIRIĆ</dc:creator>
  <cp:keywords/>
  <dc:description/>
  <cp:lastModifiedBy>Željka Klamfar Kirić</cp:lastModifiedBy>
  <cp:revision>2</cp:revision>
  <dcterms:created xsi:type="dcterms:W3CDTF">2022-09-12T22:51:00Z</dcterms:created>
  <dcterms:modified xsi:type="dcterms:W3CDTF">2026-09-02T09:07:00Z</dcterms:modified>
</cp:coreProperties>
</file>